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8A6" w:rsidRDefault="00946BF1" w:rsidP="007D5DE9">
      <w:pPr>
        <w:jc w:val="center"/>
        <w:rPr>
          <w:rFonts w:ascii="Sylfaen" w:hAnsi="Sylfaen"/>
          <w:b/>
          <w:sz w:val="24"/>
          <w:lang w:val="ka-GE"/>
        </w:rPr>
      </w:pPr>
      <w:r>
        <w:rPr>
          <w:rFonts w:ascii="Sylfaen" w:hAnsi="Sylfaen"/>
          <w:b/>
          <w:sz w:val="24"/>
          <w:lang w:val="ka-GE"/>
        </w:rPr>
        <w:t xml:space="preserve">პრინციპები, რომლებსაც დაეფუძნება </w:t>
      </w:r>
      <w:r w:rsidR="007D5DE9" w:rsidRPr="003D7B13">
        <w:rPr>
          <w:rFonts w:ascii="Sylfaen" w:hAnsi="Sylfaen"/>
          <w:b/>
          <w:sz w:val="24"/>
          <w:lang w:val="ka-GE"/>
        </w:rPr>
        <w:t xml:space="preserve">ღია </w:t>
      </w:r>
      <w:proofErr w:type="spellStart"/>
      <w:r w:rsidR="007D5DE9" w:rsidRPr="003D7B13">
        <w:rPr>
          <w:rFonts w:ascii="Sylfaen" w:hAnsi="Sylfaen"/>
          <w:b/>
          <w:sz w:val="24"/>
          <w:lang w:val="ka-GE"/>
        </w:rPr>
        <w:t>ბანკინგ</w:t>
      </w:r>
      <w:r w:rsidR="0009424D">
        <w:rPr>
          <w:rFonts w:ascii="Sylfaen" w:hAnsi="Sylfaen"/>
          <w:b/>
          <w:sz w:val="24"/>
          <w:lang w:val="ka-GE"/>
        </w:rPr>
        <w:t>ში</w:t>
      </w:r>
      <w:proofErr w:type="spellEnd"/>
      <w:r w:rsidR="007D5DE9" w:rsidRPr="003D7B13">
        <w:rPr>
          <w:rFonts w:ascii="Sylfaen" w:hAnsi="Sylfaen"/>
          <w:b/>
          <w:sz w:val="24"/>
          <w:lang w:val="ka-GE"/>
        </w:rPr>
        <w:t xml:space="preserve">  </w:t>
      </w:r>
      <w:r w:rsidR="00CD70FE">
        <w:rPr>
          <w:rFonts w:ascii="Sylfaen" w:hAnsi="Sylfaen"/>
          <w:b/>
          <w:sz w:val="24"/>
          <w:lang w:val="ka-GE"/>
        </w:rPr>
        <w:t>ჩართვ</w:t>
      </w:r>
      <w:r w:rsidR="0009424D">
        <w:rPr>
          <w:rFonts w:ascii="Sylfaen" w:hAnsi="Sylfaen"/>
          <w:b/>
          <w:sz w:val="24"/>
          <w:lang w:val="ka-GE"/>
        </w:rPr>
        <w:t>ის</w:t>
      </w:r>
      <w:r w:rsidR="00CD70FE">
        <w:rPr>
          <w:rFonts w:ascii="Sylfaen" w:hAnsi="Sylfaen"/>
          <w:b/>
          <w:sz w:val="24"/>
          <w:lang w:val="ka-GE"/>
        </w:rPr>
        <w:t xml:space="preserve"> </w:t>
      </w:r>
      <w:r w:rsidR="003C4E12">
        <w:rPr>
          <w:rFonts w:ascii="Sylfaen" w:hAnsi="Sylfaen"/>
          <w:b/>
          <w:sz w:val="24"/>
          <w:lang w:val="ka-GE"/>
        </w:rPr>
        <w:t xml:space="preserve"> </w:t>
      </w:r>
      <w:r w:rsidR="00106B47">
        <w:rPr>
          <w:rFonts w:ascii="Sylfaen" w:hAnsi="Sylfaen"/>
          <w:b/>
          <w:sz w:val="24"/>
          <w:lang w:val="ka-GE"/>
        </w:rPr>
        <w:t>წესი</w:t>
      </w:r>
    </w:p>
    <w:p w:rsidR="00CD70FE" w:rsidRDefault="00CD70FE" w:rsidP="00CD70FE">
      <w:pPr>
        <w:rPr>
          <w:rFonts w:ascii="Sylfaen" w:hAnsi="Sylfaen"/>
          <w:b/>
          <w:lang w:val="ka-GE"/>
        </w:rPr>
      </w:pPr>
      <w:r w:rsidRPr="00CD70FE">
        <w:rPr>
          <w:rFonts w:ascii="Sylfaen" w:hAnsi="Sylfaen"/>
          <w:b/>
          <w:lang w:val="ka-GE"/>
        </w:rPr>
        <w:t xml:space="preserve">1. ზოგადი </w:t>
      </w:r>
      <w:r w:rsidR="00B073C6">
        <w:rPr>
          <w:rFonts w:ascii="Sylfaen" w:hAnsi="Sylfaen"/>
          <w:b/>
          <w:lang w:val="ka-GE"/>
        </w:rPr>
        <w:t>დებულებები</w:t>
      </w:r>
    </w:p>
    <w:p w:rsidR="003C4E12" w:rsidRDefault="003C4E12" w:rsidP="006B17E3">
      <w:pPr>
        <w:pStyle w:val="ListParagraph"/>
        <w:numPr>
          <w:ilvl w:val="0"/>
          <w:numId w:val="7"/>
        </w:numPr>
        <w:jc w:val="both"/>
        <w:rPr>
          <w:rFonts w:ascii="Sylfaen" w:hAnsi="Sylfaen"/>
          <w:lang w:val="ka-GE"/>
        </w:rPr>
      </w:pPr>
      <w:r>
        <w:rPr>
          <w:rFonts w:ascii="Sylfaen" w:hAnsi="Sylfaen"/>
          <w:lang w:val="ka-GE"/>
        </w:rPr>
        <w:t xml:space="preserve">ღია </w:t>
      </w:r>
      <w:proofErr w:type="spellStart"/>
      <w:r>
        <w:rPr>
          <w:rFonts w:ascii="Sylfaen" w:hAnsi="Sylfaen"/>
          <w:lang w:val="ka-GE"/>
        </w:rPr>
        <w:t>ბანკინგ</w:t>
      </w:r>
      <w:r w:rsidR="0009424D">
        <w:rPr>
          <w:rFonts w:ascii="Sylfaen" w:hAnsi="Sylfaen"/>
          <w:lang w:val="ka-GE"/>
        </w:rPr>
        <w:t>ში</w:t>
      </w:r>
      <w:proofErr w:type="spellEnd"/>
      <w:r>
        <w:rPr>
          <w:rFonts w:ascii="Sylfaen" w:hAnsi="Sylfaen"/>
          <w:lang w:val="ka-GE"/>
        </w:rPr>
        <w:t xml:space="preserve">  </w:t>
      </w:r>
      <w:r w:rsidR="0009424D">
        <w:rPr>
          <w:rFonts w:ascii="Sylfaen" w:hAnsi="Sylfaen"/>
          <w:lang w:val="ka-GE"/>
        </w:rPr>
        <w:t>ჩართვის</w:t>
      </w:r>
      <w:r>
        <w:rPr>
          <w:rFonts w:ascii="Sylfaen" w:hAnsi="Sylfaen"/>
          <w:lang w:val="ka-GE"/>
        </w:rPr>
        <w:t xml:space="preserve"> </w:t>
      </w:r>
      <w:r w:rsidR="00996D68">
        <w:rPr>
          <w:rFonts w:ascii="Sylfaen" w:hAnsi="Sylfaen"/>
          <w:lang w:val="ka-GE"/>
        </w:rPr>
        <w:t xml:space="preserve">წესი </w:t>
      </w:r>
      <w:r>
        <w:rPr>
          <w:rFonts w:ascii="Sylfaen" w:hAnsi="Sylfaen"/>
          <w:lang w:val="ka-GE"/>
        </w:rPr>
        <w:t xml:space="preserve">განსაზღვრავს იმ </w:t>
      </w:r>
      <w:r w:rsidR="00996D68">
        <w:rPr>
          <w:rFonts w:ascii="Sylfaen" w:hAnsi="Sylfaen"/>
          <w:lang w:val="ka-GE"/>
        </w:rPr>
        <w:t xml:space="preserve">საფეხურებს და </w:t>
      </w:r>
      <w:r>
        <w:rPr>
          <w:rFonts w:ascii="Sylfaen" w:hAnsi="Sylfaen"/>
          <w:lang w:val="ka-GE"/>
        </w:rPr>
        <w:t xml:space="preserve">აუცილებელ მოთხოვნებს, რასაც უნდა აკმაყოფილებდეს ნებისმიერი </w:t>
      </w:r>
      <w:proofErr w:type="spellStart"/>
      <w:r w:rsidR="0009424D">
        <w:rPr>
          <w:rFonts w:ascii="Sylfaen" w:hAnsi="Sylfaen"/>
          <w:lang w:val="ka-GE"/>
        </w:rPr>
        <w:t>საგადახდო</w:t>
      </w:r>
      <w:proofErr w:type="spellEnd"/>
      <w:r w:rsidR="0009424D">
        <w:rPr>
          <w:rFonts w:ascii="Sylfaen" w:hAnsi="Sylfaen"/>
          <w:lang w:val="ka-GE"/>
        </w:rPr>
        <w:t xml:space="preserve"> მომსახურების პროვაიდერი</w:t>
      </w:r>
      <w:r>
        <w:rPr>
          <w:rFonts w:ascii="Sylfaen" w:hAnsi="Sylfaen"/>
          <w:lang w:val="ka-GE"/>
        </w:rPr>
        <w:t xml:space="preserve">, რომელსაც სურს ჩაერთოს ღია </w:t>
      </w:r>
      <w:proofErr w:type="spellStart"/>
      <w:r>
        <w:rPr>
          <w:rFonts w:ascii="Sylfaen" w:hAnsi="Sylfaen"/>
          <w:lang w:val="ka-GE"/>
        </w:rPr>
        <w:t>ბანკინგ</w:t>
      </w:r>
      <w:r w:rsidR="0009424D">
        <w:rPr>
          <w:rFonts w:ascii="Sylfaen" w:hAnsi="Sylfaen"/>
          <w:lang w:val="ka-GE"/>
        </w:rPr>
        <w:t>ში</w:t>
      </w:r>
      <w:proofErr w:type="spellEnd"/>
      <w:r>
        <w:rPr>
          <w:rFonts w:ascii="Sylfaen" w:hAnsi="Sylfaen"/>
          <w:lang w:val="ka-GE"/>
        </w:rPr>
        <w:t xml:space="preserve">  როგორც </w:t>
      </w:r>
      <w:r w:rsidR="0009424D">
        <w:rPr>
          <w:rFonts w:ascii="Sylfaen" w:hAnsi="Sylfaen"/>
          <w:lang w:val="ka-GE"/>
        </w:rPr>
        <w:t xml:space="preserve">ანგარიშის ინფორმაციის სერვისის მიმწოდებელი ან/და </w:t>
      </w:r>
      <w:r>
        <w:rPr>
          <w:rFonts w:ascii="Sylfaen" w:hAnsi="Sylfaen"/>
          <w:lang w:val="ka-GE"/>
        </w:rPr>
        <w:t xml:space="preserve">გადახდის ინიცირების სერვისის </w:t>
      </w:r>
      <w:r w:rsidR="00FA3FC2">
        <w:rPr>
          <w:rFonts w:ascii="Sylfaen" w:hAnsi="Sylfaen"/>
          <w:lang w:val="ka-GE"/>
        </w:rPr>
        <w:t>მიმ</w:t>
      </w:r>
      <w:r>
        <w:rPr>
          <w:rFonts w:ascii="Sylfaen" w:hAnsi="Sylfaen"/>
          <w:lang w:val="ka-GE"/>
        </w:rPr>
        <w:t>წ</w:t>
      </w:r>
      <w:r w:rsidR="00FA3FC2">
        <w:rPr>
          <w:rFonts w:ascii="Sylfaen" w:hAnsi="Sylfaen"/>
          <w:lang w:val="ka-GE"/>
        </w:rPr>
        <w:t>ო</w:t>
      </w:r>
      <w:r>
        <w:rPr>
          <w:rFonts w:ascii="Sylfaen" w:hAnsi="Sylfaen"/>
          <w:lang w:val="ka-GE"/>
        </w:rPr>
        <w:t>დებელი.</w:t>
      </w:r>
    </w:p>
    <w:p w:rsidR="006B17E3" w:rsidRDefault="006B17E3" w:rsidP="006B17E3">
      <w:pPr>
        <w:pStyle w:val="ListParagraph"/>
        <w:numPr>
          <w:ilvl w:val="0"/>
          <w:numId w:val="7"/>
        </w:numPr>
        <w:jc w:val="both"/>
        <w:rPr>
          <w:rFonts w:ascii="Sylfaen" w:hAnsi="Sylfaen"/>
          <w:lang w:val="ka-GE"/>
        </w:rPr>
      </w:pPr>
      <w:r w:rsidRPr="006B17E3">
        <w:rPr>
          <w:rFonts w:ascii="Sylfaen" w:hAnsi="Sylfaen"/>
          <w:lang w:val="ka-GE"/>
        </w:rPr>
        <w:t>დოკუმენტის მიზანია</w:t>
      </w:r>
      <w:r>
        <w:rPr>
          <w:rFonts w:ascii="Sylfaen" w:hAnsi="Sylfaen"/>
          <w:lang w:val="ka-GE"/>
        </w:rPr>
        <w:t xml:space="preserve"> ერთის მხრივ ხელი შეუწყოს </w:t>
      </w:r>
      <w:proofErr w:type="spellStart"/>
      <w:r w:rsidR="0009424D">
        <w:rPr>
          <w:rFonts w:ascii="Sylfaen" w:hAnsi="Sylfaen"/>
          <w:lang w:val="ka-GE"/>
        </w:rPr>
        <w:t>საგადახდო</w:t>
      </w:r>
      <w:proofErr w:type="spellEnd"/>
      <w:r w:rsidR="0009424D">
        <w:rPr>
          <w:rFonts w:ascii="Sylfaen" w:hAnsi="Sylfaen"/>
          <w:lang w:val="ka-GE"/>
        </w:rPr>
        <w:t xml:space="preserve"> სერვისების პროვაიდერებს</w:t>
      </w:r>
      <w:r>
        <w:rPr>
          <w:rFonts w:ascii="Sylfaen" w:hAnsi="Sylfaen"/>
          <w:lang w:val="ka-GE"/>
        </w:rPr>
        <w:t xml:space="preserve"> ღია </w:t>
      </w:r>
      <w:proofErr w:type="spellStart"/>
      <w:r>
        <w:rPr>
          <w:rFonts w:ascii="Sylfaen" w:hAnsi="Sylfaen"/>
          <w:lang w:val="ka-GE"/>
        </w:rPr>
        <w:t>ბანკინგ</w:t>
      </w:r>
      <w:r w:rsidR="0009424D">
        <w:rPr>
          <w:rFonts w:ascii="Sylfaen" w:hAnsi="Sylfaen"/>
          <w:lang w:val="ka-GE"/>
        </w:rPr>
        <w:t>ში</w:t>
      </w:r>
      <w:proofErr w:type="spellEnd"/>
      <w:r>
        <w:rPr>
          <w:rFonts w:ascii="Sylfaen" w:hAnsi="Sylfaen"/>
          <w:lang w:val="ka-GE"/>
        </w:rPr>
        <w:t xml:space="preserve"> ჩართვის პროცესში და მეორეს მხრივ უზრუნველყოს ღია </w:t>
      </w:r>
      <w:proofErr w:type="spellStart"/>
      <w:r>
        <w:rPr>
          <w:rFonts w:ascii="Sylfaen" w:hAnsi="Sylfaen"/>
          <w:lang w:val="ka-GE"/>
        </w:rPr>
        <w:t>ბანკინგ</w:t>
      </w:r>
      <w:r w:rsidR="0009424D">
        <w:rPr>
          <w:rFonts w:ascii="Sylfaen" w:hAnsi="Sylfaen"/>
          <w:lang w:val="ka-GE"/>
        </w:rPr>
        <w:t>ში</w:t>
      </w:r>
      <w:proofErr w:type="spellEnd"/>
      <w:r>
        <w:rPr>
          <w:rFonts w:ascii="Sylfaen" w:hAnsi="Sylfaen"/>
          <w:lang w:val="ka-GE"/>
        </w:rPr>
        <w:t xml:space="preserve"> ჩართული </w:t>
      </w:r>
      <w:proofErr w:type="spellStart"/>
      <w:r w:rsidR="0009424D">
        <w:rPr>
          <w:rFonts w:ascii="Sylfaen" w:hAnsi="Sylfaen"/>
          <w:lang w:val="ka-GE"/>
        </w:rPr>
        <w:t>საგადახდო</w:t>
      </w:r>
      <w:proofErr w:type="spellEnd"/>
      <w:r w:rsidR="0009424D">
        <w:rPr>
          <w:rFonts w:ascii="Sylfaen" w:hAnsi="Sylfaen"/>
          <w:lang w:val="ka-GE"/>
        </w:rPr>
        <w:t xml:space="preserve"> სერვისების პროვაიდერების</w:t>
      </w:r>
      <w:r>
        <w:rPr>
          <w:rFonts w:ascii="Sylfaen" w:hAnsi="Sylfaen"/>
          <w:lang w:val="ka-GE"/>
        </w:rPr>
        <w:t xml:space="preserve"> მიერ მიწოდებული სერვისების მაღალი ხარისხი და დაცულობა.</w:t>
      </w:r>
    </w:p>
    <w:p w:rsidR="00996D68" w:rsidRDefault="00996D68" w:rsidP="00023E15">
      <w:pPr>
        <w:jc w:val="both"/>
        <w:rPr>
          <w:rFonts w:ascii="Sylfaen" w:hAnsi="Sylfaen"/>
          <w:b/>
          <w:lang w:val="ka-GE"/>
        </w:rPr>
      </w:pPr>
      <w:r w:rsidRPr="00023E15">
        <w:rPr>
          <w:rFonts w:ascii="Sylfaen" w:hAnsi="Sylfaen"/>
          <w:b/>
          <w:lang w:val="ka-GE"/>
        </w:rPr>
        <w:t>2. ტერმინთა განმარტებები</w:t>
      </w:r>
    </w:p>
    <w:p w:rsidR="00282A0F" w:rsidRPr="00DA2F2D" w:rsidRDefault="00282A0F" w:rsidP="00023E15">
      <w:pPr>
        <w:jc w:val="both"/>
        <w:rPr>
          <w:rFonts w:ascii="Sylfaen" w:hAnsi="Sylfaen"/>
          <w:szCs w:val="20"/>
          <w:lang w:val="ka-GE"/>
        </w:rPr>
      </w:pPr>
      <w:r>
        <w:rPr>
          <w:rFonts w:ascii="Sylfaen" w:hAnsi="Sylfaen"/>
          <w:b/>
          <w:lang w:val="ka-GE"/>
        </w:rPr>
        <w:t xml:space="preserve">ა) </w:t>
      </w:r>
      <w:r w:rsidRPr="00023E15">
        <w:rPr>
          <w:rFonts w:ascii="Sylfaen" w:hAnsi="Sylfaen"/>
          <w:b/>
          <w:lang w:val="ka-GE"/>
        </w:rPr>
        <w:t xml:space="preserve">ღია </w:t>
      </w:r>
      <w:proofErr w:type="spellStart"/>
      <w:r w:rsidRPr="00023E15">
        <w:rPr>
          <w:rFonts w:ascii="Sylfaen" w:hAnsi="Sylfaen"/>
          <w:b/>
          <w:lang w:val="ka-GE"/>
        </w:rPr>
        <w:t>ბანკინგი</w:t>
      </w:r>
      <w:proofErr w:type="spellEnd"/>
      <w:r>
        <w:rPr>
          <w:rFonts w:ascii="Sylfaen" w:hAnsi="Sylfaen"/>
          <w:lang w:val="ka-GE"/>
        </w:rPr>
        <w:t xml:space="preserve"> </w:t>
      </w:r>
      <w:r>
        <w:rPr>
          <w:rFonts w:ascii="Sylfaen" w:hAnsi="Sylfaen"/>
          <w:szCs w:val="20"/>
          <w:lang w:val="ka-GE"/>
        </w:rPr>
        <w:t xml:space="preserve">- </w:t>
      </w:r>
      <w:r w:rsidRPr="003B6BAC">
        <w:rPr>
          <w:rFonts w:ascii="Sylfaen" w:hAnsi="Sylfaen"/>
          <w:szCs w:val="20"/>
          <w:lang w:val="ka-GE"/>
        </w:rPr>
        <w:t>ელექტრონული ტექნოლოგიების</w:t>
      </w:r>
      <w:r>
        <w:rPr>
          <w:rFonts w:ascii="Sylfaen" w:hAnsi="Sylfaen"/>
          <w:szCs w:val="20"/>
          <w:lang w:val="ka-GE"/>
        </w:rPr>
        <w:t xml:space="preserve"> </w:t>
      </w:r>
      <w:r w:rsidR="00DC5E3E">
        <w:rPr>
          <w:rFonts w:ascii="Sylfaen" w:hAnsi="Sylfaen"/>
          <w:szCs w:val="20"/>
          <w:lang w:val="ka-GE"/>
        </w:rPr>
        <w:t xml:space="preserve"> და </w:t>
      </w:r>
      <w:r w:rsidRPr="00023E15">
        <w:rPr>
          <w:rFonts w:ascii="Sylfaen" w:hAnsi="Sylfaen"/>
          <w:szCs w:val="20"/>
          <w:lang w:val="ka-GE"/>
        </w:rPr>
        <w:t>საერთო „</w:t>
      </w:r>
      <w:proofErr w:type="spellStart"/>
      <w:r w:rsidRPr="00023E15">
        <w:rPr>
          <w:rFonts w:ascii="Sylfaen" w:hAnsi="Sylfaen"/>
          <w:szCs w:val="20"/>
          <w:lang w:val="ka-GE"/>
        </w:rPr>
        <w:t>Open</w:t>
      </w:r>
      <w:proofErr w:type="spellEnd"/>
      <w:r w:rsidRPr="00023E15">
        <w:rPr>
          <w:rFonts w:ascii="Sylfaen" w:hAnsi="Sylfaen"/>
          <w:szCs w:val="20"/>
          <w:lang w:val="ka-GE"/>
        </w:rPr>
        <w:t xml:space="preserve"> API“</w:t>
      </w:r>
      <w:r w:rsidR="00DC5E3E">
        <w:rPr>
          <w:rFonts w:ascii="Sylfaen" w:hAnsi="Sylfaen"/>
          <w:szCs w:val="20"/>
          <w:lang w:val="ka-GE"/>
        </w:rPr>
        <w:t>-ის სტანდარტის</w:t>
      </w:r>
      <w:r w:rsidRPr="003B6BAC">
        <w:rPr>
          <w:rFonts w:ascii="Sylfaen" w:hAnsi="Sylfaen"/>
          <w:szCs w:val="20"/>
          <w:lang w:val="ka-GE"/>
        </w:rPr>
        <w:t xml:space="preserve"> გამოყენებით სხვადასხვა საფინანსო ორგანიზაციას შორის, მომხმარებლის </w:t>
      </w:r>
      <w:r>
        <w:rPr>
          <w:rFonts w:ascii="Sylfaen" w:hAnsi="Sylfaen"/>
          <w:szCs w:val="20"/>
          <w:lang w:val="ka-GE"/>
        </w:rPr>
        <w:t>სურვილის და თანხმობის საფუძველზე</w:t>
      </w:r>
      <w:r w:rsidRPr="003B6BAC">
        <w:rPr>
          <w:rFonts w:ascii="Sylfaen" w:hAnsi="Sylfaen"/>
          <w:szCs w:val="20"/>
          <w:lang w:val="ka-GE"/>
        </w:rPr>
        <w:t>, ფინანსურ ინსტიტუტებში არსებული ინფორმაციის დაუყოვნებლივ გაცვლა</w:t>
      </w:r>
      <w:r>
        <w:rPr>
          <w:rFonts w:ascii="Sylfaen" w:hAnsi="Sylfaen"/>
          <w:szCs w:val="20"/>
          <w:lang w:val="ka-GE"/>
        </w:rPr>
        <w:t>.</w:t>
      </w:r>
      <w:r w:rsidRPr="003B6BAC">
        <w:rPr>
          <w:rFonts w:ascii="Sylfaen" w:hAnsi="Sylfaen"/>
          <w:szCs w:val="20"/>
          <w:lang w:val="ka-GE"/>
        </w:rPr>
        <w:t xml:space="preserve"> </w:t>
      </w:r>
    </w:p>
    <w:p w:rsidR="00996D68" w:rsidRPr="00023E15" w:rsidRDefault="00282A0F" w:rsidP="00023E15">
      <w:pPr>
        <w:jc w:val="both"/>
        <w:rPr>
          <w:rFonts w:ascii="Sylfaen" w:hAnsi="Sylfaen"/>
          <w:lang w:val="ka-GE"/>
        </w:rPr>
      </w:pPr>
      <w:r>
        <w:rPr>
          <w:rFonts w:ascii="Sylfaen" w:hAnsi="Sylfaen"/>
          <w:b/>
          <w:lang w:val="ka-GE"/>
        </w:rPr>
        <w:t>ბ</w:t>
      </w:r>
      <w:r w:rsidR="00996D68">
        <w:rPr>
          <w:rFonts w:ascii="Sylfaen" w:hAnsi="Sylfaen"/>
          <w:b/>
          <w:lang w:val="ka-GE"/>
        </w:rPr>
        <w:t xml:space="preserve">) </w:t>
      </w:r>
      <w:proofErr w:type="spellStart"/>
      <w:r w:rsidR="00996D68" w:rsidRPr="00023E15">
        <w:rPr>
          <w:rFonts w:ascii="Sylfaen" w:hAnsi="Sylfaen"/>
          <w:b/>
          <w:lang w:val="ka-GE"/>
        </w:rPr>
        <w:t>საგადახდო</w:t>
      </w:r>
      <w:proofErr w:type="spellEnd"/>
      <w:r w:rsidR="00996D68" w:rsidRPr="00023E15">
        <w:rPr>
          <w:rFonts w:ascii="Sylfaen" w:hAnsi="Sylfaen"/>
          <w:b/>
          <w:lang w:val="ka-GE"/>
        </w:rPr>
        <w:t xml:space="preserve"> სერვისების პროვაიდერი</w:t>
      </w:r>
      <w:r w:rsidR="00996D68">
        <w:rPr>
          <w:rFonts w:ascii="Sylfaen" w:hAnsi="Sylfaen"/>
          <w:lang w:val="ka-GE"/>
        </w:rPr>
        <w:t xml:space="preserve"> - ამ წესის მიზნებისთვის </w:t>
      </w:r>
      <w:proofErr w:type="spellStart"/>
      <w:r w:rsidR="00996D68">
        <w:rPr>
          <w:rFonts w:ascii="Sylfaen" w:hAnsi="Sylfaen"/>
          <w:lang w:val="ka-GE"/>
        </w:rPr>
        <w:t>საგადახდო</w:t>
      </w:r>
      <w:proofErr w:type="spellEnd"/>
      <w:r w:rsidR="00996D68">
        <w:rPr>
          <w:rFonts w:ascii="Sylfaen" w:hAnsi="Sylfaen"/>
          <w:lang w:val="ka-GE"/>
        </w:rPr>
        <w:t xml:space="preserve"> სერვისების </w:t>
      </w:r>
      <w:proofErr w:type="spellStart"/>
      <w:r w:rsidR="00996D68">
        <w:rPr>
          <w:rFonts w:ascii="Sylfaen" w:hAnsi="Sylfaen"/>
          <w:lang w:val="ka-GE"/>
        </w:rPr>
        <w:t>პროვაიდერში</w:t>
      </w:r>
      <w:proofErr w:type="spellEnd"/>
      <w:r w:rsidR="00996D68">
        <w:rPr>
          <w:rFonts w:ascii="Sylfaen" w:hAnsi="Sylfaen"/>
          <w:lang w:val="ka-GE"/>
        </w:rPr>
        <w:t xml:space="preserve"> მოიაზრება ანგარიშის ინფორმაციის მიმწოდებელი და გადახდის ინიცირების მიმწოდებელი.</w:t>
      </w:r>
    </w:p>
    <w:p w:rsidR="00CD70FE" w:rsidRPr="00CD70FE" w:rsidRDefault="00996D68" w:rsidP="00CD70FE">
      <w:pPr>
        <w:rPr>
          <w:rFonts w:ascii="Sylfaen" w:hAnsi="Sylfaen"/>
          <w:b/>
          <w:lang w:val="ka-GE"/>
        </w:rPr>
      </w:pPr>
      <w:r>
        <w:rPr>
          <w:rFonts w:ascii="Sylfaen" w:hAnsi="Sylfaen"/>
          <w:b/>
          <w:lang w:val="ka-GE"/>
        </w:rPr>
        <w:t>3</w:t>
      </w:r>
      <w:r w:rsidR="00CD70FE" w:rsidRPr="00CD70FE">
        <w:rPr>
          <w:rFonts w:ascii="Sylfaen" w:hAnsi="Sylfaen"/>
          <w:b/>
          <w:lang w:val="ka-GE"/>
        </w:rPr>
        <w:t xml:space="preserve">. </w:t>
      </w:r>
      <w:r w:rsidR="0009424D">
        <w:rPr>
          <w:rFonts w:ascii="Sylfaen" w:hAnsi="Sylfaen"/>
          <w:b/>
          <w:lang w:val="ka-GE"/>
        </w:rPr>
        <w:t xml:space="preserve">ღია </w:t>
      </w:r>
      <w:proofErr w:type="spellStart"/>
      <w:r w:rsidR="0009424D">
        <w:rPr>
          <w:rFonts w:ascii="Sylfaen" w:hAnsi="Sylfaen"/>
          <w:b/>
          <w:lang w:val="ka-GE"/>
        </w:rPr>
        <w:t>ბანკინგში</w:t>
      </w:r>
      <w:proofErr w:type="spellEnd"/>
      <w:r w:rsidR="0009424D">
        <w:rPr>
          <w:rFonts w:ascii="Sylfaen" w:hAnsi="Sylfaen"/>
          <w:b/>
          <w:lang w:val="ka-GE"/>
        </w:rPr>
        <w:t xml:space="preserve"> ჩართვის</w:t>
      </w:r>
      <w:r w:rsidR="0009424D" w:rsidRPr="00CD70FE">
        <w:rPr>
          <w:rFonts w:ascii="Sylfaen" w:hAnsi="Sylfaen"/>
          <w:b/>
          <w:lang w:val="ka-GE"/>
        </w:rPr>
        <w:t xml:space="preserve"> </w:t>
      </w:r>
      <w:r w:rsidR="00CD70FE" w:rsidRPr="00CD70FE">
        <w:rPr>
          <w:rFonts w:ascii="Sylfaen" w:hAnsi="Sylfaen"/>
          <w:b/>
          <w:lang w:val="ka-GE"/>
        </w:rPr>
        <w:t>საფეხურები</w:t>
      </w:r>
    </w:p>
    <w:p w:rsidR="007D5DE9" w:rsidRPr="003D7B13" w:rsidRDefault="007D5DE9" w:rsidP="007D5DE9">
      <w:pPr>
        <w:jc w:val="both"/>
        <w:rPr>
          <w:rFonts w:ascii="Sylfaen" w:hAnsi="Sylfaen"/>
          <w:lang w:val="ka-GE"/>
        </w:rPr>
      </w:pPr>
      <w:r w:rsidRPr="003D7B13">
        <w:rPr>
          <w:rFonts w:ascii="Sylfaen" w:hAnsi="Sylfaen"/>
          <w:lang w:val="ka-GE"/>
        </w:rPr>
        <w:t xml:space="preserve">ღია </w:t>
      </w:r>
      <w:proofErr w:type="spellStart"/>
      <w:r w:rsidRPr="003D7B13">
        <w:rPr>
          <w:rFonts w:ascii="Sylfaen" w:hAnsi="Sylfaen"/>
          <w:lang w:val="ka-GE"/>
        </w:rPr>
        <w:t>ბანკინგ</w:t>
      </w:r>
      <w:r w:rsidR="0009424D">
        <w:rPr>
          <w:rFonts w:ascii="Sylfaen" w:hAnsi="Sylfaen"/>
          <w:lang w:val="ka-GE"/>
        </w:rPr>
        <w:t>ში</w:t>
      </w:r>
      <w:proofErr w:type="spellEnd"/>
      <w:r w:rsidRPr="003D7B13">
        <w:rPr>
          <w:rFonts w:ascii="Sylfaen" w:hAnsi="Sylfaen"/>
          <w:lang w:val="ka-GE"/>
        </w:rPr>
        <w:t xml:space="preserve"> ჩასართავად </w:t>
      </w:r>
      <w:proofErr w:type="spellStart"/>
      <w:r w:rsidR="0009424D">
        <w:rPr>
          <w:rFonts w:ascii="Sylfaen" w:hAnsi="Sylfaen"/>
          <w:lang w:val="ka-GE"/>
        </w:rPr>
        <w:t>საგადახდო</w:t>
      </w:r>
      <w:proofErr w:type="spellEnd"/>
      <w:r w:rsidR="0009424D">
        <w:rPr>
          <w:rFonts w:ascii="Sylfaen" w:hAnsi="Sylfaen"/>
          <w:lang w:val="ka-GE"/>
        </w:rPr>
        <w:t xml:space="preserve"> სერვისების </w:t>
      </w:r>
      <w:proofErr w:type="spellStart"/>
      <w:r w:rsidR="0009424D">
        <w:rPr>
          <w:rFonts w:ascii="Sylfaen" w:hAnsi="Sylfaen"/>
          <w:lang w:val="ka-GE"/>
        </w:rPr>
        <w:t>პროვაიდერმა</w:t>
      </w:r>
      <w:proofErr w:type="spellEnd"/>
      <w:r w:rsidR="00ED09D7" w:rsidRPr="00ED09D7">
        <w:rPr>
          <w:rFonts w:ascii="Sylfaen" w:hAnsi="Sylfaen"/>
          <w:lang w:val="ka-GE"/>
        </w:rPr>
        <w:t xml:space="preserve"> </w:t>
      </w:r>
      <w:r w:rsidRPr="003D7B13">
        <w:rPr>
          <w:rFonts w:ascii="Sylfaen" w:hAnsi="Sylfaen"/>
          <w:lang w:val="ka-GE"/>
        </w:rPr>
        <w:t xml:space="preserve"> კომპანიამ უნდა გაიაროს შემდეგი</w:t>
      </w:r>
      <w:r w:rsidR="003D7B13" w:rsidRPr="003D7B13">
        <w:rPr>
          <w:rFonts w:ascii="Sylfaen" w:hAnsi="Sylfaen"/>
          <w:lang w:val="ka-GE"/>
        </w:rPr>
        <w:t xml:space="preserve"> 4</w:t>
      </w:r>
      <w:r w:rsidRPr="003D7B13">
        <w:rPr>
          <w:rFonts w:ascii="Sylfaen" w:hAnsi="Sylfaen"/>
          <w:lang w:val="ka-GE"/>
        </w:rPr>
        <w:t xml:space="preserve"> საფეხური:</w:t>
      </w:r>
    </w:p>
    <w:p w:rsidR="007D5DE9" w:rsidRPr="003D7B13" w:rsidRDefault="007D5DE9" w:rsidP="007D5DE9">
      <w:pPr>
        <w:pStyle w:val="ListParagraph"/>
        <w:numPr>
          <w:ilvl w:val="0"/>
          <w:numId w:val="2"/>
        </w:numPr>
        <w:jc w:val="both"/>
        <w:rPr>
          <w:rFonts w:ascii="Sylfaen" w:hAnsi="Sylfaen"/>
          <w:lang w:val="ka-GE"/>
        </w:rPr>
      </w:pPr>
      <w:r w:rsidRPr="003D7B13">
        <w:rPr>
          <w:rFonts w:ascii="Sylfaen" w:hAnsi="Sylfaen"/>
          <w:lang w:val="ka-GE"/>
        </w:rPr>
        <w:t xml:space="preserve">აუცილებელია იყოს რეგულირებადი სუბიექტი. შესაბამისად, თუ კომპანია არ არის საქართველოს ეროვნული ბანკის ზედამხედველობას დაქვემდებარებული სუბიექტი აუცილებელია გაიაროს </w:t>
      </w:r>
      <w:r w:rsidR="00CD70FE">
        <w:rPr>
          <w:rFonts w:ascii="Sylfaen" w:hAnsi="Sylfaen"/>
          <w:lang w:val="ka-GE"/>
        </w:rPr>
        <w:t>რეგისტრაცია</w:t>
      </w:r>
      <w:r w:rsidRPr="003D7B13">
        <w:rPr>
          <w:rFonts w:ascii="Sylfaen" w:hAnsi="Sylfaen"/>
          <w:lang w:val="ka-GE"/>
        </w:rPr>
        <w:t xml:space="preserve"> და გახდეს რეგულირებადი სუბიექტი;</w:t>
      </w:r>
    </w:p>
    <w:p w:rsidR="007D5DE9" w:rsidRPr="003D7B13" w:rsidRDefault="00BA72E0" w:rsidP="007D5DE9">
      <w:pPr>
        <w:pStyle w:val="ListParagraph"/>
        <w:numPr>
          <w:ilvl w:val="0"/>
          <w:numId w:val="2"/>
        </w:numPr>
        <w:jc w:val="both"/>
        <w:rPr>
          <w:rFonts w:ascii="Sylfaen" w:hAnsi="Sylfaen"/>
          <w:lang w:val="ka-GE"/>
        </w:rPr>
      </w:pPr>
      <w:r>
        <w:rPr>
          <w:rFonts w:ascii="Sylfaen" w:hAnsi="Sylfaen"/>
          <w:lang w:val="ka-GE"/>
        </w:rPr>
        <w:t xml:space="preserve">დააკმაყოფილოს </w:t>
      </w:r>
      <w:r w:rsidR="00CD70FE">
        <w:rPr>
          <w:rFonts w:ascii="Sylfaen" w:hAnsi="Sylfaen"/>
          <w:lang w:val="ka-GE"/>
        </w:rPr>
        <w:t>მე-</w:t>
      </w:r>
      <w:r w:rsidR="00282A0F">
        <w:rPr>
          <w:rFonts w:ascii="Sylfaen" w:hAnsi="Sylfaen"/>
          <w:lang w:val="ka-GE"/>
        </w:rPr>
        <w:t>4</w:t>
      </w:r>
      <w:r w:rsidR="00CD70FE">
        <w:rPr>
          <w:rFonts w:ascii="Sylfaen" w:hAnsi="Sylfaen"/>
          <w:lang w:val="ka-GE"/>
        </w:rPr>
        <w:t xml:space="preserve"> მუხლში მოცემული </w:t>
      </w:r>
      <w:r>
        <w:rPr>
          <w:rFonts w:ascii="Sylfaen" w:hAnsi="Sylfaen"/>
          <w:lang w:val="ka-GE"/>
        </w:rPr>
        <w:t xml:space="preserve"> კრიტერიუმები</w:t>
      </w:r>
      <w:r w:rsidR="0000386E">
        <w:rPr>
          <w:rFonts w:ascii="Sylfaen" w:hAnsi="Sylfaen"/>
          <w:lang w:val="ka-GE"/>
        </w:rPr>
        <w:t xml:space="preserve">, მიიღოს თანხმობა ღია </w:t>
      </w:r>
      <w:proofErr w:type="spellStart"/>
      <w:r w:rsidR="0000386E">
        <w:rPr>
          <w:rFonts w:ascii="Sylfaen" w:hAnsi="Sylfaen"/>
          <w:lang w:val="ka-GE"/>
        </w:rPr>
        <w:t>ბანკინგში</w:t>
      </w:r>
      <w:proofErr w:type="spellEnd"/>
      <w:r w:rsidR="0000386E">
        <w:rPr>
          <w:rFonts w:ascii="Sylfaen" w:hAnsi="Sylfaen"/>
          <w:lang w:val="ka-GE"/>
        </w:rPr>
        <w:t xml:space="preserve"> ჩართვაზე ეროვნული ბანკისგან და </w:t>
      </w:r>
      <w:r w:rsidR="007D5DE9" w:rsidRPr="003D7B13">
        <w:rPr>
          <w:rFonts w:ascii="Sylfaen" w:hAnsi="Sylfaen"/>
          <w:lang w:val="ka-GE"/>
        </w:rPr>
        <w:t xml:space="preserve">გაიაროს რეგისტრაცია ღია </w:t>
      </w:r>
      <w:proofErr w:type="spellStart"/>
      <w:r w:rsidR="007D5DE9" w:rsidRPr="003D7B13">
        <w:rPr>
          <w:rFonts w:ascii="Sylfaen" w:hAnsi="Sylfaen"/>
          <w:lang w:val="ka-GE"/>
        </w:rPr>
        <w:t>ბანკინგის</w:t>
      </w:r>
      <w:proofErr w:type="spellEnd"/>
      <w:r w:rsidR="007D5DE9" w:rsidRPr="003D7B13">
        <w:rPr>
          <w:rFonts w:ascii="Sylfaen" w:hAnsi="Sylfaen"/>
          <w:lang w:val="ka-GE"/>
        </w:rPr>
        <w:t xml:space="preserve"> რეესტრში</w:t>
      </w:r>
      <w:r w:rsidR="00B24760">
        <w:rPr>
          <w:rFonts w:ascii="Sylfaen" w:hAnsi="Sylfaen"/>
          <w:lang w:val="ka-GE"/>
        </w:rPr>
        <w:t xml:space="preserve">, </w:t>
      </w:r>
      <w:r>
        <w:rPr>
          <w:rFonts w:ascii="Sylfaen" w:hAnsi="Sylfaen"/>
          <w:lang w:val="ka-GE"/>
        </w:rPr>
        <w:t>რაც</w:t>
      </w:r>
      <w:r w:rsidR="00B24760">
        <w:rPr>
          <w:rFonts w:ascii="Sylfaen" w:hAnsi="Sylfaen"/>
          <w:lang w:val="ka-GE"/>
        </w:rPr>
        <w:t xml:space="preserve"> საშუალებას მისცემს ღია </w:t>
      </w:r>
      <w:proofErr w:type="spellStart"/>
      <w:r w:rsidR="00B24760">
        <w:rPr>
          <w:rFonts w:ascii="Sylfaen" w:hAnsi="Sylfaen"/>
          <w:lang w:val="ka-GE"/>
        </w:rPr>
        <w:t>ბანკინგ</w:t>
      </w:r>
      <w:r w:rsidR="0009424D">
        <w:rPr>
          <w:rFonts w:ascii="Sylfaen" w:hAnsi="Sylfaen"/>
          <w:lang w:val="ka-GE"/>
        </w:rPr>
        <w:t>ში</w:t>
      </w:r>
      <w:proofErr w:type="spellEnd"/>
      <w:r w:rsidR="00B24760">
        <w:rPr>
          <w:rFonts w:ascii="Sylfaen" w:hAnsi="Sylfaen"/>
          <w:lang w:val="ka-GE"/>
        </w:rPr>
        <w:t xml:space="preserve"> ჩართულ მხარეებთან მოახდინოს საკუთარი თავის იდენტიფიკაცია</w:t>
      </w:r>
      <w:r w:rsidR="007D5DE9" w:rsidRPr="003D7B13">
        <w:rPr>
          <w:rFonts w:ascii="Sylfaen" w:hAnsi="Sylfaen"/>
          <w:lang w:val="ka-GE"/>
        </w:rPr>
        <w:t>;</w:t>
      </w:r>
    </w:p>
    <w:p w:rsidR="007D5DE9" w:rsidRPr="003D7B13" w:rsidRDefault="0009424D" w:rsidP="007D5DE9">
      <w:pPr>
        <w:pStyle w:val="ListParagraph"/>
        <w:numPr>
          <w:ilvl w:val="0"/>
          <w:numId w:val="2"/>
        </w:numPr>
        <w:jc w:val="both"/>
        <w:rPr>
          <w:rFonts w:ascii="Sylfaen" w:hAnsi="Sylfaen"/>
          <w:lang w:val="ka-GE"/>
        </w:rPr>
      </w:pPr>
      <w:proofErr w:type="spellStart"/>
      <w:r>
        <w:rPr>
          <w:rFonts w:ascii="Sylfaen" w:hAnsi="Sylfaen"/>
          <w:lang w:val="ka-GE"/>
        </w:rPr>
        <w:t>საგადახდო</w:t>
      </w:r>
      <w:proofErr w:type="spellEnd"/>
      <w:r>
        <w:rPr>
          <w:rFonts w:ascii="Sylfaen" w:hAnsi="Sylfaen"/>
          <w:lang w:val="ka-GE"/>
        </w:rPr>
        <w:t xml:space="preserve"> სერვისების პროვაიდერის</w:t>
      </w:r>
      <w:r w:rsidR="007D5DE9" w:rsidRPr="003D7B13">
        <w:rPr>
          <w:rFonts w:ascii="Sylfaen" w:hAnsi="Sylfaen"/>
          <w:lang w:val="ka-GE"/>
        </w:rPr>
        <w:t xml:space="preserve"> მომსახურება წინასწარ უნდა </w:t>
      </w:r>
      <w:proofErr w:type="spellStart"/>
      <w:r w:rsidR="007D5DE9" w:rsidRPr="003D7B13">
        <w:rPr>
          <w:rFonts w:ascii="Sylfaen" w:hAnsi="Sylfaen"/>
          <w:lang w:val="ka-GE"/>
        </w:rPr>
        <w:t>გაიტესტოს</w:t>
      </w:r>
      <w:proofErr w:type="spellEnd"/>
      <w:r w:rsidR="007D5DE9" w:rsidRPr="003D7B13">
        <w:rPr>
          <w:rFonts w:ascii="Sylfaen" w:hAnsi="Sylfaen"/>
          <w:lang w:val="ka-GE"/>
        </w:rPr>
        <w:t xml:space="preserve"> </w:t>
      </w:r>
      <w:proofErr w:type="spellStart"/>
      <w:r w:rsidR="007D5DE9" w:rsidRPr="003D7B13">
        <w:rPr>
          <w:rFonts w:ascii="Sylfaen" w:hAnsi="Sylfaen"/>
          <w:lang w:val="ka-GE"/>
        </w:rPr>
        <w:t>სენდბოქსის</w:t>
      </w:r>
      <w:proofErr w:type="spellEnd"/>
      <w:r w:rsidR="007D5DE9" w:rsidRPr="003D7B13">
        <w:rPr>
          <w:rFonts w:ascii="Sylfaen" w:hAnsi="Sylfaen"/>
          <w:lang w:val="ka-GE"/>
        </w:rPr>
        <w:t xml:space="preserve"> </w:t>
      </w:r>
      <w:proofErr w:type="spellStart"/>
      <w:r w:rsidR="007500EB">
        <w:rPr>
          <w:rFonts w:ascii="Sylfaen" w:hAnsi="Sylfaen"/>
          <w:lang w:val="ka-GE"/>
        </w:rPr>
        <w:t>სატესტო</w:t>
      </w:r>
      <w:proofErr w:type="spellEnd"/>
      <w:r w:rsidR="007500EB">
        <w:rPr>
          <w:rFonts w:ascii="Sylfaen" w:hAnsi="Sylfaen"/>
          <w:lang w:val="ka-GE"/>
        </w:rPr>
        <w:t xml:space="preserve"> </w:t>
      </w:r>
      <w:r w:rsidR="007D5DE9" w:rsidRPr="003D7B13">
        <w:rPr>
          <w:rFonts w:ascii="Sylfaen" w:hAnsi="Sylfaen"/>
          <w:lang w:val="ka-GE"/>
        </w:rPr>
        <w:t>გარემოში;</w:t>
      </w:r>
    </w:p>
    <w:p w:rsidR="003D7B13" w:rsidRDefault="007D5DE9" w:rsidP="003D7B13">
      <w:pPr>
        <w:pStyle w:val="ListParagraph"/>
        <w:numPr>
          <w:ilvl w:val="0"/>
          <w:numId w:val="2"/>
        </w:numPr>
        <w:jc w:val="both"/>
        <w:rPr>
          <w:rFonts w:ascii="Sylfaen" w:hAnsi="Sylfaen"/>
          <w:lang w:val="ka-GE"/>
        </w:rPr>
      </w:pPr>
      <w:r w:rsidRPr="003D7B13">
        <w:rPr>
          <w:rFonts w:ascii="Sylfaen" w:hAnsi="Sylfaen"/>
          <w:lang w:val="ka-GE"/>
        </w:rPr>
        <w:t>რეგულირებადი სუბიექტის სტატუსის მიღების და ტესტირების დასრულების შემდეგ დაიწყოს ფუნქციონირება რეალურ გარემოში.</w:t>
      </w:r>
    </w:p>
    <w:p w:rsidR="00CD70FE" w:rsidRPr="00CD70FE" w:rsidRDefault="00996D68" w:rsidP="00CD70FE">
      <w:pPr>
        <w:jc w:val="both"/>
        <w:rPr>
          <w:rFonts w:ascii="Sylfaen" w:hAnsi="Sylfaen"/>
          <w:bCs/>
          <w:lang w:val="ka-GE"/>
        </w:rPr>
      </w:pPr>
      <w:r>
        <w:rPr>
          <w:rFonts w:ascii="Sylfaen" w:hAnsi="Sylfaen"/>
          <w:b/>
          <w:lang w:val="ka-GE"/>
        </w:rPr>
        <w:t>4</w:t>
      </w:r>
      <w:r w:rsidR="00CD70FE" w:rsidRPr="00CD70FE">
        <w:rPr>
          <w:rFonts w:ascii="Sylfaen" w:hAnsi="Sylfaen"/>
          <w:b/>
          <w:lang w:val="ka-GE"/>
        </w:rPr>
        <w:t>.</w:t>
      </w:r>
      <w:r w:rsidR="00CD70FE" w:rsidRPr="00CD70FE">
        <w:rPr>
          <w:rFonts w:ascii="Sylfaen" w:hAnsi="Sylfaen"/>
          <w:b/>
          <w:bCs/>
          <w:lang w:val="ka-GE"/>
        </w:rPr>
        <w:t xml:space="preserve">  </w:t>
      </w:r>
      <w:r w:rsidR="0009424D">
        <w:rPr>
          <w:rFonts w:ascii="Sylfaen" w:hAnsi="Sylfaen"/>
          <w:b/>
          <w:bCs/>
          <w:lang w:val="ka-GE"/>
        </w:rPr>
        <w:t xml:space="preserve">ღია </w:t>
      </w:r>
      <w:proofErr w:type="spellStart"/>
      <w:r w:rsidR="0009424D">
        <w:rPr>
          <w:rFonts w:ascii="Sylfaen" w:hAnsi="Sylfaen"/>
          <w:b/>
          <w:bCs/>
          <w:lang w:val="ka-GE"/>
        </w:rPr>
        <w:t>ბანკინგში</w:t>
      </w:r>
      <w:proofErr w:type="spellEnd"/>
      <w:r w:rsidR="0009424D">
        <w:rPr>
          <w:rFonts w:ascii="Sylfaen" w:hAnsi="Sylfaen"/>
          <w:b/>
          <w:bCs/>
          <w:lang w:val="ka-GE"/>
        </w:rPr>
        <w:t xml:space="preserve"> ჩართვის</w:t>
      </w:r>
      <w:r w:rsidR="0009424D" w:rsidRPr="00CD70FE">
        <w:rPr>
          <w:rFonts w:ascii="Sylfaen" w:hAnsi="Sylfaen"/>
          <w:b/>
          <w:bCs/>
          <w:lang w:val="ka-GE"/>
        </w:rPr>
        <w:t xml:space="preserve"> </w:t>
      </w:r>
      <w:r w:rsidR="00CD70FE" w:rsidRPr="00CD70FE">
        <w:rPr>
          <w:rFonts w:ascii="Sylfaen" w:hAnsi="Sylfaen"/>
          <w:b/>
          <w:bCs/>
          <w:lang w:val="ka-GE"/>
        </w:rPr>
        <w:t>კრიტერიუმები</w:t>
      </w:r>
    </w:p>
    <w:p w:rsidR="003D7B13" w:rsidRDefault="0009424D" w:rsidP="00CD70FE">
      <w:pPr>
        <w:jc w:val="both"/>
        <w:rPr>
          <w:rFonts w:ascii="Sylfaen" w:hAnsi="Sylfaen"/>
          <w:bCs/>
          <w:lang w:val="ka-GE"/>
        </w:rPr>
      </w:pPr>
      <w:r>
        <w:rPr>
          <w:rFonts w:ascii="Sylfaen" w:hAnsi="Sylfaen"/>
          <w:bCs/>
          <w:lang w:val="ka-GE"/>
        </w:rPr>
        <w:t xml:space="preserve">ღია </w:t>
      </w:r>
      <w:proofErr w:type="spellStart"/>
      <w:r>
        <w:rPr>
          <w:rFonts w:ascii="Sylfaen" w:hAnsi="Sylfaen"/>
          <w:bCs/>
          <w:lang w:val="ka-GE"/>
        </w:rPr>
        <w:t>ბანკინგში</w:t>
      </w:r>
      <w:proofErr w:type="spellEnd"/>
      <w:r>
        <w:rPr>
          <w:rFonts w:ascii="Sylfaen" w:hAnsi="Sylfaen"/>
          <w:bCs/>
          <w:lang w:val="ka-GE"/>
        </w:rPr>
        <w:t xml:space="preserve"> ჩართვაზე თანხმობის მისაღებად</w:t>
      </w:r>
      <w:r w:rsidRPr="003D7B13">
        <w:rPr>
          <w:rFonts w:ascii="Sylfaen" w:hAnsi="Sylfaen"/>
          <w:bCs/>
          <w:lang w:val="ka-GE"/>
        </w:rPr>
        <w:t xml:space="preserve"> </w:t>
      </w:r>
      <w:r w:rsidR="003D7B13" w:rsidRPr="003D7B13">
        <w:rPr>
          <w:rFonts w:ascii="Sylfaen" w:hAnsi="Sylfaen"/>
          <w:bCs/>
          <w:lang w:val="ka-GE"/>
        </w:rPr>
        <w:t xml:space="preserve"> </w:t>
      </w:r>
      <w:r>
        <w:rPr>
          <w:rFonts w:ascii="Sylfaen" w:hAnsi="Sylfaen"/>
          <w:bCs/>
          <w:lang w:val="ka-GE"/>
        </w:rPr>
        <w:t xml:space="preserve">ანგარიშის ინფორმაციის სერვისის მიმწოდებელი აუცილებელია აკმაყოფილებდეს ამ მუხლით განსაზღვრულ კრიტერიუმებს </w:t>
      </w:r>
      <w:r>
        <w:rPr>
          <w:rFonts w:ascii="Sylfaen" w:hAnsi="Sylfaen"/>
          <w:bCs/>
          <w:lang w:val="ka-GE"/>
        </w:rPr>
        <w:lastRenderedPageBreak/>
        <w:t xml:space="preserve">გარდა მე-8-ს </w:t>
      </w:r>
      <w:r w:rsidR="00996D68">
        <w:rPr>
          <w:rFonts w:ascii="Sylfaen" w:hAnsi="Sylfaen"/>
          <w:bCs/>
        </w:rPr>
        <w:t>“ა</w:t>
      </w:r>
      <w:r>
        <w:rPr>
          <w:rFonts w:ascii="Sylfaen" w:hAnsi="Sylfaen"/>
          <w:bCs/>
        </w:rPr>
        <w:t xml:space="preserve">” </w:t>
      </w:r>
      <w:r>
        <w:rPr>
          <w:rFonts w:ascii="Sylfaen" w:hAnsi="Sylfaen"/>
          <w:bCs/>
          <w:lang w:val="ka-GE"/>
        </w:rPr>
        <w:t xml:space="preserve">და </w:t>
      </w:r>
      <w:r w:rsidR="00996D68">
        <w:rPr>
          <w:rFonts w:ascii="Sylfaen" w:hAnsi="Sylfaen"/>
          <w:bCs/>
        </w:rPr>
        <w:t>“ბ</w:t>
      </w:r>
      <w:r>
        <w:rPr>
          <w:rFonts w:ascii="Sylfaen" w:hAnsi="Sylfaen"/>
          <w:bCs/>
        </w:rPr>
        <w:t>”</w:t>
      </w:r>
      <w:r>
        <w:rPr>
          <w:rFonts w:ascii="Sylfaen" w:hAnsi="Sylfaen"/>
          <w:bCs/>
          <w:lang w:val="ka-GE"/>
        </w:rPr>
        <w:t xml:space="preserve"> მოთხოვნისა, ხოლო </w:t>
      </w:r>
      <w:r w:rsidR="00CD70FE" w:rsidRPr="00ED09D7">
        <w:rPr>
          <w:rFonts w:ascii="Sylfaen" w:hAnsi="Sylfaen"/>
          <w:lang w:val="ka-GE"/>
        </w:rPr>
        <w:t xml:space="preserve">გადახდის ინიცირების სერვისის </w:t>
      </w:r>
      <w:r w:rsidR="00CD70FE">
        <w:rPr>
          <w:rFonts w:ascii="Sylfaen" w:hAnsi="Sylfaen"/>
          <w:lang w:val="ka-GE"/>
        </w:rPr>
        <w:t>მიმწოდებელი</w:t>
      </w:r>
      <w:r w:rsidR="00CD70FE" w:rsidRPr="00ED09D7">
        <w:rPr>
          <w:rFonts w:ascii="Sylfaen" w:hAnsi="Sylfaen"/>
          <w:lang w:val="ka-GE"/>
        </w:rPr>
        <w:t xml:space="preserve"> </w:t>
      </w:r>
      <w:r w:rsidR="003D7B13" w:rsidRPr="003D7B13">
        <w:rPr>
          <w:rFonts w:ascii="Sylfaen" w:hAnsi="Sylfaen"/>
          <w:bCs/>
          <w:lang w:val="ka-GE"/>
        </w:rPr>
        <w:t xml:space="preserve">აუცილებელია აკმაყოფილებდეს </w:t>
      </w:r>
      <w:r>
        <w:rPr>
          <w:rFonts w:ascii="Sylfaen" w:hAnsi="Sylfaen"/>
          <w:bCs/>
          <w:lang w:val="ka-GE"/>
        </w:rPr>
        <w:t xml:space="preserve">ყველა </w:t>
      </w:r>
      <w:r w:rsidR="003D7B13" w:rsidRPr="003D7B13">
        <w:rPr>
          <w:rFonts w:ascii="Sylfaen" w:hAnsi="Sylfaen"/>
          <w:bCs/>
          <w:lang w:val="ka-GE"/>
        </w:rPr>
        <w:t xml:space="preserve">შემდეგ </w:t>
      </w:r>
      <w:r w:rsidR="00CD70FE">
        <w:rPr>
          <w:rFonts w:ascii="Sylfaen" w:hAnsi="Sylfaen"/>
          <w:bCs/>
          <w:lang w:val="ka-GE"/>
        </w:rPr>
        <w:t>კრიტერიუმს</w:t>
      </w:r>
      <w:r w:rsidR="003D7B13" w:rsidRPr="003D7B13">
        <w:rPr>
          <w:rFonts w:ascii="Sylfaen" w:hAnsi="Sylfaen"/>
          <w:bCs/>
          <w:lang w:val="ka-GE"/>
        </w:rPr>
        <w:t>:</w:t>
      </w:r>
    </w:p>
    <w:p w:rsidR="00CD70FE" w:rsidRPr="00BE2FC3" w:rsidRDefault="00CD70FE" w:rsidP="00F05804">
      <w:pPr>
        <w:pStyle w:val="NoSpacing"/>
        <w:numPr>
          <w:ilvl w:val="1"/>
          <w:numId w:val="2"/>
        </w:numPr>
        <w:jc w:val="both"/>
        <w:rPr>
          <w:rFonts w:ascii="Sylfaen" w:hAnsi="Sylfaen"/>
          <w:b/>
          <w:lang w:val="ka-GE"/>
        </w:rPr>
      </w:pPr>
      <w:r w:rsidRPr="00BE2FC3">
        <w:rPr>
          <w:rFonts w:ascii="Sylfaen" w:hAnsi="Sylfaen"/>
          <w:b/>
          <w:lang w:val="ka-GE"/>
        </w:rPr>
        <w:t xml:space="preserve">ინფორმაციული </w:t>
      </w:r>
      <w:r>
        <w:rPr>
          <w:rFonts w:ascii="Sylfaen" w:hAnsi="Sylfaen"/>
          <w:b/>
          <w:lang w:val="ka-GE"/>
        </w:rPr>
        <w:t>უსაფრთხოება</w:t>
      </w:r>
    </w:p>
    <w:p w:rsidR="00CD70FE" w:rsidRPr="00BE2FC3" w:rsidRDefault="00CD70FE" w:rsidP="00023E15">
      <w:pPr>
        <w:pStyle w:val="NoSpacing"/>
        <w:ind w:left="720"/>
        <w:jc w:val="both"/>
        <w:rPr>
          <w:rFonts w:ascii="Sylfaen" w:hAnsi="Sylfaen"/>
          <w:lang w:val="ka-GE"/>
        </w:rPr>
      </w:pPr>
      <w:r w:rsidRPr="00BE2FC3">
        <w:rPr>
          <w:rFonts w:ascii="Sylfaen" w:hAnsi="Sylfaen"/>
          <w:lang w:val="ka-GE"/>
        </w:rPr>
        <w:t xml:space="preserve">მონაცემების კონფიდენციალურობის, მთლიანობის და ხელმისაწვდომობის პრინციპების დაცვის მიზნით </w:t>
      </w:r>
      <w:proofErr w:type="spellStart"/>
      <w:r>
        <w:rPr>
          <w:rFonts w:ascii="Sylfaen" w:hAnsi="Sylfaen"/>
          <w:lang w:val="ka-GE"/>
        </w:rPr>
        <w:t>საგადახდო</w:t>
      </w:r>
      <w:proofErr w:type="spellEnd"/>
      <w:r>
        <w:rPr>
          <w:rFonts w:ascii="Sylfaen" w:hAnsi="Sylfaen"/>
          <w:lang w:val="ka-GE"/>
        </w:rPr>
        <w:t xml:space="preserve"> მომსახურების</w:t>
      </w:r>
      <w:r w:rsidRPr="00BE2FC3">
        <w:rPr>
          <w:rFonts w:ascii="Sylfaen" w:hAnsi="Sylfaen"/>
          <w:lang w:val="ka-GE"/>
        </w:rPr>
        <w:t xml:space="preserve"> პროვაიდერს </w:t>
      </w:r>
      <w:r>
        <w:rPr>
          <w:rFonts w:ascii="Sylfaen" w:hAnsi="Sylfaen"/>
          <w:lang w:val="ka-GE"/>
        </w:rPr>
        <w:t xml:space="preserve">შემუშავებული და დანერგილი უნდა ჰქონდეს </w:t>
      </w:r>
      <w:r w:rsidRPr="00BE2FC3">
        <w:rPr>
          <w:rFonts w:ascii="Sylfaen" w:hAnsi="Sylfaen"/>
          <w:lang w:val="ka-GE"/>
        </w:rPr>
        <w:t>ინფორმაციული უსაფრთხოების პოლიტიკა და შესაბამისი პროცედურები</w:t>
      </w:r>
      <w:r w:rsidRPr="00BE2FC3">
        <w:rPr>
          <w:rFonts w:ascii="Sylfaen" w:hAnsi="Sylfaen"/>
        </w:rPr>
        <w:t xml:space="preserve">, </w:t>
      </w:r>
      <w:r w:rsidRPr="00BE2FC3">
        <w:rPr>
          <w:rFonts w:ascii="Sylfaen" w:hAnsi="Sylfaen"/>
          <w:lang w:val="ka-GE"/>
        </w:rPr>
        <w:t xml:space="preserve">რათა უზრუნველყოფილი იყოს მონაცემების დაცვა </w:t>
      </w:r>
      <w:proofErr w:type="spellStart"/>
      <w:r w:rsidRPr="00BE2FC3">
        <w:rPr>
          <w:rFonts w:ascii="Sylfaen" w:hAnsi="Sylfaen"/>
          <w:lang w:val="ka-GE"/>
        </w:rPr>
        <w:t>არაავტორიზებული</w:t>
      </w:r>
      <w:proofErr w:type="spellEnd"/>
      <w:r w:rsidRPr="00BE2FC3">
        <w:rPr>
          <w:rFonts w:ascii="Sylfaen" w:hAnsi="Sylfaen"/>
          <w:lang w:val="ka-GE"/>
        </w:rPr>
        <w:t xml:space="preserve"> და უნებართვო </w:t>
      </w:r>
      <w:proofErr w:type="spellStart"/>
      <w:r w:rsidRPr="00BE2FC3">
        <w:rPr>
          <w:rFonts w:ascii="Sylfaen" w:hAnsi="Sylfaen"/>
          <w:lang w:val="ka-GE"/>
        </w:rPr>
        <w:t>წვდომისგან</w:t>
      </w:r>
      <w:proofErr w:type="spellEnd"/>
      <w:r w:rsidRPr="00BE2FC3">
        <w:rPr>
          <w:rFonts w:ascii="Sylfaen" w:hAnsi="Sylfaen"/>
          <w:lang w:val="ka-GE"/>
        </w:rPr>
        <w:t xml:space="preserve"> და </w:t>
      </w:r>
      <w:proofErr w:type="spellStart"/>
      <w:r w:rsidRPr="00BE2FC3">
        <w:rPr>
          <w:rFonts w:ascii="Sylfaen" w:hAnsi="Sylfaen"/>
          <w:lang w:val="ka-GE"/>
        </w:rPr>
        <w:t>მოდიფიკაციისგან</w:t>
      </w:r>
      <w:proofErr w:type="spellEnd"/>
      <w:r w:rsidRPr="00BE2FC3">
        <w:rPr>
          <w:rFonts w:ascii="Sylfaen" w:hAnsi="Sylfaen"/>
          <w:lang w:val="ka-GE"/>
        </w:rPr>
        <w:t>.</w:t>
      </w:r>
    </w:p>
    <w:p w:rsidR="00CD70FE" w:rsidRPr="00BE2FC3" w:rsidRDefault="00CD70FE" w:rsidP="00CD70FE">
      <w:pPr>
        <w:pStyle w:val="NoSpacing"/>
        <w:jc w:val="both"/>
        <w:rPr>
          <w:rFonts w:ascii="Sylfaen" w:hAnsi="Sylfaen"/>
          <w:lang w:val="ka-GE"/>
        </w:rPr>
      </w:pPr>
    </w:p>
    <w:p w:rsidR="00CD70FE" w:rsidRPr="00F05804" w:rsidRDefault="00F05804" w:rsidP="00F05804">
      <w:pPr>
        <w:jc w:val="both"/>
        <w:rPr>
          <w:rFonts w:ascii="Sylfaen" w:hAnsi="Sylfaen"/>
          <w:b/>
          <w:lang w:val="ka-GE"/>
        </w:rPr>
      </w:pPr>
      <w:r>
        <w:rPr>
          <w:rFonts w:ascii="Sylfaen" w:hAnsi="Sylfaen"/>
          <w:b/>
          <w:lang w:val="ka-GE"/>
        </w:rPr>
        <w:t xml:space="preserve">4.2. </w:t>
      </w:r>
      <w:r w:rsidR="00CD70FE" w:rsidRPr="00F05804">
        <w:rPr>
          <w:rFonts w:ascii="Sylfaen" w:hAnsi="Sylfaen"/>
          <w:b/>
          <w:lang w:val="ka-GE"/>
        </w:rPr>
        <w:t>ინფორმაციული უსაფრთხოების რისკების მართვა</w:t>
      </w:r>
    </w:p>
    <w:p w:rsidR="00CD70FE" w:rsidRPr="00023E15" w:rsidRDefault="00996D68" w:rsidP="00023E15">
      <w:pPr>
        <w:ind w:left="720"/>
        <w:jc w:val="both"/>
        <w:rPr>
          <w:rFonts w:ascii="Sylfaen" w:hAnsi="Sylfaen"/>
          <w:lang w:val="ka-GE"/>
        </w:rPr>
      </w:pPr>
      <w:r>
        <w:rPr>
          <w:rFonts w:ascii="Sylfaen" w:hAnsi="Sylfaen"/>
          <w:lang w:val="ka-GE"/>
        </w:rPr>
        <w:t xml:space="preserve">ა) </w:t>
      </w:r>
      <w:proofErr w:type="spellStart"/>
      <w:r w:rsidR="00CD70FE" w:rsidRPr="00023E15">
        <w:rPr>
          <w:rFonts w:ascii="Sylfaen" w:hAnsi="Sylfaen"/>
          <w:lang w:val="ka-GE"/>
        </w:rPr>
        <w:t>საგადახდო</w:t>
      </w:r>
      <w:proofErr w:type="spellEnd"/>
      <w:r w:rsidR="00CD70FE" w:rsidRPr="00023E15">
        <w:rPr>
          <w:rFonts w:ascii="Sylfaen" w:hAnsi="Sylfaen"/>
          <w:lang w:val="ka-GE"/>
        </w:rPr>
        <w:t xml:space="preserve"> მომსახურების პროვაიდერს შემუშავებული და დანერგილი უნდა ჰქონდეს ინფორმაციული უსაფრთხოების რისკის მართვის ჩარჩო, რომელიც უზრუნველყოფს რისკების სისტემატურ და თანმიმდევრულ მართვას. ჩარჩო უნდა მოიცავდეს შემდეგ ატრიბუტებს:</w:t>
      </w:r>
    </w:p>
    <w:p w:rsidR="00CD70FE" w:rsidRPr="00023E15" w:rsidRDefault="00CD70FE">
      <w:pPr>
        <w:pStyle w:val="ListParagraph"/>
        <w:numPr>
          <w:ilvl w:val="2"/>
          <w:numId w:val="6"/>
        </w:numPr>
        <w:jc w:val="both"/>
        <w:rPr>
          <w:rFonts w:ascii="Sylfaen" w:hAnsi="Sylfaen"/>
          <w:lang w:val="ka-GE"/>
        </w:rPr>
      </w:pPr>
      <w:r w:rsidRPr="00023E15">
        <w:rPr>
          <w:rFonts w:ascii="Sylfaen" w:hAnsi="Sylfaen"/>
          <w:lang w:val="ka-GE"/>
        </w:rPr>
        <w:t>ინფორმაციული აქტივების იდენტიფიკაცია და პრიორიტიზაცია;</w:t>
      </w:r>
    </w:p>
    <w:p w:rsidR="00CD70FE" w:rsidRPr="00BE2FC3" w:rsidRDefault="00CD70FE" w:rsidP="00CD70FE">
      <w:pPr>
        <w:pStyle w:val="ListParagraph"/>
        <w:numPr>
          <w:ilvl w:val="2"/>
          <w:numId w:val="6"/>
        </w:numPr>
        <w:jc w:val="both"/>
        <w:rPr>
          <w:rFonts w:ascii="Sylfaen" w:hAnsi="Sylfaen"/>
          <w:lang w:val="ka-GE"/>
        </w:rPr>
      </w:pPr>
      <w:r>
        <w:rPr>
          <w:rFonts w:ascii="Sylfaen" w:hAnsi="Sylfaen"/>
          <w:lang w:val="ka-GE"/>
        </w:rPr>
        <w:t xml:space="preserve">უსაფრთხოების </w:t>
      </w:r>
      <w:r w:rsidRPr="00BE2FC3">
        <w:rPr>
          <w:rFonts w:ascii="Sylfaen" w:hAnsi="Sylfaen"/>
          <w:lang w:val="ka-GE"/>
        </w:rPr>
        <w:t xml:space="preserve">რისკების </w:t>
      </w:r>
      <w:r>
        <w:rPr>
          <w:rFonts w:ascii="Sylfaen" w:hAnsi="Sylfaen"/>
          <w:lang w:val="ka-GE"/>
        </w:rPr>
        <w:t>შეფასება ინფორმაციულ აქტივებთან დაკავშირებული</w:t>
      </w:r>
      <w:r w:rsidRPr="00BE2FC3">
        <w:rPr>
          <w:rFonts w:ascii="Sylfaen" w:hAnsi="Sylfaen"/>
          <w:lang w:val="ka-GE"/>
        </w:rPr>
        <w:t xml:space="preserve"> საფრთხეების</w:t>
      </w:r>
      <w:r>
        <w:rPr>
          <w:rFonts w:ascii="Sylfaen" w:hAnsi="Sylfaen"/>
          <w:lang w:val="ka-GE"/>
        </w:rPr>
        <w:t xml:space="preserve">ა და </w:t>
      </w:r>
      <w:proofErr w:type="spellStart"/>
      <w:r>
        <w:rPr>
          <w:rFonts w:ascii="Sylfaen" w:hAnsi="Sylfaen"/>
          <w:lang w:val="ka-GE"/>
        </w:rPr>
        <w:t>მოწყვლადობების</w:t>
      </w:r>
      <w:proofErr w:type="spellEnd"/>
      <w:r>
        <w:rPr>
          <w:rFonts w:ascii="Sylfaen" w:hAnsi="Sylfaen"/>
          <w:lang w:val="ka-GE"/>
        </w:rPr>
        <w:t xml:space="preserve"> სავარაუდო </w:t>
      </w:r>
      <w:r w:rsidRPr="00BE2FC3">
        <w:rPr>
          <w:rFonts w:ascii="Sylfaen" w:hAnsi="Sylfaen"/>
          <w:lang w:val="ka-GE"/>
        </w:rPr>
        <w:t>ზემოქმედების</w:t>
      </w:r>
      <w:r>
        <w:rPr>
          <w:rFonts w:ascii="Sylfaen" w:hAnsi="Sylfaen"/>
          <w:lang w:val="ka-GE"/>
        </w:rPr>
        <w:t>ა</w:t>
      </w:r>
      <w:r w:rsidRPr="00BE2FC3">
        <w:rPr>
          <w:rFonts w:ascii="Sylfaen" w:hAnsi="Sylfaen"/>
          <w:lang w:val="ka-GE"/>
        </w:rPr>
        <w:t xml:space="preserve"> და ალბათობის </w:t>
      </w:r>
      <w:r>
        <w:rPr>
          <w:rFonts w:ascii="Sylfaen" w:hAnsi="Sylfaen"/>
          <w:lang w:val="ka-GE"/>
        </w:rPr>
        <w:t>განსაზღვრის</w:t>
      </w:r>
      <w:r w:rsidRPr="00BE2FC3">
        <w:rPr>
          <w:rFonts w:ascii="Sylfaen" w:hAnsi="Sylfaen"/>
          <w:lang w:val="ka-GE"/>
        </w:rPr>
        <w:t xml:space="preserve"> საფუძველზე;</w:t>
      </w:r>
    </w:p>
    <w:p w:rsidR="00CD70FE" w:rsidRPr="001F068C" w:rsidRDefault="00CD70FE" w:rsidP="00CD70FE">
      <w:pPr>
        <w:pStyle w:val="ListParagraph"/>
        <w:numPr>
          <w:ilvl w:val="2"/>
          <w:numId w:val="6"/>
        </w:numPr>
        <w:jc w:val="both"/>
        <w:rPr>
          <w:rFonts w:ascii="Sylfaen" w:hAnsi="Sylfaen"/>
          <w:lang w:val="ka-GE"/>
        </w:rPr>
      </w:pPr>
      <w:r w:rsidRPr="00BE2FC3">
        <w:rPr>
          <w:rFonts w:ascii="Sylfaen" w:hAnsi="Sylfaen"/>
          <w:lang w:val="ka-GE"/>
        </w:rPr>
        <w:t>სათანადო კონტროლების</w:t>
      </w:r>
      <w:r>
        <w:rPr>
          <w:rFonts w:ascii="Sylfaen" w:hAnsi="Sylfaen"/>
          <w:lang w:val="ka-GE"/>
        </w:rPr>
        <w:t xml:space="preserve"> მექანიზმისა და უსაფრთხოების ზომების</w:t>
      </w:r>
      <w:r w:rsidRPr="00BE2FC3">
        <w:rPr>
          <w:rFonts w:ascii="Sylfaen" w:hAnsi="Sylfaen"/>
          <w:lang w:val="ka-GE"/>
        </w:rPr>
        <w:t xml:space="preserve"> დანერგვა იდენტიფიცირებულ</w:t>
      </w:r>
      <w:r>
        <w:rPr>
          <w:rFonts w:ascii="Sylfaen" w:hAnsi="Sylfaen"/>
          <w:lang w:val="ka-GE"/>
        </w:rPr>
        <w:t>ი</w:t>
      </w:r>
      <w:r w:rsidRPr="00BE2FC3">
        <w:rPr>
          <w:rFonts w:ascii="Sylfaen" w:hAnsi="Sylfaen"/>
          <w:lang w:val="ka-GE"/>
        </w:rPr>
        <w:t xml:space="preserve"> </w:t>
      </w:r>
      <w:r>
        <w:rPr>
          <w:rFonts w:ascii="Sylfaen" w:hAnsi="Sylfaen"/>
          <w:lang w:val="ka-GE"/>
        </w:rPr>
        <w:t>რისკების მისაღებ დონემდე შემცირების მიზნით.</w:t>
      </w:r>
    </w:p>
    <w:p w:rsidR="00CD70FE" w:rsidRPr="00BE2FC3" w:rsidRDefault="00CD70FE" w:rsidP="00F05804">
      <w:pPr>
        <w:pStyle w:val="NoSpacing"/>
        <w:numPr>
          <w:ilvl w:val="1"/>
          <w:numId w:val="12"/>
        </w:numPr>
        <w:jc w:val="both"/>
        <w:rPr>
          <w:rFonts w:ascii="Sylfaen" w:hAnsi="Sylfaen"/>
          <w:b/>
          <w:lang w:val="ka-GE"/>
        </w:rPr>
      </w:pPr>
      <w:r w:rsidRPr="00BE2FC3">
        <w:rPr>
          <w:rFonts w:ascii="Sylfaen" w:hAnsi="Sylfaen"/>
          <w:b/>
          <w:lang w:val="ka-GE"/>
        </w:rPr>
        <w:t>მონაცემთა დაცვა</w:t>
      </w:r>
    </w:p>
    <w:p w:rsidR="00CD70FE" w:rsidRPr="00BE2FC3" w:rsidRDefault="00996D68" w:rsidP="00023E15">
      <w:pPr>
        <w:pStyle w:val="NoSpacing"/>
        <w:ind w:left="720"/>
        <w:jc w:val="both"/>
        <w:rPr>
          <w:rFonts w:ascii="Sylfaen" w:hAnsi="Sylfaen"/>
          <w:lang w:val="ka-GE"/>
        </w:rPr>
      </w:pPr>
      <w:r>
        <w:rPr>
          <w:rFonts w:ascii="Sylfaen" w:hAnsi="Sylfaen"/>
          <w:lang w:val="ka-GE"/>
        </w:rPr>
        <w:t xml:space="preserve">ა) </w:t>
      </w:r>
      <w:proofErr w:type="spellStart"/>
      <w:r w:rsidR="00CD70FE">
        <w:rPr>
          <w:rFonts w:ascii="Sylfaen" w:hAnsi="Sylfaen"/>
          <w:lang w:val="ka-GE"/>
        </w:rPr>
        <w:t>საგადახდო</w:t>
      </w:r>
      <w:proofErr w:type="spellEnd"/>
      <w:r w:rsidR="00CD70FE">
        <w:rPr>
          <w:rFonts w:ascii="Sylfaen" w:hAnsi="Sylfaen"/>
          <w:lang w:val="ka-GE"/>
        </w:rPr>
        <w:t xml:space="preserve"> მომსახურების</w:t>
      </w:r>
      <w:r w:rsidR="00CD70FE" w:rsidRPr="00BE2FC3">
        <w:rPr>
          <w:rFonts w:ascii="Sylfaen" w:hAnsi="Sylfaen"/>
          <w:lang w:val="ka-GE"/>
        </w:rPr>
        <w:t xml:space="preserve"> </w:t>
      </w:r>
      <w:r w:rsidR="00CD70FE">
        <w:rPr>
          <w:rFonts w:ascii="Sylfaen" w:hAnsi="Sylfaen"/>
          <w:lang w:val="ka-GE"/>
        </w:rPr>
        <w:t>პროვაიდერ</w:t>
      </w:r>
      <w:r w:rsidR="00CD70FE" w:rsidRPr="00BE2FC3">
        <w:rPr>
          <w:rFonts w:ascii="Sylfaen" w:hAnsi="Sylfaen"/>
          <w:lang w:val="ka-GE"/>
        </w:rPr>
        <w:t xml:space="preserve">ს </w:t>
      </w:r>
      <w:r w:rsidR="00CD70FE">
        <w:rPr>
          <w:rFonts w:ascii="Sylfaen" w:hAnsi="Sylfaen"/>
          <w:lang w:val="ka-GE"/>
        </w:rPr>
        <w:t>შემუშავებული და დანერგილი უნდა ჰქონდეს</w:t>
      </w:r>
      <w:r w:rsidR="00CD70FE" w:rsidRPr="00BE2FC3">
        <w:rPr>
          <w:rFonts w:ascii="Sylfaen" w:hAnsi="Sylfaen"/>
          <w:lang w:val="ka-GE"/>
        </w:rPr>
        <w:t xml:space="preserve"> მონაცემთა დაცვის პოლიტიკა</w:t>
      </w:r>
      <w:r w:rsidR="00CD70FE">
        <w:rPr>
          <w:rFonts w:ascii="Sylfaen" w:hAnsi="Sylfaen"/>
          <w:lang w:val="ka-GE"/>
        </w:rPr>
        <w:t>,</w:t>
      </w:r>
      <w:r w:rsidR="00CD70FE" w:rsidRPr="0037527F">
        <w:rPr>
          <w:rFonts w:ascii="Sylfaen" w:hAnsi="Sylfaen"/>
          <w:lang w:val="ka-GE"/>
        </w:rPr>
        <w:t xml:space="preserve"> </w:t>
      </w:r>
      <w:r w:rsidR="00CD70FE">
        <w:rPr>
          <w:rFonts w:ascii="Sylfaen" w:hAnsi="Sylfaen"/>
          <w:lang w:val="ka-GE"/>
        </w:rPr>
        <w:t>პროცედურა და</w:t>
      </w:r>
      <w:r w:rsidR="00CD70FE" w:rsidRPr="0037527F">
        <w:rPr>
          <w:rFonts w:ascii="Sylfaen" w:hAnsi="Sylfaen"/>
          <w:lang w:val="ka-GE"/>
        </w:rPr>
        <w:t xml:space="preserve"> </w:t>
      </w:r>
      <w:r w:rsidR="00CD70FE">
        <w:rPr>
          <w:rFonts w:ascii="Sylfaen" w:hAnsi="Sylfaen"/>
          <w:lang w:val="ka-GE"/>
        </w:rPr>
        <w:t>შესაბამისი კონტროლები</w:t>
      </w:r>
      <w:r w:rsidR="00CD70FE" w:rsidRPr="00BE2FC3">
        <w:rPr>
          <w:rFonts w:ascii="Sylfaen" w:hAnsi="Sylfaen"/>
          <w:lang w:val="ka-GE"/>
        </w:rPr>
        <w:t xml:space="preserve">, </w:t>
      </w:r>
      <w:r w:rsidR="00CD70FE">
        <w:rPr>
          <w:rFonts w:ascii="Sylfaen" w:hAnsi="Sylfaen"/>
          <w:lang w:val="ka-GE"/>
        </w:rPr>
        <w:t>რათა უზრუნველყოს მონაცემთა უსაფრთხოება და დაცვა მათი შენახვის (</w:t>
      </w:r>
      <w:proofErr w:type="spellStart"/>
      <w:r w:rsidR="00CD70FE" w:rsidRPr="0037527F">
        <w:rPr>
          <w:rFonts w:ascii="Sylfaen" w:hAnsi="Sylfaen"/>
          <w:lang w:val="ka-GE"/>
        </w:rPr>
        <w:t>data-at-rest</w:t>
      </w:r>
      <w:proofErr w:type="spellEnd"/>
      <w:r w:rsidR="00CD70FE" w:rsidRPr="0037527F">
        <w:rPr>
          <w:rFonts w:ascii="Sylfaen" w:hAnsi="Sylfaen"/>
          <w:lang w:val="ka-GE"/>
        </w:rPr>
        <w:t>)</w:t>
      </w:r>
      <w:r w:rsidR="00CD70FE">
        <w:rPr>
          <w:rFonts w:ascii="Sylfaen" w:hAnsi="Sylfaen"/>
          <w:lang w:val="ka-GE"/>
        </w:rPr>
        <w:t>, მიმოცვლის</w:t>
      </w:r>
      <w:r w:rsidR="00CD70FE" w:rsidRPr="0037527F">
        <w:rPr>
          <w:rFonts w:ascii="Sylfaen" w:hAnsi="Sylfaen"/>
          <w:lang w:val="ka-GE"/>
        </w:rPr>
        <w:t xml:space="preserve"> (</w:t>
      </w:r>
      <w:proofErr w:type="spellStart"/>
      <w:r w:rsidR="00CD70FE" w:rsidRPr="0037527F">
        <w:rPr>
          <w:rFonts w:ascii="Sylfaen" w:hAnsi="Sylfaen"/>
          <w:lang w:val="ka-GE"/>
        </w:rPr>
        <w:t>data-in-transit</w:t>
      </w:r>
      <w:proofErr w:type="spellEnd"/>
      <w:r w:rsidR="00CD70FE" w:rsidRPr="0037527F">
        <w:rPr>
          <w:rFonts w:ascii="Sylfaen" w:hAnsi="Sylfaen"/>
          <w:lang w:val="ka-GE"/>
        </w:rPr>
        <w:t>)</w:t>
      </w:r>
      <w:r w:rsidR="00CD70FE">
        <w:rPr>
          <w:rFonts w:ascii="Sylfaen" w:hAnsi="Sylfaen"/>
          <w:lang w:val="ka-GE"/>
        </w:rPr>
        <w:t>, დამუშავებისა</w:t>
      </w:r>
      <w:r w:rsidR="00CD70FE" w:rsidRPr="0037527F">
        <w:rPr>
          <w:rFonts w:ascii="Sylfaen" w:hAnsi="Sylfaen"/>
          <w:lang w:val="ka-GE"/>
        </w:rPr>
        <w:t xml:space="preserve"> (</w:t>
      </w:r>
      <w:proofErr w:type="spellStart"/>
      <w:r w:rsidR="00CD70FE" w:rsidRPr="0037527F">
        <w:rPr>
          <w:rFonts w:ascii="Sylfaen" w:hAnsi="Sylfaen"/>
          <w:lang w:val="ka-GE"/>
        </w:rPr>
        <w:t>data-in-use</w:t>
      </w:r>
      <w:proofErr w:type="spellEnd"/>
      <w:r w:rsidR="00CD70FE" w:rsidRPr="0037527F">
        <w:rPr>
          <w:rFonts w:ascii="Sylfaen" w:hAnsi="Sylfaen"/>
          <w:lang w:val="ka-GE"/>
        </w:rPr>
        <w:t>)</w:t>
      </w:r>
      <w:r w:rsidR="00CD70FE">
        <w:rPr>
          <w:rFonts w:ascii="Sylfaen" w:hAnsi="Sylfaen"/>
          <w:lang w:val="ka-GE"/>
        </w:rPr>
        <w:t xml:space="preserve"> და განადგურების პროცესში.</w:t>
      </w:r>
    </w:p>
    <w:p w:rsidR="00CD70FE" w:rsidRPr="00BE2FC3" w:rsidRDefault="00996D68" w:rsidP="00023E15">
      <w:pPr>
        <w:pStyle w:val="NoSpacing"/>
        <w:ind w:left="1080"/>
        <w:jc w:val="both"/>
        <w:rPr>
          <w:rFonts w:ascii="Sylfaen" w:hAnsi="Sylfaen"/>
          <w:lang w:val="ka-GE"/>
        </w:rPr>
      </w:pPr>
      <w:r>
        <w:rPr>
          <w:rFonts w:ascii="Sylfaen" w:hAnsi="Sylfaen"/>
          <w:lang w:val="ka-GE"/>
        </w:rPr>
        <w:t xml:space="preserve">ბ) </w:t>
      </w:r>
      <w:r w:rsidR="00CD70FE" w:rsidRPr="00BE2FC3">
        <w:rPr>
          <w:rFonts w:ascii="Sylfaen" w:hAnsi="Sylfaen"/>
          <w:lang w:val="ka-GE"/>
        </w:rPr>
        <w:t xml:space="preserve">პერსონალური მონაცემები უნდა დამუშავდეს მაქსიმალური სიფრთხილით. </w:t>
      </w:r>
      <w:proofErr w:type="spellStart"/>
      <w:r w:rsidR="00CD70FE">
        <w:rPr>
          <w:rFonts w:ascii="Sylfaen" w:hAnsi="Sylfaen"/>
          <w:lang w:val="ka-GE"/>
        </w:rPr>
        <w:t>საგადახდო</w:t>
      </w:r>
      <w:proofErr w:type="spellEnd"/>
      <w:r w:rsidR="00CD70FE">
        <w:rPr>
          <w:rFonts w:ascii="Sylfaen" w:hAnsi="Sylfaen"/>
          <w:lang w:val="ka-GE"/>
        </w:rPr>
        <w:t xml:space="preserve"> მომსახურების</w:t>
      </w:r>
      <w:r w:rsidR="00CD70FE" w:rsidRPr="00BE2FC3">
        <w:rPr>
          <w:rFonts w:ascii="Sylfaen" w:hAnsi="Sylfaen"/>
          <w:lang w:val="ka-GE"/>
        </w:rPr>
        <w:t xml:space="preserve"> პროვაიდერი უნდა </w:t>
      </w:r>
      <w:proofErr w:type="spellStart"/>
      <w:r w:rsidR="00CD70FE" w:rsidRPr="00BE2FC3">
        <w:rPr>
          <w:rFonts w:ascii="Sylfaen" w:hAnsi="Sylfaen"/>
          <w:lang w:val="ka-GE"/>
        </w:rPr>
        <w:t>უზრუნველყოფდეს</w:t>
      </w:r>
      <w:proofErr w:type="spellEnd"/>
      <w:r w:rsidR="00CD70FE" w:rsidRPr="00BE2FC3">
        <w:rPr>
          <w:rFonts w:ascii="Sylfaen" w:hAnsi="Sylfaen"/>
          <w:lang w:val="ka-GE"/>
        </w:rPr>
        <w:t xml:space="preserve"> </w:t>
      </w:r>
      <w:r w:rsidR="00CD70FE">
        <w:rPr>
          <w:rFonts w:ascii="Sylfaen" w:hAnsi="Sylfaen"/>
          <w:lang w:val="ka-GE"/>
        </w:rPr>
        <w:t>ინფორმაციული</w:t>
      </w:r>
      <w:r w:rsidR="00CD70FE" w:rsidRPr="00BE2FC3">
        <w:rPr>
          <w:rFonts w:ascii="Sylfaen" w:hAnsi="Sylfaen"/>
          <w:lang w:val="ka-GE"/>
        </w:rPr>
        <w:t xml:space="preserve"> უსაფრთხოებისა და მონაცემთა დაცვის ცნობიერების ამაღლების პერიოდულ ტრენინგების ჩატარებას თანამშრომლებისთვის, რათა ორგანიზაციის ყველა თანამშრომელი აცნობიერებდეს მის როლსა და პასუხისმგებლობას </w:t>
      </w:r>
      <w:r w:rsidR="00CD70FE">
        <w:rPr>
          <w:rFonts w:ascii="Sylfaen" w:hAnsi="Sylfaen"/>
          <w:lang w:val="ka-GE"/>
        </w:rPr>
        <w:t xml:space="preserve">ინფორმაციული </w:t>
      </w:r>
      <w:r w:rsidR="00CD70FE" w:rsidRPr="00BE2FC3">
        <w:rPr>
          <w:rFonts w:ascii="Sylfaen" w:hAnsi="Sylfaen"/>
          <w:lang w:val="ka-GE"/>
        </w:rPr>
        <w:t>უსაფრთხოებასა და მონაცემთა დაცვის ფარგლებში.</w:t>
      </w:r>
    </w:p>
    <w:p w:rsidR="00CD70FE" w:rsidRPr="00BE2FC3" w:rsidRDefault="00CD70FE" w:rsidP="00CD70FE">
      <w:pPr>
        <w:pStyle w:val="NoSpacing"/>
        <w:jc w:val="both"/>
        <w:rPr>
          <w:rFonts w:ascii="Sylfaen" w:hAnsi="Sylfaen"/>
          <w:lang w:val="ka-GE"/>
        </w:rPr>
      </w:pPr>
    </w:p>
    <w:p w:rsidR="00CD70FE" w:rsidRPr="00BE2FC3" w:rsidRDefault="00CD70FE" w:rsidP="00F05804">
      <w:pPr>
        <w:pStyle w:val="NoSpacing"/>
        <w:numPr>
          <w:ilvl w:val="1"/>
          <w:numId w:val="12"/>
        </w:numPr>
        <w:jc w:val="both"/>
        <w:rPr>
          <w:rFonts w:ascii="Sylfaen" w:hAnsi="Sylfaen"/>
          <w:b/>
          <w:lang w:val="ka-GE"/>
        </w:rPr>
      </w:pPr>
      <w:r w:rsidRPr="00BE2FC3">
        <w:rPr>
          <w:rFonts w:ascii="Sylfaen" w:hAnsi="Sylfaen"/>
          <w:b/>
          <w:lang w:val="ka-GE"/>
        </w:rPr>
        <w:t>ინციდენტების მართვა</w:t>
      </w:r>
    </w:p>
    <w:p w:rsidR="00CD70FE" w:rsidRPr="00BE2FC3" w:rsidRDefault="00996D68" w:rsidP="00023E15">
      <w:pPr>
        <w:pStyle w:val="NoSpacing"/>
        <w:ind w:left="1080"/>
        <w:jc w:val="both"/>
        <w:rPr>
          <w:rFonts w:ascii="Sylfaen" w:hAnsi="Sylfaen"/>
          <w:lang w:val="ka-GE"/>
        </w:rPr>
      </w:pPr>
      <w:r>
        <w:rPr>
          <w:rFonts w:ascii="Sylfaen" w:hAnsi="Sylfaen"/>
          <w:lang w:val="ka-GE"/>
        </w:rPr>
        <w:t xml:space="preserve">ა) </w:t>
      </w:r>
      <w:proofErr w:type="spellStart"/>
      <w:r w:rsidR="00CD70FE">
        <w:rPr>
          <w:rFonts w:ascii="Sylfaen" w:hAnsi="Sylfaen"/>
          <w:lang w:val="ka-GE"/>
        </w:rPr>
        <w:t>საგადახდო</w:t>
      </w:r>
      <w:proofErr w:type="spellEnd"/>
      <w:r w:rsidR="00CD70FE">
        <w:rPr>
          <w:rFonts w:ascii="Sylfaen" w:hAnsi="Sylfaen"/>
          <w:lang w:val="ka-GE"/>
        </w:rPr>
        <w:t xml:space="preserve"> მომსახურების</w:t>
      </w:r>
      <w:r w:rsidR="00CD70FE" w:rsidRPr="009514EA">
        <w:rPr>
          <w:rFonts w:ascii="Sylfaen" w:hAnsi="Sylfaen"/>
          <w:lang w:val="ka-GE"/>
        </w:rPr>
        <w:t xml:space="preserve"> პროვაიდერს</w:t>
      </w:r>
      <w:r w:rsidR="00CD70FE" w:rsidRPr="00BE2FC3">
        <w:rPr>
          <w:rFonts w:ascii="Sylfaen" w:hAnsi="Sylfaen"/>
          <w:lang w:val="ka-GE"/>
        </w:rPr>
        <w:t xml:space="preserve"> </w:t>
      </w:r>
      <w:r w:rsidR="00CD70FE">
        <w:rPr>
          <w:rFonts w:ascii="Sylfaen" w:hAnsi="Sylfaen"/>
          <w:lang w:val="ka-GE"/>
        </w:rPr>
        <w:t>შემუშავებული და დანერგილი უნდა ჰქონდეს</w:t>
      </w:r>
      <w:r w:rsidR="00CD70FE" w:rsidRPr="00BE2FC3">
        <w:rPr>
          <w:rFonts w:ascii="Sylfaen" w:hAnsi="Sylfaen"/>
          <w:lang w:val="ka-GE"/>
        </w:rPr>
        <w:t xml:space="preserve"> ინციდენტების მართვის </w:t>
      </w:r>
      <w:r w:rsidR="00CD70FE">
        <w:rPr>
          <w:rFonts w:ascii="Sylfaen" w:hAnsi="Sylfaen"/>
          <w:lang w:val="ka-GE"/>
        </w:rPr>
        <w:t>პოლიტიკა/პროცედურები</w:t>
      </w:r>
      <w:r w:rsidR="00CD70FE" w:rsidRPr="00BE2FC3">
        <w:rPr>
          <w:rFonts w:ascii="Sylfaen" w:hAnsi="Sylfaen"/>
          <w:lang w:val="ka-GE"/>
        </w:rPr>
        <w:t>,</w:t>
      </w:r>
      <w:r w:rsidR="00CD70FE">
        <w:rPr>
          <w:rFonts w:ascii="Sylfaen" w:hAnsi="Sylfaen"/>
          <w:lang w:val="ka-GE"/>
        </w:rPr>
        <w:t xml:space="preserve"> რომელიც უნდა განსაზღვრავდეს ინციდენტები</w:t>
      </w:r>
      <w:r w:rsidR="00CD70FE" w:rsidRPr="00BE2FC3">
        <w:rPr>
          <w:rFonts w:ascii="Sylfaen" w:hAnsi="Sylfaen"/>
          <w:lang w:val="ka-GE"/>
        </w:rPr>
        <w:t xml:space="preserve">ს </w:t>
      </w:r>
      <w:r w:rsidR="00CD70FE">
        <w:rPr>
          <w:rFonts w:ascii="Sylfaen" w:hAnsi="Sylfaen"/>
          <w:lang w:val="ka-GE"/>
        </w:rPr>
        <w:t xml:space="preserve"> </w:t>
      </w:r>
      <w:r w:rsidR="00CD70FE" w:rsidRPr="00BE2FC3">
        <w:rPr>
          <w:rFonts w:ascii="Sylfaen" w:hAnsi="Sylfaen"/>
          <w:lang w:val="ka-GE"/>
        </w:rPr>
        <w:t>იდენტიფიცირები</w:t>
      </w:r>
      <w:r w:rsidR="00CD70FE">
        <w:rPr>
          <w:rFonts w:ascii="Sylfaen" w:hAnsi="Sylfaen"/>
          <w:lang w:val="ka-GE"/>
        </w:rPr>
        <w:t>ს</w:t>
      </w:r>
      <w:r w:rsidR="00CD70FE" w:rsidRPr="00BE2FC3">
        <w:rPr>
          <w:rFonts w:ascii="Sylfaen" w:hAnsi="Sylfaen"/>
          <w:lang w:val="ka-GE"/>
        </w:rPr>
        <w:t>, ან</w:t>
      </w:r>
      <w:r w:rsidR="00CD70FE">
        <w:rPr>
          <w:rFonts w:ascii="Sylfaen" w:hAnsi="Sylfaen"/>
          <w:lang w:val="ka-GE"/>
        </w:rPr>
        <w:t>ალიზის</w:t>
      </w:r>
      <w:r w:rsidR="00CD70FE" w:rsidRPr="00BE2FC3">
        <w:rPr>
          <w:rFonts w:ascii="Sylfaen" w:hAnsi="Sylfaen"/>
          <w:lang w:val="ka-GE"/>
        </w:rPr>
        <w:t>,</w:t>
      </w:r>
      <w:r w:rsidR="00CD70FE">
        <w:rPr>
          <w:rFonts w:ascii="Sylfaen" w:hAnsi="Sylfaen"/>
          <w:lang w:val="ka-GE"/>
        </w:rPr>
        <w:t xml:space="preserve"> ესკალაციის</w:t>
      </w:r>
      <w:r w:rsidR="00CD70FE" w:rsidRPr="00BE2FC3">
        <w:rPr>
          <w:rFonts w:ascii="Sylfaen" w:hAnsi="Sylfaen"/>
          <w:lang w:val="ka-GE"/>
        </w:rPr>
        <w:t xml:space="preserve"> (საჭიროების შემთხვევაში), </w:t>
      </w:r>
      <w:r w:rsidR="00CD70FE">
        <w:rPr>
          <w:rFonts w:ascii="Sylfaen" w:hAnsi="Sylfaen"/>
          <w:lang w:val="ka-GE"/>
        </w:rPr>
        <w:t>აღმოფხვრისა</w:t>
      </w:r>
      <w:r w:rsidR="00CD70FE" w:rsidRPr="00BE2FC3">
        <w:rPr>
          <w:rFonts w:ascii="Sylfaen" w:hAnsi="Sylfaen"/>
          <w:lang w:val="ka-GE"/>
        </w:rPr>
        <w:t xml:space="preserve"> და </w:t>
      </w:r>
      <w:r w:rsidR="00CD70FE">
        <w:rPr>
          <w:rFonts w:ascii="Sylfaen" w:hAnsi="Sylfaen"/>
          <w:lang w:val="ka-GE"/>
        </w:rPr>
        <w:t>მონიტორინგის პროცესებს,</w:t>
      </w:r>
      <w:r w:rsidR="00CD70FE" w:rsidRPr="00BE2FC3">
        <w:rPr>
          <w:rFonts w:ascii="Sylfaen" w:hAnsi="Sylfaen"/>
          <w:lang w:val="ka-GE"/>
        </w:rPr>
        <w:t xml:space="preserve"> რათა უზრუნველყოს ნორმალური ოპერაციების აღდგენა მინიმალურ დროში და მინიმუმამდე დაიყვანოს უარყოფითი ზეგავლენა ბიზნეს ოპერაციებზე</w:t>
      </w:r>
      <w:r w:rsidR="00CD70FE">
        <w:rPr>
          <w:rFonts w:ascii="Sylfaen" w:hAnsi="Sylfaen"/>
          <w:lang w:val="ka-GE"/>
        </w:rPr>
        <w:t>.</w:t>
      </w:r>
    </w:p>
    <w:p w:rsidR="00CD70FE" w:rsidRPr="00BE2FC3" w:rsidRDefault="00996D68" w:rsidP="00023E15">
      <w:pPr>
        <w:pStyle w:val="NoSpacing"/>
        <w:ind w:left="1080"/>
        <w:jc w:val="both"/>
        <w:rPr>
          <w:rFonts w:ascii="Sylfaen" w:hAnsi="Sylfaen"/>
          <w:lang w:val="ka-GE"/>
        </w:rPr>
      </w:pPr>
      <w:r>
        <w:rPr>
          <w:rFonts w:ascii="Sylfaen" w:hAnsi="Sylfaen"/>
          <w:lang w:val="ka-GE"/>
        </w:rPr>
        <w:lastRenderedPageBreak/>
        <w:t xml:space="preserve">ბ) </w:t>
      </w:r>
      <w:r w:rsidR="00CD70FE" w:rsidRPr="00BE2FC3">
        <w:rPr>
          <w:rFonts w:ascii="Sylfaen" w:hAnsi="Sylfaen"/>
          <w:lang w:val="ka-GE"/>
        </w:rPr>
        <w:t>მსხვილი ინციდენტის დაფიქსირების შემთხვევაში, უნდა ხორციელდებოდეს უმაღლესი მენეჯმენტის ინფორმირება, რათა დროულად იქნას მიღებული კატასტროფიდან აღდგენის გეგმის გააქტიურების გადაწყვეტილება.</w:t>
      </w:r>
    </w:p>
    <w:p w:rsidR="00CD70FE" w:rsidRDefault="00996D68" w:rsidP="00023E15">
      <w:pPr>
        <w:pStyle w:val="NoSpacing"/>
        <w:ind w:left="1080"/>
        <w:jc w:val="both"/>
        <w:rPr>
          <w:rFonts w:ascii="Sylfaen" w:hAnsi="Sylfaen"/>
          <w:lang w:val="ka-GE"/>
        </w:rPr>
      </w:pPr>
      <w:r>
        <w:rPr>
          <w:rFonts w:ascii="Sylfaen" w:hAnsi="Sylfaen"/>
          <w:lang w:val="ka-GE"/>
        </w:rPr>
        <w:t xml:space="preserve">გ) </w:t>
      </w:r>
      <w:proofErr w:type="spellStart"/>
      <w:r w:rsidR="00CD70FE">
        <w:rPr>
          <w:rFonts w:ascii="Sylfaen" w:hAnsi="Sylfaen"/>
          <w:lang w:val="ka-GE"/>
        </w:rPr>
        <w:t>საგადახდო</w:t>
      </w:r>
      <w:proofErr w:type="spellEnd"/>
      <w:r w:rsidR="00CD70FE">
        <w:rPr>
          <w:rFonts w:ascii="Sylfaen" w:hAnsi="Sylfaen"/>
          <w:lang w:val="ka-GE"/>
        </w:rPr>
        <w:t xml:space="preserve"> მომსახურების</w:t>
      </w:r>
      <w:r w:rsidR="00CD70FE" w:rsidRPr="00BE2FC3">
        <w:rPr>
          <w:rFonts w:ascii="Sylfaen" w:hAnsi="Sylfaen"/>
          <w:lang w:val="ka-GE"/>
        </w:rPr>
        <w:t xml:space="preserve"> პროვაიდერს უნდა გააჩნდეს მსხვილი ინციდენტის დაინტერესებული მხარეებისთვის შეტყობინების პროცედურა.</w:t>
      </w:r>
    </w:p>
    <w:p w:rsidR="00CD70FE" w:rsidRPr="00BE2FC3" w:rsidRDefault="00CD70FE" w:rsidP="00CD70FE">
      <w:pPr>
        <w:pStyle w:val="NoSpacing"/>
        <w:ind w:left="1080"/>
        <w:jc w:val="both"/>
        <w:rPr>
          <w:rFonts w:ascii="Sylfaen" w:hAnsi="Sylfaen"/>
          <w:lang w:val="ka-GE"/>
        </w:rPr>
      </w:pPr>
    </w:p>
    <w:p w:rsidR="00CD70FE" w:rsidRPr="00BE2FC3" w:rsidRDefault="00CD70FE" w:rsidP="00CD70FE">
      <w:pPr>
        <w:pStyle w:val="NoSpacing"/>
        <w:ind w:left="360"/>
        <w:jc w:val="both"/>
        <w:rPr>
          <w:rFonts w:ascii="Sylfaen" w:hAnsi="Sylfaen"/>
          <w:b/>
          <w:bCs/>
          <w:lang w:val="ka-GE"/>
        </w:rPr>
      </w:pPr>
    </w:p>
    <w:p w:rsidR="00CD70FE" w:rsidRPr="00BE2FC3" w:rsidRDefault="00CD70FE" w:rsidP="00F05804">
      <w:pPr>
        <w:pStyle w:val="NoSpacing"/>
        <w:numPr>
          <w:ilvl w:val="1"/>
          <w:numId w:val="12"/>
        </w:numPr>
        <w:jc w:val="both"/>
        <w:rPr>
          <w:rFonts w:ascii="Sylfaen" w:hAnsi="Sylfaen"/>
          <w:lang w:val="ka-GE"/>
        </w:rPr>
      </w:pPr>
      <w:r w:rsidRPr="00BE2FC3">
        <w:rPr>
          <w:rFonts w:ascii="Sylfaen" w:hAnsi="Sylfaen"/>
          <w:b/>
          <w:bCs/>
          <w:lang w:val="ka-GE"/>
        </w:rPr>
        <w:t>ცვლილებების მართვა</w:t>
      </w:r>
    </w:p>
    <w:p w:rsidR="00CD70FE" w:rsidRPr="00BE2FC3" w:rsidRDefault="00996D68" w:rsidP="00023E15">
      <w:pPr>
        <w:pStyle w:val="NoSpacing"/>
        <w:ind w:left="1080"/>
        <w:jc w:val="both"/>
        <w:rPr>
          <w:rFonts w:ascii="Sylfaen" w:hAnsi="Sylfaen"/>
          <w:lang w:val="ka-GE"/>
        </w:rPr>
      </w:pPr>
      <w:r>
        <w:rPr>
          <w:rFonts w:ascii="Sylfaen" w:hAnsi="Sylfaen"/>
          <w:lang w:val="ka-GE"/>
        </w:rPr>
        <w:t xml:space="preserve">ა) </w:t>
      </w:r>
      <w:proofErr w:type="spellStart"/>
      <w:r w:rsidR="00CD70FE">
        <w:rPr>
          <w:rFonts w:ascii="Sylfaen" w:hAnsi="Sylfaen"/>
          <w:lang w:val="ka-GE"/>
        </w:rPr>
        <w:t>საგადახდო</w:t>
      </w:r>
      <w:proofErr w:type="spellEnd"/>
      <w:r w:rsidR="00CD70FE">
        <w:rPr>
          <w:rFonts w:ascii="Sylfaen" w:hAnsi="Sylfaen"/>
          <w:lang w:val="ka-GE"/>
        </w:rPr>
        <w:t xml:space="preserve"> მომსახურების</w:t>
      </w:r>
      <w:r w:rsidR="00CD70FE" w:rsidRPr="00BE2FC3">
        <w:rPr>
          <w:rFonts w:ascii="Sylfaen" w:hAnsi="Sylfaen"/>
          <w:lang w:val="ka-GE"/>
        </w:rPr>
        <w:t xml:space="preserve"> პროვაიდერს </w:t>
      </w:r>
      <w:r w:rsidR="00CD70FE">
        <w:rPr>
          <w:rFonts w:ascii="Sylfaen" w:hAnsi="Sylfaen"/>
          <w:lang w:val="ka-GE"/>
        </w:rPr>
        <w:t>შემუშავებული და დანერგილი უნდა ჰქონდეს</w:t>
      </w:r>
      <w:r w:rsidR="00CD70FE" w:rsidRPr="00BE2FC3">
        <w:rPr>
          <w:rFonts w:ascii="Sylfaen" w:hAnsi="Sylfaen"/>
          <w:lang w:val="ka-GE"/>
        </w:rPr>
        <w:t xml:space="preserve"> ცვლილებების მართვის პოლიტიკა და შესაბამისი პროცედურები, რათა უზრუნველყოფილი იყოს პროდუქტიულ გარემოში განხორციელებული ცვლილებების ანალიზი, შემუშავება, ტესტირება, დამტკიცება, დანერგვა და მონიტორინგი კონტროლირებადი გზით.</w:t>
      </w:r>
    </w:p>
    <w:p w:rsidR="00CD70FE" w:rsidRPr="00BE2FC3" w:rsidRDefault="00996D68" w:rsidP="00023E15">
      <w:pPr>
        <w:pStyle w:val="NoSpacing"/>
        <w:ind w:left="1080"/>
        <w:jc w:val="both"/>
        <w:rPr>
          <w:rFonts w:ascii="Sylfaen" w:hAnsi="Sylfaen"/>
          <w:lang w:val="ka-GE"/>
        </w:rPr>
      </w:pPr>
      <w:r>
        <w:rPr>
          <w:rFonts w:ascii="Sylfaen" w:hAnsi="Sylfaen"/>
          <w:lang w:val="ka-GE"/>
        </w:rPr>
        <w:t>ბ)</w:t>
      </w:r>
      <w:r w:rsidR="00CD70FE" w:rsidRPr="00BE2FC3">
        <w:rPr>
          <w:rFonts w:ascii="Sylfaen" w:hAnsi="Sylfaen"/>
          <w:lang w:val="ka-GE"/>
        </w:rPr>
        <w:t xml:space="preserve">თითოეული ცვლილების დანერგვის ფარგლებში უნდა განხორციელდეს აუდიტისა და </w:t>
      </w:r>
      <w:r w:rsidR="00CD70FE" w:rsidRPr="009514EA">
        <w:rPr>
          <w:rFonts w:ascii="Sylfaen" w:hAnsi="Sylfaen"/>
          <w:lang w:val="ka-GE"/>
        </w:rPr>
        <w:t xml:space="preserve">უსაფრთხოების </w:t>
      </w:r>
      <w:r w:rsidR="00CD70FE">
        <w:rPr>
          <w:rFonts w:ascii="Sylfaen" w:hAnsi="Sylfaen"/>
          <w:lang w:val="ka-GE"/>
        </w:rPr>
        <w:t>ე</w:t>
      </w:r>
      <w:r w:rsidR="00CD70FE" w:rsidRPr="009514EA">
        <w:rPr>
          <w:rFonts w:ascii="Sylfaen" w:hAnsi="Sylfaen"/>
          <w:lang w:val="ka-GE"/>
        </w:rPr>
        <w:t>ლექტრონული ჩანაწერების</w:t>
      </w:r>
      <w:r w:rsidR="00CD70FE" w:rsidRPr="00BE2FC3">
        <w:rPr>
          <w:rFonts w:ascii="Sylfaen" w:hAnsi="Sylfaen"/>
          <w:lang w:val="ka-GE"/>
        </w:rPr>
        <w:t xml:space="preserve"> წარმოება შემდგომი გამოძიებისა და პრობლემების აღმოფხვრის მიზნით.</w:t>
      </w:r>
    </w:p>
    <w:p w:rsidR="00CD70FE" w:rsidRPr="00BE2FC3" w:rsidRDefault="00CD70FE" w:rsidP="00CD70FE">
      <w:pPr>
        <w:pStyle w:val="NoSpacing"/>
        <w:jc w:val="both"/>
        <w:rPr>
          <w:rFonts w:ascii="Sylfaen" w:hAnsi="Sylfaen"/>
          <w:lang w:val="ka-GE"/>
        </w:rPr>
      </w:pPr>
    </w:p>
    <w:p w:rsidR="00CD70FE" w:rsidRPr="00BE2FC3" w:rsidRDefault="00CD70FE" w:rsidP="00F05804">
      <w:pPr>
        <w:pStyle w:val="NoSpacing"/>
        <w:numPr>
          <w:ilvl w:val="1"/>
          <w:numId w:val="12"/>
        </w:numPr>
        <w:jc w:val="both"/>
        <w:rPr>
          <w:rFonts w:ascii="Sylfaen" w:hAnsi="Sylfaen"/>
          <w:b/>
          <w:lang w:val="ka-GE"/>
        </w:rPr>
      </w:pPr>
      <w:r w:rsidRPr="00BE2FC3">
        <w:rPr>
          <w:rFonts w:ascii="Sylfaen" w:hAnsi="Sylfaen"/>
          <w:b/>
          <w:lang w:val="ka-GE"/>
        </w:rPr>
        <w:t>ბიზნეს უწყვეტობა</w:t>
      </w:r>
    </w:p>
    <w:p w:rsidR="00CD70FE" w:rsidRPr="00BE2FC3" w:rsidRDefault="00996D68" w:rsidP="00023E15">
      <w:pPr>
        <w:pStyle w:val="NoSpacing"/>
        <w:ind w:left="1080"/>
        <w:jc w:val="both"/>
        <w:rPr>
          <w:rFonts w:ascii="Sylfaen" w:hAnsi="Sylfaen"/>
          <w:b/>
          <w:lang w:val="ka-GE"/>
        </w:rPr>
      </w:pPr>
      <w:r>
        <w:rPr>
          <w:rFonts w:ascii="Sylfaen" w:hAnsi="Sylfaen"/>
          <w:lang w:val="ka-GE"/>
        </w:rPr>
        <w:t xml:space="preserve">ა) </w:t>
      </w:r>
      <w:proofErr w:type="spellStart"/>
      <w:r w:rsidR="00CD70FE">
        <w:rPr>
          <w:rFonts w:ascii="Sylfaen" w:hAnsi="Sylfaen"/>
          <w:lang w:val="ka-GE"/>
        </w:rPr>
        <w:t>საგადახდო</w:t>
      </w:r>
      <w:proofErr w:type="spellEnd"/>
      <w:r w:rsidR="00CD70FE">
        <w:rPr>
          <w:rFonts w:ascii="Sylfaen" w:hAnsi="Sylfaen"/>
          <w:lang w:val="ka-GE"/>
        </w:rPr>
        <w:t xml:space="preserve"> მომსახურების</w:t>
      </w:r>
      <w:r w:rsidR="00CD70FE" w:rsidRPr="00BE2FC3">
        <w:rPr>
          <w:rFonts w:ascii="Sylfaen" w:hAnsi="Sylfaen"/>
          <w:lang w:val="ka-GE"/>
        </w:rPr>
        <w:t xml:space="preserve"> პროვაიდერი პერიოდულად უნდა ახორციელებდეს ბიზნესზე ზეგავლენის ანალიზს </w:t>
      </w:r>
      <w:r w:rsidR="00CD70FE" w:rsidRPr="00BE2FC3">
        <w:rPr>
          <w:rFonts w:ascii="Sylfaen" w:hAnsi="Sylfaen"/>
          <w:lang w:val="en-US"/>
        </w:rPr>
        <w:t>(BIA)</w:t>
      </w:r>
      <w:r w:rsidR="00CD70FE">
        <w:rPr>
          <w:rFonts w:ascii="Sylfaen" w:hAnsi="Sylfaen"/>
          <w:lang w:val="ka-GE"/>
        </w:rPr>
        <w:t>,</w:t>
      </w:r>
      <w:r w:rsidR="00CD70FE" w:rsidRPr="00BE2FC3">
        <w:rPr>
          <w:rFonts w:ascii="Sylfaen" w:hAnsi="Sylfaen"/>
          <w:lang w:val="en-US"/>
        </w:rPr>
        <w:t xml:space="preserve"> </w:t>
      </w:r>
      <w:r w:rsidR="00CD70FE" w:rsidRPr="00BE2FC3">
        <w:rPr>
          <w:rFonts w:ascii="Sylfaen" w:hAnsi="Sylfaen"/>
          <w:lang w:val="ka-GE"/>
        </w:rPr>
        <w:t xml:space="preserve">რათა </w:t>
      </w:r>
      <w:r w:rsidR="00CD70FE">
        <w:rPr>
          <w:rFonts w:ascii="Sylfaen" w:hAnsi="Sylfaen"/>
          <w:lang w:val="ka-GE"/>
        </w:rPr>
        <w:t>განსაზღვროს</w:t>
      </w:r>
      <w:r w:rsidR="00CD70FE" w:rsidRPr="00BE2FC3">
        <w:rPr>
          <w:rFonts w:ascii="Sylfaen" w:hAnsi="Sylfaen"/>
          <w:lang w:val="ka-GE"/>
        </w:rPr>
        <w:t xml:space="preserve"> კრიტიკული ბიზნეს </w:t>
      </w:r>
      <w:r w:rsidR="00CD70FE">
        <w:rPr>
          <w:rFonts w:ascii="Sylfaen" w:hAnsi="Sylfaen"/>
          <w:lang w:val="ka-GE"/>
        </w:rPr>
        <w:t>სერვისებისა</w:t>
      </w:r>
      <w:r w:rsidR="00CD70FE" w:rsidRPr="00BE2FC3">
        <w:rPr>
          <w:rFonts w:ascii="Sylfaen" w:hAnsi="Sylfaen"/>
          <w:lang w:val="ka-GE"/>
        </w:rPr>
        <w:t xml:space="preserve"> და </w:t>
      </w:r>
      <w:r w:rsidR="00CD70FE">
        <w:rPr>
          <w:rFonts w:ascii="Sylfaen" w:hAnsi="Sylfaen"/>
          <w:lang w:val="ka-GE"/>
        </w:rPr>
        <w:t>საჭირო</w:t>
      </w:r>
      <w:r w:rsidR="00CD70FE" w:rsidRPr="00BE2FC3">
        <w:rPr>
          <w:rFonts w:ascii="Sylfaen" w:hAnsi="Sylfaen"/>
          <w:lang w:val="ka-GE"/>
        </w:rPr>
        <w:t xml:space="preserve"> რესურსები</w:t>
      </w:r>
      <w:r w:rsidR="00CD70FE">
        <w:rPr>
          <w:rFonts w:ascii="Sylfaen" w:hAnsi="Sylfaen"/>
          <w:lang w:val="ka-GE"/>
        </w:rPr>
        <w:t>ს მოთხოვნები</w:t>
      </w:r>
      <w:r w:rsidR="00CD70FE" w:rsidRPr="00BE2FC3">
        <w:rPr>
          <w:rFonts w:ascii="Sylfaen" w:hAnsi="Sylfaen"/>
          <w:lang w:val="ka-GE"/>
        </w:rPr>
        <w:t xml:space="preserve"> </w:t>
      </w:r>
      <w:r w:rsidR="00CD70FE">
        <w:rPr>
          <w:rFonts w:ascii="Sylfaen" w:hAnsi="Sylfaen"/>
          <w:lang w:val="ka-GE"/>
        </w:rPr>
        <w:t>ბიზნეს ოპერაციების</w:t>
      </w:r>
      <w:r w:rsidR="00CD70FE" w:rsidRPr="00BE2FC3">
        <w:rPr>
          <w:rFonts w:ascii="Sylfaen" w:hAnsi="Sylfaen"/>
          <w:lang w:val="ka-GE"/>
        </w:rPr>
        <w:t xml:space="preserve"> გამძლეობისა და უწყვეტობის უზრუნველყოფის მიზნით</w:t>
      </w:r>
      <w:r w:rsidR="00CD70FE">
        <w:rPr>
          <w:rFonts w:ascii="Sylfaen" w:hAnsi="Sylfaen"/>
          <w:lang w:val="ka-GE"/>
        </w:rPr>
        <w:t>.</w:t>
      </w:r>
    </w:p>
    <w:p w:rsidR="00CD70FE" w:rsidRPr="00BE2FC3" w:rsidRDefault="00996D68" w:rsidP="00023E15">
      <w:pPr>
        <w:pStyle w:val="NoSpacing"/>
        <w:ind w:left="1080"/>
        <w:jc w:val="both"/>
        <w:rPr>
          <w:rFonts w:ascii="Sylfaen" w:hAnsi="Sylfaen"/>
          <w:b/>
          <w:lang w:val="ka-GE"/>
        </w:rPr>
      </w:pPr>
      <w:r>
        <w:rPr>
          <w:rFonts w:ascii="Sylfaen" w:hAnsi="Sylfaen"/>
          <w:lang w:val="ka-GE"/>
        </w:rPr>
        <w:t xml:space="preserve">ბ) </w:t>
      </w:r>
      <w:proofErr w:type="spellStart"/>
      <w:r w:rsidR="00CD70FE">
        <w:rPr>
          <w:rFonts w:ascii="Sylfaen" w:hAnsi="Sylfaen"/>
          <w:lang w:val="ka-GE"/>
        </w:rPr>
        <w:t>საგადახდო</w:t>
      </w:r>
      <w:proofErr w:type="spellEnd"/>
      <w:r w:rsidR="00CD70FE">
        <w:rPr>
          <w:rFonts w:ascii="Sylfaen" w:hAnsi="Sylfaen"/>
          <w:lang w:val="ka-GE"/>
        </w:rPr>
        <w:t xml:space="preserve"> მომსახურების</w:t>
      </w:r>
      <w:r w:rsidR="00CD70FE" w:rsidRPr="00BE2FC3">
        <w:rPr>
          <w:rFonts w:ascii="Sylfaen" w:hAnsi="Sylfaen"/>
          <w:lang w:val="ka-GE"/>
        </w:rPr>
        <w:t xml:space="preserve"> პროვაიდერს უნდა გააჩნდეს ბიზნეს უწყვეტობის გეგმა (</w:t>
      </w:r>
      <w:r w:rsidR="00CD70FE" w:rsidRPr="00BE2FC3">
        <w:rPr>
          <w:rFonts w:ascii="Sylfaen" w:hAnsi="Sylfaen"/>
        </w:rPr>
        <w:t xml:space="preserve">BCP), </w:t>
      </w:r>
      <w:r w:rsidR="00CD70FE" w:rsidRPr="00BE2FC3">
        <w:rPr>
          <w:rFonts w:ascii="Sylfaen" w:hAnsi="Sylfaen"/>
          <w:lang w:val="ka-GE"/>
        </w:rPr>
        <w:t xml:space="preserve">რათა </w:t>
      </w:r>
      <w:r w:rsidR="00CD70FE">
        <w:rPr>
          <w:rFonts w:ascii="Sylfaen" w:hAnsi="Sylfaen"/>
          <w:lang w:val="ka-GE"/>
        </w:rPr>
        <w:t>უზრუნველყოს</w:t>
      </w:r>
      <w:r w:rsidR="00CD70FE" w:rsidRPr="00BE2FC3">
        <w:rPr>
          <w:rFonts w:ascii="Sylfaen" w:hAnsi="Sylfaen"/>
          <w:lang w:val="ka-GE"/>
        </w:rPr>
        <w:t xml:space="preserve"> ბიზნეს პროცესებისა და სერვისების უწყვეტობა საგანგებო სიტუაციის დადგომის დროს</w:t>
      </w:r>
      <w:r w:rsidR="00CD70FE">
        <w:rPr>
          <w:rFonts w:ascii="Sylfaen" w:hAnsi="Sylfaen"/>
          <w:lang w:val="ka-GE"/>
        </w:rPr>
        <w:t>.</w:t>
      </w:r>
    </w:p>
    <w:p w:rsidR="00CD70FE" w:rsidRPr="00BE2FC3" w:rsidRDefault="00996D68" w:rsidP="00023E15">
      <w:pPr>
        <w:pStyle w:val="NoSpacing"/>
        <w:ind w:left="1080"/>
        <w:jc w:val="both"/>
        <w:rPr>
          <w:rFonts w:ascii="Sylfaen" w:hAnsi="Sylfaen"/>
          <w:b/>
          <w:lang w:val="ka-GE"/>
        </w:rPr>
      </w:pPr>
      <w:r>
        <w:rPr>
          <w:rFonts w:ascii="Sylfaen" w:hAnsi="Sylfaen"/>
          <w:lang w:val="ka-GE"/>
        </w:rPr>
        <w:t xml:space="preserve">გ) </w:t>
      </w:r>
      <w:r w:rsidR="00CD70FE" w:rsidRPr="00BE2FC3">
        <w:rPr>
          <w:rFonts w:ascii="Sylfaen" w:hAnsi="Sylfaen"/>
          <w:lang w:val="ka-GE"/>
        </w:rPr>
        <w:t xml:space="preserve">ბიზნეს უწყვეტობის სრულყოფილი ტესტირება უნდა განხორციელდეს არანაკლებ წელიწადში ერთხელ, რათა უზრუნველყოფილი იყოს </w:t>
      </w:r>
      <w:r w:rsidR="00CD70FE" w:rsidRPr="00BE2FC3">
        <w:rPr>
          <w:rFonts w:ascii="Sylfaen" w:hAnsi="Sylfaen"/>
        </w:rPr>
        <w:t xml:space="preserve">BCP </w:t>
      </w:r>
      <w:r w:rsidR="00CD70FE" w:rsidRPr="00BE2FC3">
        <w:rPr>
          <w:rFonts w:ascii="Sylfaen" w:hAnsi="Sylfaen"/>
          <w:lang w:val="ka-GE"/>
        </w:rPr>
        <w:t xml:space="preserve">გეგმის გამართული მუშაობა და საგანგებო სიტუაციის დროს თავიდან იქნას </w:t>
      </w:r>
      <w:proofErr w:type="spellStart"/>
      <w:r w:rsidR="00CD70FE" w:rsidRPr="00BE2FC3">
        <w:rPr>
          <w:rFonts w:ascii="Sylfaen" w:hAnsi="Sylfaen"/>
          <w:lang w:val="ka-GE"/>
        </w:rPr>
        <w:t>არიდებული</w:t>
      </w:r>
      <w:proofErr w:type="spellEnd"/>
      <w:r w:rsidR="00CD70FE" w:rsidRPr="00BE2FC3">
        <w:rPr>
          <w:rFonts w:ascii="Sylfaen" w:hAnsi="Sylfaen"/>
          <w:lang w:val="ka-GE"/>
        </w:rPr>
        <w:t xml:space="preserve"> გაუთვალისწინებელი მოვლენები.</w:t>
      </w:r>
    </w:p>
    <w:p w:rsidR="00CD70FE" w:rsidRPr="00BE2FC3" w:rsidRDefault="00CD70FE" w:rsidP="00CD70FE">
      <w:pPr>
        <w:pStyle w:val="NoSpacing"/>
        <w:jc w:val="both"/>
        <w:rPr>
          <w:rFonts w:ascii="Sylfaen" w:hAnsi="Sylfaen"/>
          <w:b/>
          <w:lang w:val="ka-GE"/>
        </w:rPr>
      </w:pPr>
    </w:p>
    <w:p w:rsidR="00CD70FE" w:rsidRPr="00BE2FC3" w:rsidRDefault="00CD70FE" w:rsidP="00F05804">
      <w:pPr>
        <w:pStyle w:val="NoSpacing"/>
        <w:numPr>
          <w:ilvl w:val="1"/>
          <w:numId w:val="12"/>
        </w:numPr>
        <w:jc w:val="both"/>
        <w:rPr>
          <w:rFonts w:ascii="Sylfaen" w:hAnsi="Sylfaen"/>
          <w:b/>
        </w:rPr>
      </w:pPr>
      <w:r w:rsidRPr="00BE2FC3">
        <w:rPr>
          <w:rFonts w:ascii="Sylfaen" w:hAnsi="Sylfaen"/>
          <w:b/>
          <w:lang w:val="ka-GE"/>
        </w:rPr>
        <w:t>კატასტროფიდან აღდგენა</w:t>
      </w:r>
    </w:p>
    <w:p w:rsidR="00CD70FE" w:rsidRPr="00BE2FC3" w:rsidRDefault="00996D68" w:rsidP="00023E15">
      <w:pPr>
        <w:pStyle w:val="NoSpacing"/>
        <w:ind w:left="1080"/>
        <w:jc w:val="both"/>
        <w:rPr>
          <w:rFonts w:ascii="Sylfaen" w:hAnsi="Sylfaen"/>
          <w:b/>
        </w:rPr>
      </w:pPr>
      <w:r>
        <w:rPr>
          <w:rFonts w:ascii="Sylfaen" w:hAnsi="Sylfaen"/>
          <w:lang w:val="ka-GE"/>
        </w:rPr>
        <w:t xml:space="preserve">ა) </w:t>
      </w:r>
      <w:r w:rsidR="00CD70FE" w:rsidRPr="00BE2FC3">
        <w:rPr>
          <w:rFonts w:ascii="Sylfaen" w:hAnsi="Sylfaen"/>
          <w:lang w:val="ka-GE"/>
        </w:rPr>
        <w:t xml:space="preserve">ბიზნეს უწყვეტობის გეგმის </w:t>
      </w:r>
      <w:r w:rsidR="00CD70FE" w:rsidRPr="00BE2FC3">
        <w:rPr>
          <w:rFonts w:ascii="Sylfaen" w:hAnsi="Sylfaen"/>
        </w:rPr>
        <w:t>(BCP)</w:t>
      </w:r>
      <w:r w:rsidR="00CD70FE" w:rsidRPr="00BE2FC3">
        <w:rPr>
          <w:rFonts w:ascii="Sylfaen" w:hAnsi="Sylfaen"/>
          <w:lang w:val="ka-GE"/>
        </w:rPr>
        <w:t xml:space="preserve"> გარდა </w:t>
      </w:r>
      <w:proofErr w:type="spellStart"/>
      <w:r w:rsidR="00CD70FE">
        <w:rPr>
          <w:rFonts w:ascii="Sylfaen" w:hAnsi="Sylfaen"/>
          <w:lang w:val="ka-GE"/>
        </w:rPr>
        <w:t>საგადახდო</w:t>
      </w:r>
      <w:proofErr w:type="spellEnd"/>
      <w:r w:rsidR="00CD70FE">
        <w:rPr>
          <w:rFonts w:ascii="Sylfaen" w:hAnsi="Sylfaen"/>
          <w:lang w:val="ka-GE"/>
        </w:rPr>
        <w:t xml:space="preserve"> მომსახურების</w:t>
      </w:r>
      <w:r w:rsidR="00CD70FE" w:rsidRPr="00BE2FC3">
        <w:rPr>
          <w:rFonts w:ascii="Sylfaen" w:hAnsi="Sylfaen"/>
          <w:lang w:val="ka-GE"/>
        </w:rPr>
        <w:t xml:space="preserve"> პროვაიდერს უნდა გააჩნდეს კატასტროფიდან აღდგენის გეგმა </w:t>
      </w:r>
      <w:r w:rsidR="00CD70FE" w:rsidRPr="00BE2FC3">
        <w:rPr>
          <w:rFonts w:ascii="Sylfaen" w:hAnsi="Sylfaen"/>
        </w:rPr>
        <w:t xml:space="preserve">(DRP). DRP </w:t>
      </w:r>
      <w:r w:rsidR="00CD70FE" w:rsidRPr="00BE2FC3">
        <w:rPr>
          <w:rFonts w:ascii="Sylfaen" w:hAnsi="Sylfaen"/>
          <w:lang w:val="ka-GE"/>
        </w:rPr>
        <w:t xml:space="preserve">შესაძლებელია იყოს </w:t>
      </w:r>
      <w:r w:rsidR="00CD70FE" w:rsidRPr="00BE2FC3">
        <w:rPr>
          <w:rFonts w:ascii="Sylfaen" w:hAnsi="Sylfaen"/>
        </w:rPr>
        <w:t>BCP-</w:t>
      </w:r>
      <w:r w:rsidR="00CD70FE" w:rsidRPr="00BE2FC3">
        <w:rPr>
          <w:rFonts w:ascii="Sylfaen" w:hAnsi="Sylfaen"/>
          <w:lang w:val="ka-GE"/>
        </w:rPr>
        <w:t xml:space="preserve">ის ნაწილი ან დამოუკიდებელი დოკუმენტი. </w:t>
      </w:r>
      <w:r w:rsidR="00CD70FE" w:rsidRPr="00BE2FC3">
        <w:rPr>
          <w:rFonts w:ascii="Sylfaen" w:hAnsi="Sylfaen"/>
        </w:rPr>
        <w:t>DRP</w:t>
      </w:r>
      <w:r w:rsidR="00CD70FE" w:rsidRPr="00BE2FC3">
        <w:rPr>
          <w:rFonts w:ascii="Sylfaen" w:hAnsi="Sylfaen"/>
          <w:lang w:val="ka-GE"/>
        </w:rPr>
        <w:t xml:space="preserve">-ში უნდა იყოს განსაზღვრული კრიტიკული </w:t>
      </w:r>
      <w:r w:rsidR="00CD70FE" w:rsidRPr="00BE2FC3">
        <w:rPr>
          <w:rFonts w:ascii="Sylfaen" w:hAnsi="Sylfaen"/>
        </w:rPr>
        <w:t xml:space="preserve">IT </w:t>
      </w:r>
      <w:r w:rsidR="00CD70FE" w:rsidRPr="00BE2FC3">
        <w:rPr>
          <w:rFonts w:ascii="Sylfaen" w:hAnsi="Sylfaen"/>
          <w:lang w:val="ka-GE"/>
        </w:rPr>
        <w:t xml:space="preserve">სისტემების </w:t>
      </w:r>
      <w:proofErr w:type="spellStart"/>
      <w:r w:rsidR="00CD70FE" w:rsidRPr="00BE2FC3">
        <w:rPr>
          <w:rFonts w:ascii="Sylfaen" w:hAnsi="Sylfaen"/>
          <w:lang w:val="ka-GE"/>
        </w:rPr>
        <w:t>ხელმიუწვდომლობის</w:t>
      </w:r>
      <w:proofErr w:type="spellEnd"/>
      <w:r w:rsidR="00CD70FE" w:rsidRPr="00BE2FC3">
        <w:rPr>
          <w:rFonts w:ascii="Sylfaen" w:hAnsi="Sylfaen"/>
          <w:lang w:val="ka-GE"/>
        </w:rPr>
        <w:t xml:space="preserve"> დროს ორგანიზაციის ბიზნეს ოპერაციებზე ზეგავლენის შემცირებისა და სერვისების აღდგენის დეტალური გეგმები.</w:t>
      </w:r>
    </w:p>
    <w:p w:rsidR="00CD70FE" w:rsidRPr="00BE2FC3" w:rsidRDefault="00996D68" w:rsidP="00023E15">
      <w:pPr>
        <w:pStyle w:val="NoSpacing"/>
        <w:ind w:left="1080"/>
        <w:jc w:val="both"/>
        <w:rPr>
          <w:rFonts w:ascii="Sylfaen" w:hAnsi="Sylfaen"/>
          <w:b/>
        </w:rPr>
      </w:pPr>
      <w:r>
        <w:rPr>
          <w:rFonts w:ascii="Sylfaen" w:hAnsi="Sylfaen"/>
          <w:lang w:val="ka-GE"/>
        </w:rPr>
        <w:t>ბ)</w:t>
      </w:r>
      <w:proofErr w:type="spellStart"/>
      <w:r w:rsidR="00CD70FE">
        <w:rPr>
          <w:rFonts w:ascii="Sylfaen" w:hAnsi="Sylfaen"/>
          <w:lang w:val="ka-GE"/>
        </w:rPr>
        <w:t>საგადახდო</w:t>
      </w:r>
      <w:proofErr w:type="spellEnd"/>
      <w:r w:rsidR="00CD70FE">
        <w:rPr>
          <w:rFonts w:ascii="Sylfaen" w:hAnsi="Sylfaen"/>
          <w:lang w:val="ka-GE"/>
        </w:rPr>
        <w:t xml:space="preserve"> მომსახურების</w:t>
      </w:r>
      <w:r w:rsidR="00CD70FE" w:rsidRPr="00BE2FC3">
        <w:rPr>
          <w:rFonts w:ascii="Sylfaen" w:hAnsi="Sylfaen"/>
          <w:lang w:val="ka-GE"/>
        </w:rPr>
        <w:t xml:space="preserve"> </w:t>
      </w:r>
      <w:proofErr w:type="spellStart"/>
      <w:r w:rsidR="00CD70FE" w:rsidRPr="00BE2FC3">
        <w:rPr>
          <w:rFonts w:ascii="Sylfaen" w:hAnsi="Sylfaen"/>
          <w:lang w:val="ka-GE"/>
        </w:rPr>
        <w:t>პროვაიდერმა</w:t>
      </w:r>
      <w:proofErr w:type="spellEnd"/>
      <w:r w:rsidR="00CD70FE" w:rsidRPr="00BE2FC3">
        <w:rPr>
          <w:rFonts w:ascii="Sylfaen" w:hAnsi="Sylfaen"/>
          <w:lang w:val="ka-GE"/>
        </w:rPr>
        <w:t xml:space="preserve"> უნდა უზრუნველყოს </w:t>
      </w:r>
      <w:proofErr w:type="spellStart"/>
      <w:r w:rsidR="00CD70FE" w:rsidRPr="00BE2FC3">
        <w:rPr>
          <w:rFonts w:ascii="Sylfaen" w:hAnsi="Sylfaen"/>
          <w:lang w:val="ka-GE"/>
        </w:rPr>
        <w:t>კატასტორიფ</w:t>
      </w:r>
      <w:r w:rsidR="00C71131">
        <w:rPr>
          <w:rFonts w:ascii="Sylfaen" w:hAnsi="Sylfaen"/>
          <w:lang w:val="ka-GE"/>
        </w:rPr>
        <w:t>ი</w:t>
      </w:r>
      <w:r w:rsidR="00CD70FE" w:rsidRPr="00BE2FC3">
        <w:rPr>
          <w:rFonts w:ascii="Sylfaen" w:hAnsi="Sylfaen"/>
          <w:lang w:val="ka-GE"/>
        </w:rPr>
        <w:t>დან</w:t>
      </w:r>
      <w:proofErr w:type="spellEnd"/>
      <w:r w:rsidR="00CD70FE" w:rsidRPr="00BE2FC3">
        <w:rPr>
          <w:rFonts w:ascii="Sylfaen" w:hAnsi="Sylfaen"/>
          <w:lang w:val="ka-GE"/>
        </w:rPr>
        <w:t xml:space="preserve"> აღდგენის გეგმის რეგულარული ტესტირება, არანაკლებ წელიწადში ორჯერ.</w:t>
      </w:r>
    </w:p>
    <w:p w:rsidR="00CD70FE" w:rsidRPr="00BE2FC3" w:rsidRDefault="00CD70FE" w:rsidP="00CD70FE">
      <w:pPr>
        <w:pStyle w:val="NoSpacing"/>
        <w:jc w:val="both"/>
        <w:rPr>
          <w:rFonts w:ascii="Sylfaen" w:hAnsi="Sylfaen"/>
        </w:rPr>
      </w:pPr>
    </w:p>
    <w:p w:rsidR="00CD70FE" w:rsidRPr="00472A2F" w:rsidRDefault="00F05804" w:rsidP="00F05804">
      <w:pPr>
        <w:pStyle w:val="NoSpacing"/>
        <w:numPr>
          <w:ilvl w:val="1"/>
          <w:numId w:val="12"/>
        </w:numPr>
        <w:jc w:val="both"/>
        <w:rPr>
          <w:rFonts w:ascii="Sylfaen" w:hAnsi="Sylfaen"/>
          <w:b/>
          <w:lang w:val="ka-GE"/>
        </w:rPr>
      </w:pPr>
      <w:r>
        <w:rPr>
          <w:rFonts w:ascii="Sylfaen" w:hAnsi="Sylfaen"/>
          <w:b/>
          <w:lang w:val="ka-GE"/>
        </w:rPr>
        <w:t>დ</w:t>
      </w:r>
      <w:r w:rsidR="00CD70FE" w:rsidRPr="00472A2F">
        <w:rPr>
          <w:rFonts w:ascii="Sylfaen" w:hAnsi="Sylfaen"/>
          <w:b/>
          <w:lang w:val="ka-GE"/>
        </w:rPr>
        <w:t>ამოუკიდებელი აუდიტი</w:t>
      </w:r>
    </w:p>
    <w:p w:rsidR="00CD70FE" w:rsidRPr="00431D6E" w:rsidRDefault="00996D68" w:rsidP="00023E15">
      <w:pPr>
        <w:pStyle w:val="NoSpacing"/>
        <w:ind w:left="1080"/>
        <w:jc w:val="both"/>
        <w:rPr>
          <w:rFonts w:ascii="Sylfaen" w:hAnsi="Sylfaen"/>
          <w:lang w:val="ka-GE"/>
        </w:rPr>
      </w:pPr>
      <w:r>
        <w:rPr>
          <w:rFonts w:ascii="Sylfaen" w:hAnsi="Sylfaen"/>
          <w:lang w:val="ka-GE"/>
        </w:rPr>
        <w:t xml:space="preserve">ა) </w:t>
      </w:r>
      <w:proofErr w:type="spellStart"/>
      <w:r w:rsidR="00CD70FE">
        <w:rPr>
          <w:rFonts w:ascii="Sylfaen" w:hAnsi="Sylfaen"/>
          <w:lang w:val="ka-GE"/>
        </w:rPr>
        <w:t>საგადახდო</w:t>
      </w:r>
      <w:proofErr w:type="spellEnd"/>
      <w:r w:rsidR="00CD70FE">
        <w:rPr>
          <w:rFonts w:ascii="Sylfaen" w:hAnsi="Sylfaen"/>
          <w:lang w:val="ka-GE"/>
        </w:rPr>
        <w:t xml:space="preserve"> მომსახურების</w:t>
      </w:r>
      <w:r w:rsidR="00CD70FE" w:rsidRPr="00725FF0">
        <w:rPr>
          <w:rFonts w:ascii="Sylfaen" w:hAnsi="Sylfaen"/>
          <w:lang w:val="ka-GE"/>
        </w:rPr>
        <w:t xml:space="preserve"> პროვაიდერ</w:t>
      </w:r>
      <w:r w:rsidR="00CD70FE">
        <w:rPr>
          <w:rFonts w:ascii="Sylfaen" w:hAnsi="Sylfaen"/>
          <w:lang w:val="ka-GE"/>
        </w:rPr>
        <w:t xml:space="preserve">ებმა წელიწადში მინიმუმ ერთხელ უნდა განახორციელონ </w:t>
      </w:r>
      <w:r w:rsidR="00CD70FE" w:rsidRPr="00725FF0">
        <w:rPr>
          <w:rFonts w:ascii="Sylfaen" w:hAnsi="Sylfaen"/>
          <w:lang w:val="ka-GE"/>
        </w:rPr>
        <w:t>ინფორმაციული</w:t>
      </w:r>
      <w:r w:rsidR="00CD70FE" w:rsidRPr="00431D6E">
        <w:rPr>
          <w:rFonts w:ascii="Sylfaen" w:hAnsi="Sylfaen"/>
          <w:lang w:val="ka-GE"/>
        </w:rPr>
        <w:t xml:space="preserve"> სისტემები</w:t>
      </w:r>
      <w:r w:rsidR="00CD70FE">
        <w:rPr>
          <w:rFonts w:ascii="Sylfaen" w:hAnsi="Sylfaen"/>
          <w:lang w:val="ka-GE"/>
        </w:rPr>
        <w:t>სა</w:t>
      </w:r>
      <w:r w:rsidR="00CD70FE" w:rsidRPr="00725FF0">
        <w:rPr>
          <w:rFonts w:ascii="Sylfaen" w:hAnsi="Sylfaen"/>
          <w:lang w:val="ka-GE"/>
        </w:rPr>
        <w:t xml:space="preserve"> და უსაფრთხოების</w:t>
      </w:r>
      <w:r w:rsidR="00CD70FE" w:rsidRPr="00431D6E">
        <w:rPr>
          <w:rFonts w:ascii="Sylfaen" w:hAnsi="Sylfaen"/>
          <w:lang w:val="ka-GE"/>
        </w:rPr>
        <w:t xml:space="preserve"> ზომები</w:t>
      </w:r>
      <w:r w:rsidR="00CD70FE">
        <w:rPr>
          <w:rFonts w:ascii="Sylfaen" w:hAnsi="Sylfaen"/>
          <w:lang w:val="ka-GE"/>
        </w:rPr>
        <w:t xml:space="preserve">ს </w:t>
      </w:r>
      <w:r w:rsidR="00CD70FE">
        <w:rPr>
          <w:rFonts w:ascii="Sylfaen" w:hAnsi="Sylfaen"/>
          <w:lang w:val="ka-GE"/>
        </w:rPr>
        <w:lastRenderedPageBreak/>
        <w:t>დამოუკიდებელი აუდიტი</w:t>
      </w:r>
      <w:r w:rsidR="00CD70FE" w:rsidRPr="00431D6E">
        <w:rPr>
          <w:rFonts w:ascii="Sylfaen" w:hAnsi="Sylfaen"/>
          <w:lang w:val="ka-GE"/>
        </w:rPr>
        <w:t xml:space="preserve"> </w:t>
      </w:r>
      <w:r w:rsidR="00CD70FE">
        <w:rPr>
          <w:rFonts w:ascii="Sylfaen" w:hAnsi="Sylfaen"/>
          <w:lang w:val="ka-GE"/>
        </w:rPr>
        <w:t>N</w:t>
      </w:r>
      <w:r w:rsidR="00CD70FE">
        <w:rPr>
          <w:rFonts w:ascii="Sylfaen" w:hAnsi="Sylfaen"/>
          <w:lang w:val="en-US"/>
        </w:rPr>
        <w:t>IST,</w:t>
      </w:r>
      <w:r w:rsidR="00CD70FE">
        <w:rPr>
          <w:rFonts w:ascii="Sylfaen" w:hAnsi="Sylfaen"/>
          <w:lang w:val="ka-GE"/>
        </w:rPr>
        <w:t xml:space="preserve"> </w:t>
      </w:r>
      <w:r w:rsidR="00CD70FE">
        <w:rPr>
          <w:rFonts w:ascii="Sylfaen" w:hAnsi="Sylfaen"/>
          <w:lang w:val="en-US"/>
        </w:rPr>
        <w:t>ISO</w:t>
      </w:r>
      <w:r w:rsidR="00CD70FE">
        <w:rPr>
          <w:rFonts w:ascii="Sylfaen" w:hAnsi="Sylfaen"/>
          <w:lang w:val="ka-GE"/>
        </w:rPr>
        <w:t xml:space="preserve">, </w:t>
      </w:r>
      <w:r w:rsidR="00CD70FE">
        <w:rPr>
          <w:rFonts w:ascii="Sylfaen" w:hAnsi="Sylfaen"/>
          <w:lang w:val="en-US"/>
        </w:rPr>
        <w:t xml:space="preserve">COBIT </w:t>
      </w:r>
      <w:proofErr w:type="spellStart"/>
      <w:r w:rsidR="00CD70FE">
        <w:rPr>
          <w:rFonts w:ascii="Sylfaen" w:hAnsi="Sylfaen"/>
          <w:lang w:val="en-US"/>
        </w:rPr>
        <w:t>ან</w:t>
      </w:r>
      <w:proofErr w:type="spellEnd"/>
      <w:r w:rsidR="00CD70FE">
        <w:rPr>
          <w:rFonts w:ascii="Sylfaen" w:hAnsi="Sylfaen"/>
          <w:lang w:val="ka-GE"/>
        </w:rPr>
        <w:t xml:space="preserve"> ეროვნულ ბანკთან შეთანხმებით, სხვა საერთაშორისოდ აღიარებული პრაქტიკების მიმართ</w:t>
      </w:r>
      <w:r w:rsidR="00CD70FE">
        <w:rPr>
          <w:rFonts w:ascii="Sylfaen" w:hAnsi="Sylfaen"/>
          <w:lang w:val="en-US"/>
        </w:rPr>
        <w:t>.</w:t>
      </w:r>
      <w:r w:rsidR="00CD70FE" w:rsidRPr="00431D6E">
        <w:rPr>
          <w:rFonts w:ascii="Sylfaen" w:hAnsi="Sylfaen"/>
          <w:lang w:val="ka-GE"/>
        </w:rPr>
        <w:t xml:space="preserve"> აღნიშნული </w:t>
      </w:r>
      <w:r w:rsidR="00CD70FE">
        <w:rPr>
          <w:rFonts w:ascii="Sylfaen" w:hAnsi="Sylfaen"/>
          <w:lang w:val="ka-GE"/>
        </w:rPr>
        <w:t xml:space="preserve">აუდიტი განხორციელებული უნდა იქნეს დამოუკიდებელი და </w:t>
      </w:r>
      <w:r w:rsidR="003A0ED6">
        <w:rPr>
          <w:rFonts w:ascii="Sylfaen" w:hAnsi="Sylfaen"/>
          <w:lang w:val="ka-GE"/>
        </w:rPr>
        <w:t>მიუკერძოებე</w:t>
      </w:r>
      <w:r w:rsidR="00CD70FE">
        <w:rPr>
          <w:rFonts w:ascii="Sylfaen" w:hAnsi="Sylfaen"/>
          <w:lang w:val="ka-GE"/>
        </w:rPr>
        <w:t>ლი</w:t>
      </w:r>
      <w:r w:rsidR="00CD70FE" w:rsidRPr="00431D6E">
        <w:rPr>
          <w:rFonts w:ascii="Sylfaen" w:hAnsi="Sylfaen"/>
          <w:lang w:val="ka-GE"/>
        </w:rPr>
        <w:t xml:space="preserve"> აუდიტორი</w:t>
      </w:r>
      <w:r w:rsidR="00CD70FE">
        <w:rPr>
          <w:rFonts w:ascii="Sylfaen" w:hAnsi="Sylfaen"/>
          <w:lang w:val="ka-GE"/>
        </w:rPr>
        <w:t>ს მიერ, რომელიც უნდა იყოს</w:t>
      </w:r>
      <w:r w:rsidR="00CD70FE" w:rsidRPr="00431D6E">
        <w:rPr>
          <w:rFonts w:ascii="Sylfaen" w:hAnsi="Sylfaen"/>
          <w:lang w:val="ka-GE"/>
        </w:rPr>
        <w:t xml:space="preserve"> კვალიფიცირებული </w:t>
      </w:r>
      <w:r w:rsidR="00CD70FE" w:rsidRPr="00431D6E">
        <w:rPr>
          <w:rFonts w:ascii="Sylfaen" w:hAnsi="Sylfaen"/>
          <w:lang w:val="en-US"/>
        </w:rPr>
        <w:t>IT</w:t>
      </w:r>
      <w:r w:rsidR="00CD70FE" w:rsidRPr="00472A2F">
        <w:rPr>
          <w:rFonts w:ascii="Sylfaen" w:hAnsi="Sylfaen"/>
          <w:lang w:val="en-US"/>
        </w:rPr>
        <w:t xml:space="preserve"> </w:t>
      </w:r>
      <w:r w:rsidR="00CD70FE" w:rsidRPr="00472A2F">
        <w:rPr>
          <w:rFonts w:ascii="Sylfaen" w:hAnsi="Sylfaen"/>
          <w:lang w:val="ka-GE"/>
        </w:rPr>
        <w:t>უსაფრთხოებისა</w:t>
      </w:r>
      <w:r w:rsidR="00CD70FE" w:rsidRPr="00725FF0">
        <w:rPr>
          <w:rFonts w:ascii="Sylfaen" w:hAnsi="Sylfaen"/>
          <w:lang w:val="ka-GE"/>
        </w:rPr>
        <w:t xml:space="preserve"> და გადახდების</w:t>
      </w:r>
      <w:r w:rsidR="00CD70FE" w:rsidRPr="00431D6E">
        <w:rPr>
          <w:rFonts w:ascii="Sylfaen" w:hAnsi="Sylfaen"/>
          <w:lang w:val="ka-GE"/>
        </w:rPr>
        <w:t xml:space="preserve"> მიმართულებით და უნდა იყოს ოპერაციულად დამოუკიდებელი </w:t>
      </w:r>
      <w:proofErr w:type="spellStart"/>
      <w:r w:rsidR="00CD70FE">
        <w:rPr>
          <w:rFonts w:ascii="Sylfaen" w:hAnsi="Sylfaen"/>
          <w:lang w:val="ka-GE"/>
        </w:rPr>
        <w:t>საგადახდო</w:t>
      </w:r>
      <w:proofErr w:type="spellEnd"/>
      <w:r w:rsidR="00CD70FE">
        <w:rPr>
          <w:rFonts w:ascii="Sylfaen" w:hAnsi="Sylfaen"/>
          <w:lang w:val="ka-GE"/>
        </w:rPr>
        <w:t xml:space="preserve"> მომსახურების</w:t>
      </w:r>
      <w:r w:rsidR="00CD70FE" w:rsidRPr="00431D6E">
        <w:rPr>
          <w:rFonts w:ascii="Sylfaen" w:hAnsi="Sylfaen"/>
          <w:lang w:val="ka-GE"/>
        </w:rPr>
        <w:t xml:space="preserve"> </w:t>
      </w:r>
      <w:proofErr w:type="spellStart"/>
      <w:r w:rsidR="00CD70FE" w:rsidRPr="00431D6E">
        <w:rPr>
          <w:rFonts w:ascii="Sylfaen" w:hAnsi="Sylfaen"/>
          <w:lang w:val="ka-GE"/>
        </w:rPr>
        <w:t>პროვაიდერისაგან</w:t>
      </w:r>
      <w:proofErr w:type="spellEnd"/>
      <w:r w:rsidR="00CD70FE" w:rsidRPr="00431D6E">
        <w:rPr>
          <w:rFonts w:ascii="Sylfaen" w:hAnsi="Sylfaen"/>
          <w:lang w:val="ka-GE"/>
        </w:rPr>
        <w:t>.</w:t>
      </w:r>
    </w:p>
    <w:p w:rsidR="00CD70FE" w:rsidRDefault="00996D68" w:rsidP="00023E15">
      <w:pPr>
        <w:pStyle w:val="NoSpacing"/>
        <w:ind w:left="1080"/>
        <w:jc w:val="both"/>
        <w:rPr>
          <w:rFonts w:ascii="Sylfaen" w:hAnsi="Sylfaen"/>
          <w:lang w:val="ka-GE"/>
        </w:rPr>
      </w:pPr>
      <w:r>
        <w:rPr>
          <w:rFonts w:ascii="Sylfaen" w:hAnsi="Sylfaen"/>
          <w:lang w:val="ka-GE"/>
        </w:rPr>
        <w:t xml:space="preserve">ბ) </w:t>
      </w:r>
      <w:r w:rsidR="00CD70FE" w:rsidRPr="00BE2FC3">
        <w:rPr>
          <w:rFonts w:ascii="Sylfaen" w:hAnsi="Sylfaen"/>
          <w:lang w:val="ka-GE"/>
        </w:rPr>
        <w:t xml:space="preserve">აღნიშნული აუდიტი უნდა წარმოადგენდეს </w:t>
      </w:r>
      <w:proofErr w:type="spellStart"/>
      <w:r w:rsidR="00CD70FE">
        <w:rPr>
          <w:rFonts w:ascii="Sylfaen" w:hAnsi="Sylfaen"/>
          <w:lang w:val="ka-GE"/>
        </w:rPr>
        <w:t>საგადახდო</w:t>
      </w:r>
      <w:proofErr w:type="spellEnd"/>
      <w:r w:rsidR="00CD70FE">
        <w:rPr>
          <w:rFonts w:ascii="Sylfaen" w:hAnsi="Sylfaen"/>
          <w:lang w:val="ka-GE"/>
        </w:rPr>
        <w:t xml:space="preserve"> მომსახურების</w:t>
      </w:r>
      <w:r w:rsidR="00CD70FE" w:rsidRPr="00BE2FC3">
        <w:rPr>
          <w:rFonts w:ascii="Sylfaen" w:hAnsi="Sylfaen"/>
          <w:lang w:val="ka-GE"/>
        </w:rPr>
        <w:t xml:space="preserve"> პროვაიდერის შესაბამისობის ანგარიშს წინამდებარე დოკუმენტში წარმოდგენილი მოთხოვნებისა და </w:t>
      </w:r>
      <w:r w:rsidR="00CD70FE">
        <w:rPr>
          <w:rFonts w:ascii="Sylfaen" w:hAnsi="Sylfaen"/>
          <w:lang w:val="ka-GE"/>
        </w:rPr>
        <w:t xml:space="preserve">საბანკო ასოციაციის მიერ შემუშავებული </w:t>
      </w:r>
      <w:r w:rsidR="00CD70FE" w:rsidRPr="00BE2FC3">
        <w:rPr>
          <w:rFonts w:ascii="Sylfaen" w:hAnsi="Sylfaen"/>
          <w:lang w:val="ka-GE"/>
        </w:rPr>
        <w:t xml:space="preserve">ღია </w:t>
      </w:r>
      <w:proofErr w:type="spellStart"/>
      <w:r w:rsidR="00CD70FE" w:rsidRPr="00BE2FC3">
        <w:rPr>
          <w:rFonts w:ascii="Sylfaen" w:hAnsi="Sylfaen"/>
          <w:lang w:val="ka-GE"/>
        </w:rPr>
        <w:t>ბანკინგის</w:t>
      </w:r>
      <w:proofErr w:type="spellEnd"/>
      <w:r w:rsidR="00CD70FE" w:rsidRPr="00BE2FC3">
        <w:rPr>
          <w:rFonts w:ascii="Sylfaen" w:hAnsi="Sylfaen"/>
          <w:lang w:val="ka-GE"/>
        </w:rPr>
        <w:t xml:space="preserve"> </w:t>
      </w:r>
      <w:r w:rsidR="00CD70FE">
        <w:rPr>
          <w:rFonts w:ascii="Sylfaen" w:hAnsi="Sylfaen"/>
          <w:lang w:val="ka-GE"/>
        </w:rPr>
        <w:t xml:space="preserve">დანერგვის </w:t>
      </w:r>
      <w:r w:rsidR="00CD70FE" w:rsidRPr="00BE2FC3">
        <w:rPr>
          <w:rFonts w:ascii="Sylfaen" w:hAnsi="Sylfaen"/>
          <w:lang w:val="ka-GE"/>
        </w:rPr>
        <w:t>ჩარჩოს მოთხოვნებთან.</w:t>
      </w:r>
    </w:p>
    <w:p w:rsidR="00CD70FE" w:rsidRPr="0037527F" w:rsidRDefault="00996D68" w:rsidP="00023E15">
      <w:pPr>
        <w:pStyle w:val="NoSpacing"/>
        <w:ind w:left="1080"/>
        <w:jc w:val="both"/>
        <w:rPr>
          <w:rFonts w:ascii="Sylfaen" w:hAnsi="Sylfaen"/>
        </w:rPr>
      </w:pPr>
      <w:r>
        <w:rPr>
          <w:rFonts w:ascii="Sylfaen" w:hAnsi="Sylfaen"/>
          <w:lang w:val="ka-GE"/>
        </w:rPr>
        <w:t xml:space="preserve">გ) </w:t>
      </w:r>
      <w:proofErr w:type="spellStart"/>
      <w:r w:rsidR="00CD70FE">
        <w:rPr>
          <w:rFonts w:ascii="Sylfaen" w:hAnsi="Sylfaen"/>
          <w:lang w:val="ka-GE"/>
        </w:rPr>
        <w:t>საგადახდო</w:t>
      </w:r>
      <w:proofErr w:type="spellEnd"/>
      <w:r w:rsidR="00CD70FE">
        <w:rPr>
          <w:rFonts w:ascii="Sylfaen" w:hAnsi="Sylfaen"/>
          <w:lang w:val="ka-GE"/>
        </w:rPr>
        <w:t xml:space="preserve"> მომსახურების</w:t>
      </w:r>
      <w:r w:rsidR="00CD70FE" w:rsidRPr="00BE2FC3">
        <w:rPr>
          <w:rFonts w:ascii="Sylfaen" w:hAnsi="Sylfaen"/>
          <w:lang w:val="ka-GE"/>
        </w:rPr>
        <w:t xml:space="preserve"> </w:t>
      </w:r>
      <w:proofErr w:type="spellStart"/>
      <w:r w:rsidR="00CD70FE" w:rsidRPr="00BE2FC3">
        <w:rPr>
          <w:rFonts w:ascii="Sylfaen" w:hAnsi="Sylfaen"/>
          <w:lang w:val="ka-GE"/>
        </w:rPr>
        <w:t>პროვაიდერმა</w:t>
      </w:r>
      <w:proofErr w:type="spellEnd"/>
      <w:r w:rsidR="00CD70FE" w:rsidRPr="00BE2FC3">
        <w:rPr>
          <w:rFonts w:ascii="Sylfaen" w:hAnsi="Sylfaen"/>
          <w:lang w:val="ka-GE"/>
        </w:rPr>
        <w:t xml:space="preserve"> </w:t>
      </w:r>
      <w:r w:rsidR="00CD70FE">
        <w:rPr>
          <w:rFonts w:ascii="Sylfaen" w:hAnsi="Sylfaen"/>
          <w:lang w:val="ka-GE"/>
        </w:rPr>
        <w:t xml:space="preserve">წელიწადში მინიმუმ ერთხელ ქსელში ჩართული ყველა სისტემისთვის </w:t>
      </w:r>
      <w:r w:rsidR="00CD70FE" w:rsidRPr="00BE2FC3">
        <w:rPr>
          <w:rFonts w:ascii="Sylfaen" w:hAnsi="Sylfaen"/>
          <w:lang w:val="ka-GE"/>
        </w:rPr>
        <w:t>უნდა ჩაატაროს შეღწევადობის ტესტირება</w:t>
      </w:r>
      <w:r w:rsidR="00CD70FE">
        <w:rPr>
          <w:rFonts w:ascii="Sylfaen" w:hAnsi="Sylfaen"/>
          <w:lang w:val="ka-GE"/>
        </w:rPr>
        <w:t xml:space="preserve">, მათ შორის </w:t>
      </w:r>
      <w:r w:rsidR="00CD70FE">
        <w:rPr>
          <w:rFonts w:ascii="Sylfaen" w:hAnsi="Sylfaen"/>
          <w:lang w:val="en-US"/>
        </w:rPr>
        <w:t xml:space="preserve">API </w:t>
      </w:r>
      <w:r w:rsidR="00CD70FE">
        <w:rPr>
          <w:rFonts w:ascii="Sylfaen" w:hAnsi="Sylfaen"/>
          <w:lang w:val="ka-GE"/>
        </w:rPr>
        <w:t>უსაფრთხოების ჭრილში,</w:t>
      </w:r>
      <w:r w:rsidR="00CD70FE" w:rsidRPr="00BE2FC3">
        <w:rPr>
          <w:rFonts w:ascii="Sylfaen" w:hAnsi="Sylfaen"/>
          <w:lang w:val="ka-GE"/>
        </w:rPr>
        <w:t xml:space="preserve"> </w:t>
      </w:r>
      <w:r w:rsidR="00CD70FE" w:rsidRPr="00BE2FC3">
        <w:rPr>
          <w:rFonts w:ascii="Sylfaen" w:hAnsi="Sylfaen"/>
        </w:rPr>
        <w:t>OWASP Security</w:t>
      </w:r>
      <w:r w:rsidR="00CD70FE" w:rsidRPr="00BE2FC3">
        <w:rPr>
          <w:rFonts w:ascii="Sylfaen" w:hAnsi="Sylfaen"/>
          <w:lang w:val="ka-GE"/>
        </w:rPr>
        <w:t xml:space="preserve"> სტანდარტის ან</w:t>
      </w:r>
      <w:r w:rsidR="00CD70FE">
        <w:rPr>
          <w:rFonts w:ascii="Sylfaen" w:hAnsi="Sylfaen"/>
          <w:lang w:val="ka-GE"/>
        </w:rPr>
        <w:t xml:space="preserve"> ეროვნულ ბანკთან შეთანხმებით,</w:t>
      </w:r>
      <w:r w:rsidR="00CD70FE" w:rsidRPr="00BE2FC3">
        <w:rPr>
          <w:rFonts w:ascii="Sylfaen" w:hAnsi="Sylfaen"/>
          <w:lang w:val="ka-GE"/>
        </w:rPr>
        <w:t xml:space="preserve"> სხვა სა</w:t>
      </w:r>
      <w:r w:rsidR="00CD70FE">
        <w:rPr>
          <w:rFonts w:ascii="Sylfaen" w:hAnsi="Sylfaen"/>
          <w:lang w:val="ka-GE"/>
        </w:rPr>
        <w:t>ერთაშორისოდ აღიარებული</w:t>
      </w:r>
      <w:r w:rsidR="00CD70FE" w:rsidRPr="00BE2FC3">
        <w:rPr>
          <w:rFonts w:ascii="Sylfaen" w:hAnsi="Sylfaen"/>
          <w:lang w:val="ka-GE"/>
        </w:rPr>
        <w:t xml:space="preserve"> პრაქტიკის მიხედვით</w:t>
      </w:r>
      <w:r w:rsidR="00CD70FE">
        <w:rPr>
          <w:rFonts w:ascii="Sylfaen" w:hAnsi="Sylfaen"/>
          <w:lang w:val="ka-GE"/>
        </w:rPr>
        <w:t>.</w:t>
      </w:r>
    </w:p>
    <w:p w:rsidR="00CD70FE" w:rsidRPr="002D5098" w:rsidRDefault="00996D68" w:rsidP="00023E15">
      <w:pPr>
        <w:pStyle w:val="NoSpacing"/>
        <w:ind w:left="1080"/>
        <w:jc w:val="both"/>
        <w:rPr>
          <w:rFonts w:ascii="Sylfaen" w:hAnsi="Sylfaen"/>
          <w:lang w:val="ka-GE"/>
        </w:rPr>
      </w:pPr>
      <w:r>
        <w:rPr>
          <w:rFonts w:ascii="Sylfaen" w:hAnsi="Sylfaen"/>
          <w:lang w:val="ka-GE"/>
        </w:rPr>
        <w:t xml:space="preserve">დ) </w:t>
      </w:r>
      <w:r w:rsidR="00CD70FE" w:rsidRPr="0037527F">
        <w:rPr>
          <w:rFonts w:ascii="Sylfaen" w:hAnsi="Sylfaen"/>
          <w:lang w:val="ka-GE"/>
        </w:rPr>
        <w:t xml:space="preserve">საჭიროების შემთხვევაში და საქართველოს ეროვნული ბანკის მოთხოვნით, </w:t>
      </w:r>
      <w:proofErr w:type="spellStart"/>
      <w:r w:rsidR="00CD70FE">
        <w:rPr>
          <w:rFonts w:ascii="Sylfaen" w:hAnsi="Sylfaen"/>
          <w:lang w:val="ka-GE"/>
        </w:rPr>
        <w:t>საგადახდო</w:t>
      </w:r>
      <w:proofErr w:type="spellEnd"/>
      <w:r w:rsidR="00CD70FE">
        <w:rPr>
          <w:rFonts w:ascii="Sylfaen" w:hAnsi="Sylfaen"/>
          <w:lang w:val="ka-GE"/>
        </w:rPr>
        <w:t xml:space="preserve"> მომსახურების პროვაიდერი</w:t>
      </w:r>
      <w:r w:rsidR="00CD70FE" w:rsidRPr="0037527F">
        <w:rPr>
          <w:rFonts w:ascii="Sylfaen" w:hAnsi="Sylfaen"/>
          <w:lang w:val="ka-GE"/>
        </w:rPr>
        <w:t xml:space="preserve"> ვალდებულია </w:t>
      </w:r>
      <w:r w:rsidR="00CD70FE">
        <w:rPr>
          <w:rFonts w:ascii="Sylfaen" w:hAnsi="Sylfaen"/>
          <w:lang w:val="ka-GE"/>
        </w:rPr>
        <w:t>აუდიტისა და შეღწევადობის ტესტირების დასკვნები</w:t>
      </w:r>
      <w:r w:rsidR="00CD70FE" w:rsidRPr="0037527F">
        <w:rPr>
          <w:rFonts w:ascii="Sylfaen" w:hAnsi="Sylfaen"/>
          <w:lang w:val="ka-GE"/>
        </w:rPr>
        <w:t xml:space="preserve"> </w:t>
      </w:r>
      <w:r w:rsidR="00CD70FE">
        <w:rPr>
          <w:rFonts w:ascii="Sylfaen" w:hAnsi="Sylfaen"/>
          <w:lang w:val="ka-GE"/>
        </w:rPr>
        <w:t>წარუდგინოს</w:t>
      </w:r>
      <w:r w:rsidR="00CD70FE" w:rsidRPr="0037527F">
        <w:rPr>
          <w:rFonts w:ascii="Sylfaen" w:hAnsi="Sylfaen"/>
          <w:lang w:val="ka-GE"/>
        </w:rPr>
        <w:t xml:space="preserve"> საქართველოს ეროვნულ ბანკს.</w:t>
      </w:r>
    </w:p>
    <w:p w:rsidR="00CD70FE" w:rsidRPr="00BE2FC3" w:rsidRDefault="00CD70FE" w:rsidP="00CD70FE">
      <w:pPr>
        <w:pStyle w:val="NoSpacing"/>
        <w:ind w:left="1080"/>
        <w:jc w:val="both"/>
        <w:rPr>
          <w:rFonts w:ascii="Sylfaen" w:hAnsi="Sylfaen"/>
          <w:lang w:val="ka-GE"/>
        </w:rPr>
      </w:pPr>
    </w:p>
    <w:p w:rsidR="00CD70FE" w:rsidRDefault="00CD70FE" w:rsidP="00F05804">
      <w:pPr>
        <w:pStyle w:val="NoSpacing"/>
        <w:numPr>
          <w:ilvl w:val="1"/>
          <w:numId w:val="12"/>
        </w:numPr>
        <w:jc w:val="both"/>
        <w:rPr>
          <w:rFonts w:ascii="Sylfaen" w:hAnsi="Sylfaen"/>
          <w:b/>
          <w:lang w:val="ka-GE"/>
        </w:rPr>
      </w:pPr>
      <w:proofErr w:type="spellStart"/>
      <w:r w:rsidRPr="00BE2FC3">
        <w:rPr>
          <w:rFonts w:ascii="Sylfaen" w:hAnsi="Sylfaen"/>
          <w:b/>
          <w:lang w:val="ka-GE"/>
        </w:rPr>
        <w:t>აუთსორსინგი</w:t>
      </w:r>
      <w:proofErr w:type="spellEnd"/>
    </w:p>
    <w:p w:rsidR="00CD70FE" w:rsidRDefault="00996D68" w:rsidP="00023E15">
      <w:pPr>
        <w:pStyle w:val="NoSpacing"/>
        <w:ind w:left="1080"/>
        <w:jc w:val="both"/>
        <w:rPr>
          <w:rFonts w:ascii="Sylfaen" w:hAnsi="Sylfaen"/>
          <w:lang w:val="ka-GE"/>
        </w:rPr>
      </w:pPr>
      <w:r>
        <w:rPr>
          <w:rFonts w:ascii="Sylfaen" w:hAnsi="Sylfaen"/>
          <w:lang w:val="ka-GE"/>
        </w:rPr>
        <w:t xml:space="preserve">ა) </w:t>
      </w:r>
      <w:proofErr w:type="spellStart"/>
      <w:r w:rsidR="00CD70FE">
        <w:rPr>
          <w:rFonts w:ascii="Sylfaen" w:hAnsi="Sylfaen"/>
          <w:lang w:val="ka-GE"/>
        </w:rPr>
        <w:t>საგადახდო</w:t>
      </w:r>
      <w:proofErr w:type="spellEnd"/>
      <w:r w:rsidR="00CD70FE">
        <w:rPr>
          <w:rFonts w:ascii="Sylfaen" w:hAnsi="Sylfaen"/>
          <w:lang w:val="ka-GE"/>
        </w:rPr>
        <w:t xml:space="preserve"> მომსახურების</w:t>
      </w:r>
      <w:r w:rsidR="00CD70FE" w:rsidRPr="00BE2FC3">
        <w:rPr>
          <w:rFonts w:ascii="Sylfaen" w:hAnsi="Sylfaen"/>
          <w:lang w:val="ka-GE"/>
        </w:rPr>
        <w:t xml:space="preserve"> პროვაიდერი სრულად უნდა აცნობიერებდეს </w:t>
      </w:r>
      <w:r w:rsidR="00CD70FE" w:rsidRPr="001C48F8">
        <w:rPr>
          <w:rFonts w:ascii="Sylfaen" w:hAnsi="Sylfaen"/>
          <w:lang w:val="ka-GE"/>
        </w:rPr>
        <w:t xml:space="preserve">IT </w:t>
      </w:r>
      <w:proofErr w:type="spellStart"/>
      <w:r w:rsidR="00CD70FE" w:rsidRPr="00BE2FC3">
        <w:rPr>
          <w:rFonts w:ascii="Sylfaen" w:hAnsi="Sylfaen"/>
          <w:lang w:val="ka-GE"/>
        </w:rPr>
        <w:t>აუთსორსინგთან</w:t>
      </w:r>
      <w:proofErr w:type="spellEnd"/>
      <w:r w:rsidR="00CD70FE" w:rsidRPr="00BE2FC3">
        <w:rPr>
          <w:rFonts w:ascii="Sylfaen" w:hAnsi="Sylfaen"/>
          <w:lang w:val="ka-GE"/>
        </w:rPr>
        <w:t xml:space="preserve"> დაკავშირებულ რისკებს. მომსახურების მიმწოდებლის შერჩევამდე უნდა განხორციელდეს მისი შესწავლა სიცოცხლისუნარიანობის, შესაძლებლობების, საიმედოობის, გამოცდილებისა და ფინანსური მდგომარეობის დასადგენად.</w:t>
      </w:r>
    </w:p>
    <w:p w:rsidR="00CD70FE" w:rsidRPr="00BE2FC3" w:rsidRDefault="00996D68" w:rsidP="00023E15">
      <w:pPr>
        <w:pStyle w:val="NoSpacing"/>
        <w:ind w:left="1080"/>
        <w:jc w:val="both"/>
        <w:rPr>
          <w:rFonts w:ascii="Sylfaen" w:hAnsi="Sylfaen"/>
          <w:lang w:val="ka-GE"/>
        </w:rPr>
      </w:pPr>
      <w:r>
        <w:rPr>
          <w:rFonts w:ascii="Sylfaen" w:hAnsi="Sylfaen"/>
          <w:lang w:val="ka-GE"/>
        </w:rPr>
        <w:t xml:space="preserve">ბ) </w:t>
      </w:r>
      <w:proofErr w:type="spellStart"/>
      <w:r w:rsidR="00CD70FE">
        <w:rPr>
          <w:rFonts w:ascii="Sylfaen" w:hAnsi="Sylfaen"/>
          <w:lang w:val="ka-GE"/>
        </w:rPr>
        <w:t>საგადახდო</w:t>
      </w:r>
      <w:proofErr w:type="spellEnd"/>
      <w:r w:rsidR="00CD70FE">
        <w:rPr>
          <w:rFonts w:ascii="Sylfaen" w:hAnsi="Sylfaen"/>
          <w:lang w:val="ka-GE"/>
        </w:rPr>
        <w:t xml:space="preserve"> მომსახურების</w:t>
      </w:r>
      <w:r w:rsidR="00CD70FE" w:rsidRPr="00BE2FC3">
        <w:rPr>
          <w:rFonts w:ascii="Sylfaen" w:hAnsi="Sylfaen"/>
          <w:lang w:val="ka-GE"/>
        </w:rPr>
        <w:t xml:space="preserve"> პროვაიდერი უნდა დარწმუნდეს, რომ ხელშეკრულების პირობები, რომელიც არეგულირებს მხარეების როლებს, ურთიერთობებს, ვალდებულებებსა და პასუხისმგებლობებს, სრულად არის განსაზღვრული წერილობითი ფორმით. ხელშეკრულებით განსაზღვრული მინიმალური მოთხოვნები და პირობები უნდა მოიცავდეს შესრულების მიზნებს, მომსახურების დონეებს, ხელმისაწვდომობას, საიმედოობას, მასშტაბურობას, შესაბამისობას, აუდიტს, უსაფრთხოებას, საგანგებო სიტუაციების დაგეგმვას, კატასტროფიდან აღდგენის შესაძლებლობას, სარეზერვო სისტემის დამუშავებას და მომსახურების შეწყვეტას.</w:t>
      </w:r>
    </w:p>
    <w:p w:rsidR="00CD70FE" w:rsidRDefault="00996D68" w:rsidP="00023E15">
      <w:pPr>
        <w:pStyle w:val="NoSpacing"/>
        <w:ind w:left="1080"/>
        <w:jc w:val="both"/>
        <w:rPr>
          <w:rFonts w:ascii="Sylfaen" w:hAnsi="Sylfaen"/>
          <w:lang w:val="ka-GE"/>
        </w:rPr>
      </w:pPr>
      <w:r>
        <w:rPr>
          <w:rFonts w:ascii="Sylfaen" w:hAnsi="Sylfaen"/>
          <w:lang w:val="ka-GE"/>
        </w:rPr>
        <w:t xml:space="preserve">გ) </w:t>
      </w:r>
      <w:r w:rsidR="00CD70FE" w:rsidRPr="00BE2FC3">
        <w:rPr>
          <w:rFonts w:ascii="Sylfaen" w:hAnsi="Sylfaen"/>
          <w:lang w:val="ka-GE"/>
        </w:rPr>
        <w:t xml:space="preserve">მომსახურების მიმწოდებელთან ხელშეკრულების ვადის ამოწურვის/ნაადრევად  შეწყვეტის შემთხვევაში, </w:t>
      </w:r>
      <w:proofErr w:type="spellStart"/>
      <w:r w:rsidR="00CD70FE">
        <w:rPr>
          <w:rFonts w:ascii="Sylfaen" w:hAnsi="Sylfaen"/>
          <w:lang w:val="ka-GE"/>
        </w:rPr>
        <w:t>საგადახდო</w:t>
      </w:r>
      <w:proofErr w:type="spellEnd"/>
      <w:r w:rsidR="00CD70FE">
        <w:rPr>
          <w:rFonts w:ascii="Sylfaen" w:hAnsi="Sylfaen"/>
          <w:lang w:val="ka-GE"/>
        </w:rPr>
        <w:t xml:space="preserve"> მომსახურების</w:t>
      </w:r>
      <w:r w:rsidR="00CD70FE" w:rsidRPr="00BE2FC3">
        <w:rPr>
          <w:rFonts w:ascii="Sylfaen" w:hAnsi="Sylfaen"/>
          <w:lang w:val="ka-GE"/>
        </w:rPr>
        <w:t xml:space="preserve"> </w:t>
      </w:r>
      <w:r w:rsidR="00CD70FE">
        <w:rPr>
          <w:rFonts w:ascii="Sylfaen" w:hAnsi="Sylfaen"/>
          <w:lang w:val="ka-GE"/>
        </w:rPr>
        <w:t>პროვაიდერ</w:t>
      </w:r>
      <w:r w:rsidR="00CD70FE" w:rsidRPr="00BE2FC3">
        <w:rPr>
          <w:rFonts w:ascii="Sylfaen" w:hAnsi="Sylfaen"/>
          <w:lang w:val="ka-GE"/>
        </w:rPr>
        <w:t xml:space="preserve">ს უნდა გააჩნდეს ხელშეკრულებით განსაზღვრული მომსახურების მიმწოდებლის სისტემებში შენახული მონაცემების დაუყოვნებლად ამოღების ან განადგურების </w:t>
      </w:r>
      <w:r w:rsidR="00CD70FE">
        <w:rPr>
          <w:rFonts w:ascii="Sylfaen" w:hAnsi="Sylfaen"/>
          <w:lang w:val="ka-GE"/>
        </w:rPr>
        <w:t>უფლებამოსილება</w:t>
      </w:r>
      <w:r w:rsidR="00CD70FE" w:rsidRPr="00BE2FC3">
        <w:rPr>
          <w:rFonts w:ascii="Sylfaen" w:hAnsi="Sylfaen"/>
          <w:lang w:val="ka-GE"/>
        </w:rPr>
        <w:t xml:space="preserve"> და საშუალებები.</w:t>
      </w:r>
    </w:p>
    <w:p w:rsidR="00CD70FE" w:rsidRPr="00BE2FC3" w:rsidRDefault="00996D68" w:rsidP="00023E15">
      <w:pPr>
        <w:pStyle w:val="NoSpacing"/>
        <w:ind w:left="1080"/>
        <w:jc w:val="both"/>
        <w:rPr>
          <w:rFonts w:ascii="Sylfaen" w:hAnsi="Sylfaen"/>
          <w:b/>
          <w:lang w:val="ka-GE"/>
        </w:rPr>
      </w:pPr>
      <w:r>
        <w:rPr>
          <w:rFonts w:ascii="Sylfaen" w:hAnsi="Sylfaen"/>
          <w:lang w:val="ka-GE"/>
        </w:rPr>
        <w:t xml:space="preserve">დ) </w:t>
      </w:r>
      <w:proofErr w:type="spellStart"/>
      <w:r w:rsidR="00CD70FE" w:rsidRPr="0037527F">
        <w:rPr>
          <w:rFonts w:ascii="Sylfaen" w:hAnsi="Sylfaen"/>
          <w:lang w:val="ka-GE"/>
        </w:rPr>
        <w:t>საგადახდო</w:t>
      </w:r>
      <w:proofErr w:type="spellEnd"/>
      <w:r w:rsidR="00CD70FE" w:rsidRPr="0037527F">
        <w:rPr>
          <w:rFonts w:ascii="Sylfaen" w:hAnsi="Sylfaen"/>
          <w:lang w:val="ka-GE"/>
        </w:rPr>
        <w:t xml:space="preserve"> მომსახურების პროვაიდერს</w:t>
      </w:r>
      <w:r w:rsidR="00CD70FE">
        <w:rPr>
          <w:rFonts w:ascii="Sylfaen" w:hAnsi="Sylfaen"/>
          <w:lang w:val="ka-GE"/>
        </w:rPr>
        <w:t xml:space="preserve"> უნდა გააჩნდეს </w:t>
      </w:r>
      <w:proofErr w:type="spellStart"/>
      <w:r w:rsidR="00CD70FE">
        <w:rPr>
          <w:rFonts w:ascii="Sylfaen" w:hAnsi="Sylfaen"/>
          <w:lang w:val="ka-GE"/>
        </w:rPr>
        <w:t>აუთსორსინგული</w:t>
      </w:r>
      <w:proofErr w:type="spellEnd"/>
      <w:r w:rsidR="00CD70FE">
        <w:rPr>
          <w:rFonts w:ascii="Sylfaen" w:hAnsi="Sylfaen"/>
          <w:lang w:val="ka-GE"/>
        </w:rPr>
        <w:t xml:space="preserve"> ოპერაციების კონტროლისა და მონიტორინგის მექანიზმები;</w:t>
      </w:r>
    </w:p>
    <w:p w:rsidR="00CD70FE" w:rsidRDefault="00996D68" w:rsidP="00023E15">
      <w:pPr>
        <w:pStyle w:val="NoSpacing"/>
        <w:ind w:left="1080"/>
        <w:jc w:val="both"/>
        <w:rPr>
          <w:rFonts w:ascii="Sylfaen" w:hAnsi="Sylfaen"/>
          <w:lang w:val="ka-GE"/>
        </w:rPr>
      </w:pPr>
      <w:r>
        <w:rPr>
          <w:rFonts w:ascii="Sylfaen" w:hAnsi="Sylfaen"/>
          <w:lang w:val="ka-GE"/>
        </w:rPr>
        <w:t xml:space="preserve">ე) </w:t>
      </w:r>
      <w:proofErr w:type="spellStart"/>
      <w:r w:rsidR="00CD70FE" w:rsidRPr="0037527F">
        <w:rPr>
          <w:rFonts w:ascii="Sylfaen" w:hAnsi="Sylfaen"/>
          <w:lang w:val="ka-GE"/>
        </w:rPr>
        <w:t>საგადახდო</w:t>
      </w:r>
      <w:proofErr w:type="spellEnd"/>
      <w:r w:rsidR="00CD70FE" w:rsidRPr="0037527F">
        <w:rPr>
          <w:rFonts w:ascii="Sylfaen" w:hAnsi="Sylfaen"/>
          <w:lang w:val="ka-GE"/>
        </w:rPr>
        <w:t xml:space="preserve"> მომსახურების პროვაიდერს უნდა გააჩნდეს მის მიერ გამოყენებული გარე (მესამე მხარის მიერ წარმოებული) საინფორმაციო სისტემების კატალოგი.</w:t>
      </w:r>
    </w:p>
    <w:p w:rsidR="00AD4A5D" w:rsidRDefault="00AD4A5D" w:rsidP="00AD4A5D">
      <w:pPr>
        <w:pStyle w:val="NoSpacing"/>
        <w:ind w:left="1080"/>
        <w:jc w:val="both"/>
        <w:rPr>
          <w:rFonts w:ascii="Sylfaen" w:hAnsi="Sylfaen"/>
          <w:lang w:val="ka-GE"/>
        </w:rPr>
      </w:pPr>
    </w:p>
    <w:p w:rsidR="00AD4A5D" w:rsidRPr="00AD4A5D" w:rsidRDefault="00F05804" w:rsidP="00AD4A5D">
      <w:pPr>
        <w:pStyle w:val="NoSpacing"/>
        <w:jc w:val="both"/>
        <w:rPr>
          <w:rFonts w:ascii="Sylfaen" w:hAnsi="Sylfaen"/>
          <w:b/>
          <w:lang w:val="ka-GE"/>
        </w:rPr>
      </w:pPr>
      <w:r>
        <w:rPr>
          <w:rFonts w:ascii="Sylfaen" w:hAnsi="Sylfaen"/>
          <w:b/>
          <w:lang w:val="ka-GE"/>
        </w:rPr>
        <w:lastRenderedPageBreak/>
        <w:t>5</w:t>
      </w:r>
      <w:r w:rsidR="00AD4A5D" w:rsidRPr="00AD4A5D">
        <w:rPr>
          <w:rFonts w:ascii="Sylfaen" w:hAnsi="Sylfaen"/>
          <w:b/>
          <w:lang w:val="ka-GE"/>
        </w:rPr>
        <w:t xml:space="preserve">. </w:t>
      </w:r>
      <w:r w:rsidR="0009424D">
        <w:rPr>
          <w:rFonts w:ascii="Sylfaen" w:hAnsi="Sylfaen"/>
          <w:b/>
          <w:lang w:val="ka-GE"/>
        </w:rPr>
        <w:t xml:space="preserve">ღია </w:t>
      </w:r>
      <w:proofErr w:type="spellStart"/>
      <w:r w:rsidR="0009424D">
        <w:rPr>
          <w:rFonts w:ascii="Sylfaen" w:hAnsi="Sylfaen"/>
          <w:b/>
          <w:lang w:val="ka-GE"/>
        </w:rPr>
        <w:t>ბანკინგში</w:t>
      </w:r>
      <w:proofErr w:type="spellEnd"/>
      <w:r w:rsidR="0009424D">
        <w:rPr>
          <w:rFonts w:ascii="Sylfaen" w:hAnsi="Sylfaen"/>
          <w:b/>
          <w:lang w:val="ka-GE"/>
        </w:rPr>
        <w:t xml:space="preserve"> ჩართვაზე თანხმობის </w:t>
      </w:r>
      <w:r w:rsidR="00AD4A5D" w:rsidRPr="00AD4A5D">
        <w:rPr>
          <w:rFonts w:ascii="Sylfaen" w:hAnsi="Sylfaen"/>
          <w:b/>
          <w:lang w:val="ka-GE"/>
        </w:rPr>
        <w:t>გაცემის ვადები</w:t>
      </w:r>
    </w:p>
    <w:p w:rsidR="00AD4A5D" w:rsidRDefault="00AD4A5D" w:rsidP="00AD4A5D">
      <w:pPr>
        <w:pStyle w:val="NoSpacing"/>
        <w:jc w:val="both"/>
        <w:rPr>
          <w:rFonts w:ascii="Sylfaen" w:hAnsi="Sylfaen"/>
          <w:lang w:val="ka-GE"/>
        </w:rPr>
      </w:pPr>
    </w:p>
    <w:p w:rsidR="005A4E2D" w:rsidRPr="005A4E2D" w:rsidRDefault="005A4E2D" w:rsidP="005A4E2D">
      <w:pPr>
        <w:pStyle w:val="NoSpacing"/>
        <w:numPr>
          <w:ilvl w:val="0"/>
          <w:numId w:val="10"/>
        </w:numPr>
        <w:jc w:val="both"/>
        <w:rPr>
          <w:rFonts w:ascii="Sylfaen" w:hAnsi="Sylfaen"/>
          <w:lang w:val="en-US"/>
        </w:rPr>
      </w:pPr>
      <w:r>
        <w:rPr>
          <w:rFonts w:ascii="Sylfaen" w:hAnsi="Sylfaen"/>
          <w:lang w:val="ka-GE"/>
        </w:rPr>
        <w:t xml:space="preserve">საქართველოს ეროვნული ბანკი </w:t>
      </w:r>
      <w:r w:rsidR="00CB407A">
        <w:rPr>
          <w:rFonts w:ascii="Sylfaen" w:hAnsi="Sylfaen"/>
          <w:lang w:val="ka-GE"/>
        </w:rPr>
        <w:t xml:space="preserve">უფლებამოსილია განიხილოს </w:t>
      </w:r>
      <w:proofErr w:type="spellStart"/>
      <w:r w:rsidR="0009424D">
        <w:rPr>
          <w:rFonts w:ascii="Sylfaen" w:hAnsi="Sylfaen"/>
          <w:lang w:val="ka-GE"/>
        </w:rPr>
        <w:t>საგადახდო</w:t>
      </w:r>
      <w:proofErr w:type="spellEnd"/>
      <w:r w:rsidR="0009424D">
        <w:rPr>
          <w:rFonts w:ascii="Sylfaen" w:hAnsi="Sylfaen"/>
          <w:lang w:val="ka-GE"/>
        </w:rPr>
        <w:t xml:space="preserve"> სერვისების </w:t>
      </w:r>
      <w:r w:rsidR="00DA2F2D">
        <w:rPr>
          <w:rFonts w:ascii="Sylfaen" w:hAnsi="Sylfaen"/>
          <w:lang w:val="ka-GE"/>
        </w:rPr>
        <w:t>პროვაი</w:t>
      </w:r>
      <w:r w:rsidR="0009424D">
        <w:rPr>
          <w:rFonts w:ascii="Sylfaen" w:hAnsi="Sylfaen"/>
          <w:lang w:val="ka-GE"/>
        </w:rPr>
        <w:t xml:space="preserve">დერის </w:t>
      </w:r>
      <w:r w:rsidR="00CB407A">
        <w:rPr>
          <w:rFonts w:ascii="Sylfaen" w:hAnsi="Sylfaen"/>
          <w:lang w:val="ka-GE"/>
        </w:rPr>
        <w:t xml:space="preserve">განაცხადი ღია </w:t>
      </w:r>
      <w:proofErr w:type="spellStart"/>
      <w:r w:rsidR="00CB407A">
        <w:rPr>
          <w:rFonts w:ascii="Sylfaen" w:hAnsi="Sylfaen"/>
          <w:lang w:val="ka-GE"/>
        </w:rPr>
        <w:t>ბანკინგ</w:t>
      </w:r>
      <w:r w:rsidR="0009424D">
        <w:rPr>
          <w:rFonts w:ascii="Sylfaen" w:hAnsi="Sylfaen"/>
          <w:lang w:val="ka-GE"/>
        </w:rPr>
        <w:t>ში</w:t>
      </w:r>
      <w:proofErr w:type="spellEnd"/>
      <w:r w:rsidR="00CB407A">
        <w:rPr>
          <w:rFonts w:ascii="Sylfaen" w:hAnsi="Sylfaen"/>
          <w:lang w:val="ka-GE"/>
        </w:rPr>
        <w:t xml:space="preserve">  ჩა</w:t>
      </w:r>
      <w:r w:rsidR="0009424D">
        <w:rPr>
          <w:rFonts w:ascii="Sylfaen" w:hAnsi="Sylfaen"/>
          <w:lang w:val="ka-GE"/>
        </w:rPr>
        <w:t>რთვაზე თანხმობის მიღებასთან დაკავშირებით</w:t>
      </w:r>
      <w:r w:rsidR="00CB407A">
        <w:rPr>
          <w:rFonts w:ascii="Sylfaen" w:hAnsi="Sylfaen"/>
          <w:lang w:val="ka-GE"/>
        </w:rPr>
        <w:t xml:space="preserve"> და </w:t>
      </w:r>
      <w:r w:rsidR="0000386E">
        <w:rPr>
          <w:rFonts w:ascii="Sylfaen" w:hAnsi="Sylfaen"/>
          <w:lang w:val="ka-GE"/>
        </w:rPr>
        <w:t xml:space="preserve">აცნობოს გადაწყვეტილება </w:t>
      </w:r>
      <w:r w:rsidR="00CB407A">
        <w:rPr>
          <w:rFonts w:ascii="Sylfaen" w:hAnsi="Sylfaen"/>
          <w:lang w:val="ka-GE"/>
        </w:rPr>
        <w:t xml:space="preserve">განაცხადის მიღებიდან </w:t>
      </w:r>
      <w:r w:rsidR="0000386E">
        <w:rPr>
          <w:rFonts w:ascii="Sylfaen" w:hAnsi="Sylfaen"/>
          <w:lang w:val="ka-GE"/>
        </w:rPr>
        <w:t>9</w:t>
      </w:r>
      <w:r w:rsidR="00CB407A">
        <w:rPr>
          <w:rFonts w:ascii="Sylfaen" w:hAnsi="Sylfaen"/>
          <w:lang w:val="ka-GE"/>
        </w:rPr>
        <w:t>0 დღის ვადაში.</w:t>
      </w:r>
    </w:p>
    <w:p w:rsidR="00AD4A5D" w:rsidRDefault="00AD4A5D" w:rsidP="00AD4A5D">
      <w:pPr>
        <w:pStyle w:val="NoSpacing"/>
        <w:ind w:left="1080"/>
        <w:jc w:val="both"/>
        <w:rPr>
          <w:rFonts w:ascii="Sylfaen" w:hAnsi="Sylfaen"/>
          <w:lang w:val="ka-GE"/>
        </w:rPr>
      </w:pPr>
    </w:p>
    <w:p w:rsidR="00AD4A5D" w:rsidRPr="00AD4A5D" w:rsidRDefault="00F05804" w:rsidP="00AD4A5D">
      <w:pPr>
        <w:pStyle w:val="NoSpacing"/>
        <w:jc w:val="both"/>
        <w:rPr>
          <w:rFonts w:ascii="Sylfaen" w:hAnsi="Sylfaen"/>
          <w:b/>
          <w:lang w:val="ka-GE"/>
        </w:rPr>
      </w:pPr>
      <w:r>
        <w:rPr>
          <w:rFonts w:ascii="Sylfaen" w:hAnsi="Sylfaen"/>
          <w:b/>
          <w:lang w:val="ka-GE"/>
        </w:rPr>
        <w:t>5</w:t>
      </w:r>
      <w:r w:rsidR="00AD4A5D" w:rsidRPr="00AD4A5D">
        <w:rPr>
          <w:rFonts w:ascii="Sylfaen" w:hAnsi="Sylfaen"/>
          <w:b/>
          <w:lang w:val="ka-GE"/>
        </w:rPr>
        <w:t xml:space="preserve">. </w:t>
      </w:r>
      <w:r w:rsidR="002F25E6">
        <w:rPr>
          <w:rFonts w:ascii="Sylfaen" w:hAnsi="Sylfaen"/>
          <w:b/>
          <w:lang w:val="ka-GE"/>
        </w:rPr>
        <w:t xml:space="preserve">ღია </w:t>
      </w:r>
      <w:proofErr w:type="spellStart"/>
      <w:r w:rsidR="002F25E6">
        <w:rPr>
          <w:rFonts w:ascii="Sylfaen" w:hAnsi="Sylfaen"/>
          <w:b/>
          <w:lang w:val="ka-GE"/>
        </w:rPr>
        <w:t>ბანკინგში</w:t>
      </w:r>
      <w:proofErr w:type="spellEnd"/>
      <w:r w:rsidR="002F25E6">
        <w:rPr>
          <w:rFonts w:ascii="Sylfaen" w:hAnsi="Sylfaen"/>
          <w:b/>
          <w:lang w:val="ka-GE"/>
        </w:rPr>
        <w:t xml:space="preserve"> ჩართვაზე მიღებული თანხმობის </w:t>
      </w:r>
      <w:r w:rsidR="00AD4A5D" w:rsidRPr="00AD4A5D">
        <w:rPr>
          <w:rFonts w:ascii="Sylfaen" w:hAnsi="Sylfaen"/>
          <w:b/>
          <w:lang w:val="ka-GE"/>
        </w:rPr>
        <w:t>გაუქმება</w:t>
      </w:r>
    </w:p>
    <w:p w:rsidR="00AD4A5D" w:rsidRDefault="00AD4A5D" w:rsidP="00AD4A5D">
      <w:pPr>
        <w:pStyle w:val="NoSpacing"/>
        <w:jc w:val="both"/>
        <w:rPr>
          <w:rFonts w:ascii="Sylfaen" w:hAnsi="Sylfaen"/>
          <w:lang w:val="ka-GE"/>
        </w:rPr>
      </w:pPr>
    </w:p>
    <w:p w:rsidR="00AD4A5D" w:rsidRDefault="00AD4A5D" w:rsidP="00AD4A5D">
      <w:pPr>
        <w:pStyle w:val="NoSpacing"/>
        <w:numPr>
          <w:ilvl w:val="0"/>
          <w:numId w:val="9"/>
        </w:numPr>
        <w:jc w:val="both"/>
        <w:rPr>
          <w:rFonts w:ascii="Sylfaen" w:hAnsi="Sylfaen"/>
          <w:lang w:val="ka-GE"/>
        </w:rPr>
      </w:pPr>
      <w:r>
        <w:rPr>
          <w:rFonts w:ascii="Sylfaen" w:hAnsi="Sylfaen"/>
          <w:lang w:val="ka-GE"/>
        </w:rPr>
        <w:t xml:space="preserve">საქართველოს ეროვნული ბანკი უფლებამოსილია </w:t>
      </w:r>
      <w:proofErr w:type="spellStart"/>
      <w:r w:rsidR="002F25E6">
        <w:rPr>
          <w:rFonts w:ascii="Sylfaen" w:hAnsi="Sylfaen"/>
          <w:lang w:val="ka-GE"/>
        </w:rPr>
        <w:t>საგადახდო</w:t>
      </w:r>
      <w:proofErr w:type="spellEnd"/>
      <w:r w:rsidR="002F25E6">
        <w:rPr>
          <w:rFonts w:ascii="Sylfaen" w:hAnsi="Sylfaen"/>
          <w:lang w:val="ka-GE"/>
        </w:rPr>
        <w:t xml:space="preserve"> სერვისების პროვაიდერს გაუუქმოს ღია </w:t>
      </w:r>
      <w:proofErr w:type="spellStart"/>
      <w:r w:rsidR="002F25E6">
        <w:rPr>
          <w:rFonts w:ascii="Sylfaen" w:hAnsi="Sylfaen"/>
          <w:lang w:val="ka-GE"/>
        </w:rPr>
        <w:t>ბანკინში</w:t>
      </w:r>
      <w:proofErr w:type="spellEnd"/>
      <w:r w:rsidR="002F25E6">
        <w:rPr>
          <w:rFonts w:ascii="Sylfaen" w:hAnsi="Sylfaen"/>
          <w:lang w:val="ka-GE"/>
        </w:rPr>
        <w:t xml:space="preserve"> ჩართვაზე გაცემული თანხმობა</w:t>
      </w:r>
      <w:r w:rsidR="005A4E2D">
        <w:rPr>
          <w:rFonts w:ascii="Sylfaen" w:hAnsi="Sylfaen"/>
          <w:lang w:val="ka-GE"/>
        </w:rPr>
        <w:t xml:space="preserve"> იმ შემთხვევაში, თუ იგი</w:t>
      </w:r>
      <w:r w:rsidR="003B222D">
        <w:rPr>
          <w:rFonts w:ascii="Sylfaen" w:hAnsi="Sylfaen"/>
          <w:lang w:val="ka-GE"/>
        </w:rPr>
        <w:t xml:space="preserve"> აღარ არის ეროვნული ბანკის საზედამხედველო უფლებამოსილებას დაქვემდებარებული სუბიექტი ან/და</w:t>
      </w:r>
      <w:r w:rsidR="005A4E2D">
        <w:rPr>
          <w:rFonts w:ascii="Sylfaen" w:hAnsi="Sylfaen"/>
          <w:lang w:val="ka-GE"/>
        </w:rPr>
        <w:t xml:space="preserve"> ვეღარ აკმაყოფილებს მე-3 მუხლში მითითებულ კრიტერიუმებს.</w:t>
      </w:r>
    </w:p>
    <w:p w:rsidR="003C4E12" w:rsidRDefault="003C4E12" w:rsidP="003C4E12">
      <w:pPr>
        <w:pStyle w:val="NoSpacing"/>
        <w:jc w:val="both"/>
        <w:rPr>
          <w:rFonts w:ascii="Sylfaen" w:hAnsi="Sylfaen"/>
          <w:lang w:val="ka-GE"/>
        </w:rPr>
      </w:pPr>
    </w:p>
    <w:p w:rsidR="003C4E12" w:rsidRDefault="00F05804" w:rsidP="003C4E12">
      <w:pPr>
        <w:pStyle w:val="NoSpacing"/>
        <w:jc w:val="both"/>
        <w:rPr>
          <w:rFonts w:ascii="Sylfaen" w:hAnsi="Sylfaen"/>
          <w:b/>
          <w:lang w:val="ka-GE"/>
        </w:rPr>
      </w:pPr>
      <w:r>
        <w:rPr>
          <w:rFonts w:ascii="Sylfaen" w:hAnsi="Sylfaen"/>
          <w:b/>
          <w:lang w:val="ka-GE"/>
        </w:rPr>
        <w:t>7</w:t>
      </w:r>
      <w:bookmarkStart w:id="0" w:name="_GoBack"/>
      <w:bookmarkEnd w:id="0"/>
      <w:r w:rsidR="003C4E12" w:rsidRPr="00AD4A5D">
        <w:rPr>
          <w:rFonts w:ascii="Sylfaen" w:hAnsi="Sylfaen"/>
          <w:b/>
          <w:lang w:val="ka-GE"/>
        </w:rPr>
        <w:t xml:space="preserve">. </w:t>
      </w:r>
      <w:r w:rsidR="00FA4B5A" w:rsidRPr="00AD4A5D">
        <w:rPr>
          <w:rFonts w:ascii="Sylfaen" w:hAnsi="Sylfaen"/>
          <w:b/>
          <w:lang w:val="ka-GE"/>
        </w:rPr>
        <w:t xml:space="preserve">ღია </w:t>
      </w:r>
      <w:proofErr w:type="spellStart"/>
      <w:r w:rsidR="00FA4B5A" w:rsidRPr="00AD4A5D">
        <w:rPr>
          <w:rFonts w:ascii="Sylfaen" w:hAnsi="Sylfaen"/>
          <w:b/>
          <w:lang w:val="ka-GE"/>
        </w:rPr>
        <w:t>ბანკინგის</w:t>
      </w:r>
      <w:proofErr w:type="spellEnd"/>
      <w:r w:rsidR="00FA4B5A" w:rsidRPr="00AD4A5D">
        <w:rPr>
          <w:rFonts w:ascii="Sylfaen" w:hAnsi="Sylfaen"/>
          <w:b/>
          <w:lang w:val="ka-GE"/>
        </w:rPr>
        <w:t xml:space="preserve"> რეესტრი</w:t>
      </w:r>
    </w:p>
    <w:p w:rsidR="00AD4A5D" w:rsidRPr="00AD4A5D" w:rsidRDefault="00AD4A5D" w:rsidP="003C4E12">
      <w:pPr>
        <w:pStyle w:val="NoSpacing"/>
        <w:jc w:val="both"/>
        <w:rPr>
          <w:rFonts w:ascii="Sylfaen" w:hAnsi="Sylfaen"/>
          <w:b/>
          <w:lang w:val="ka-GE"/>
        </w:rPr>
      </w:pPr>
    </w:p>
    <w:p w:rsidR="007500EB" w:rsidRPr="00AD4A5D" w:rsidRDefault="00FA4B5A" w:rsidP="00AD4A5D">
      <w:pPr>
        <w:pStyle w:val="NoSpacing"/>
        <w:numPr>
          <w:ilvl w:val="0"/>
          <w:numId w:val="8"/>
        </w:numPr>
        <w:jc w:val="both"/>
        <w:rPr>
          <w:rFonts w:ascii="Sylfaen" w:hAnsi="Sylfaen"/>
          <w:lang w:val="ka-GE"/>
        </w:rPr>
      </w:pPr>
      <w:r w:rsidRPr="00AD4A5D">
        <w:rPr>
          <w:rFonts w:ascii="Sylfaen" w:hAnsi="Sylfaen"/>
          <w:lang w:val="ka-GE"/>
        </w:rPr>
        <w:t xml:space="preserve">საქართველოს ეროვნული ბანკი ვალდებულია შექმნას და გამოაქვეყნოს ღია </w:t>
      </w:r>
      <w:proofErr w:type="spellStart"/>
      <w:r w:rsidRPr="00AD4A5D">
        <w:rPr>
          <w:rFonts w:ascii="Sylfaen" w:hAnsi="Sylfaen"/>
          <w:lang w:val="ka-GE"/>
        </w:rPr>
        <w:t>ბანკინგ</w:t>
      </w:r>
      <w:r w:rsidR="002F25E6">
        <w:rPr>
          <w:rFonts w:ascii="Sylfaen" w:hAnsi="Sylfaen"/>
          <w:lang w:val="ka-GE"/>
        </w:rPr>
        <w:t>ში</w:t>
      </w:r>
      <w:proofErr w:type="spellEnd"/>
      <w:r w:rsidRPr="00AD4A5D">
        <w:rPr>
          <w:rFonts w:ascii="Sylfaen" w:hAnsi="Sylfaen"/>
          <w:lang w:val="ka-GE"/>
        </w:rPr>
        <w:t xml:space="preserve">  ჩართული </w:t>
      </w:r>
      <w:proofErr w:type="spellStart"/>
      <w:r w:rsidR="002F25E6">
        <w:rPr>
          <w:rFonts w:ascii="Sylfaen" w:hAnsi="Sylfaen"/>
          <w:lang w:val="ka-GE"/>
        </w:rPr>
        <w:t>საგადახდო</w:t>
      </w:r>
      <w:proofErr w:type="spellEnd"/>
      <w:r w:rsidR="002F25E6">
        <w:rPr>
          <w:rFonts w:ascii="Sylfaen" w:hAnsi="Sylfaen"/>
          <w:lang w:val="ka-GE"/>
        </w:rPr>
        <w:t xml:space="preserve"> სერვისების პროვაიდერების</w:t>
      </w:r>
      <w:r w:rsidRPr="00AD4A5D">
        <w:rPr>
          <w:rFonts w:ascii="Sylfaen" w:hAnsi="Sylfaen"/>
          <w:lang w:val="ka-GE"/>
        </w:rPr>
        <w:t xml:space="preserve"> </w:t>
      </w:r>
      <w:r w:rsidR="00AD4A5D" w:rsidRPr="00AD4A5D">
        <w:rPr>
          <w:rFonts w:ascii="Sylfaen" w:hAnsi="Sylfaen"/>
          <w:lang w:val="ka-GE"/>
        </w:rPr>
        <w:t>რეესტრი და განაახლოს იგი ნებისმიერი ცვლილების შემთხვევაში.</w:t>
      </w:r>
    </w:p>
    <w:sectPr w:rsidR="007500EB" w:rsidRPr="00AD4A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67B4C"/>
    <w:multiLevelType w:val="hybridMultilevel"/>
    <w:tmpl w:val="AC9EA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130DD"/>
    <w:multiLevelType w:val="hybridMultilevel"/>
    <w:tmpl w:val="2A149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936A1"/>
    <w:multiLevelType w:val="multilevel"/>
    <w:tmpl w:val="1E8C6852"/>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D94616"/>
    <w:multiLevelType w:val="hybridMultilevel"/>
    <w:tmpl w:val="ADAAB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D10C62"/>
    <w:multiLevelType w:val="multilevel"/>
    <w:tmpl w:val="6E6E0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8D5488"/>
    <w:multiLevelType w:val="hybridMultilevel"/>
    <w:tmpl w:val="62FE3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18119D"/>
    <w:multiLevelType w:val="multilevel"/>
    <w:tmpl w:val="B8122D74"/>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EC06D55"/>
    <w:multiLevelType w:val="multilevel"/>
    <w:tmpl w:val="5AE45F4E"/>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5B826106"/>
    <w:multiLevelType w:val="hybridMultilevel"/>
    <w:tmpl w:val="67F236B0"/>
    <w:lvl w:ilvl="0" w:tplc="A91ADB70">
      <w:start w:val="1"/>
      <w:numFmt w:val="decimal"/>
      <w:lvlText w:val="%1."/>
      <w:lvlJc w:val="left"/>
      <w:pPr>
        <w:ind w:left="360" w:hanging="360"/>
      </w:pPr>
      <w:rPr>
        <w:b/>
      </w:rPr>
    </w:lvl>
    <w:lvl w:ilvl="1" w:tplc="DB943634">
      <w:start w:val="1"/>
      <w:numFmt w:val="lowerLetter"/>
      <w:lvlText w:val="%2."/>
      <w:lvlJc w:val="left"/>
      <w:pPr>
        <w:ind w:left="1080" w:hanging="360"/>
      </w:pPr>
      <w:rPr>
        <w:b w:val="0"/>
      </w:rPr>
    </w:lvl>
    <w:lvl w:ilvl="2" w:tplc="6E8ED7B6">
      <w:start w:val="1"/>
      <w:numFmt w:val="decimal"/>
      <w:lvlText w:val="%3."/>
      <w:lvlJc w:val="right"/>
      <w:pPr>
        <w:ind w:left="1800" w:hanging="180"/>
      </w:pPr>
      <w:rPr>
        <w:rFonts w:ascii="Sylfaen" w:eastAsiaTheme="minorHAnsi" w:hAnsi="Sylfaen" w:cstheme="minorBidi"/>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3415C93"/>
    <w:multiLevelType w:val="hybridMultilevel"/>
    <w:tmpl w:val="EF1CA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CB3E55"/>
    <w:multiLevelType w:val="multilevel"/>
    <w:tmpl w:val="B2527D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63806C7"/>
    <w:multiLevelType w:val="hybridMultilevel"/>
    <w:tmpl w:val="8AB49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326710"/>
    <w:multiLevelType w:val="hybridMultilevel"/>
    <w:tmpl w:val="3CD2A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12"/>
  </w:num>
  <w:num w:numId="4">
    <w:abstractNumId w:val="11"/>
  </w:num>
  <w:num w:numId="5">
    <w:abstractNumId w:val="4"/>
  </w:num>
  <w:num w:numId="6">
    <w:abstractNumId w:val="8"/>
  </w:num>
  <w:num w:numId="7">
    <w:abstractNumId w:val="3"/>
  </w:num>
  <w:num w:numId="8">
    <w:abstractNumId w:val="9"/>
  </w:num>
  <w:num w:numId="9">
    <w:abstractNumId w:val="1"/>
  </w:num>
  <w:num w:numId="10">
    <w:abstractNumId w:val="0"/>
  </w:num>
  <w:num w:numId="11">
    <w:abstractNumId w:val="2"/>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DB0"/>
    <w:rsid w:val="0000386E"/>
    <w:rsid w:val="00023E15"/>
    <w:rsid w:val="00081F44"/>
    <w:rsid w:val="0009424D"/>
    <w:rsid w:val="00106B47"/>
    <w:rsid w:val="00282A0F"/>
    <w:rsid w:val="002F25E6"/>
    <w:rsid w:val="003A0ED6"/>
    <w:rsid w:val="003B222D"/>
    <w:rsid w:val="003C4E12"/>
    <w:rsid w:val="003D7B13"/>
    <w:rsid w:val="005A4E2D"/>
    <w:rsid w:val="005E68A6"/>
    <w:rsid w:val="00627859"/>
    <w:rsid w:val="006B17E3"/>
    <w:rsid w:val="007500EB"/>
    <w:rsid w:val="007D5DE9"/>
    <w:rsid w:val="008B2782"/>
    <w:rsid w:val="00946BF1"/>
    <w:rsid w:val="00996D68"/>
    <w:rsid w:val="00AA0DB0"/>
    <w:rsid w:val="00AD4A5D"/>
    <w:rsid w:val="00B073C6"/>
    <w:rsid w:val="00B24760"/>
    <w:rsid w:val="00BA72E0"/>
    <w:rsid w:val="00C71131"/>
    <w:rsid w:val="00CB407A"/>
    <w:rsid w:val="00CD70FE"/>
    <w:rsid w:val="00DA2F2D"/>
    <w:rsid w:val="00DC5E3E"/>
    <w:rsid w:val="00DE3CB1"/>
    <w:rsid w:val="00ED09D7"/>
    <w:rsid w:val="00F05804"/>
    <w:rsid w:val="00F65DD6"/>
    <w:rsid w:val="00FA3FC2"/>
    <w:rsid w:val="00FA4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97D55"/>
  <w15:chartTrackingRefBased/>
  <w15:docId w15:val="{A6E25DAF-C38D-4754-BBA1-9C09AF408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5DE9"/>
    <w:pPr>
      <w:ind w:left="720"/>
      <w:contextualSpacing/>
    </w:pPr>
  </w:style>
  <w:style w:type="paragraph" w:styleId="NoSpacing">
    <w:name w:val="No Spacing"/>
    <w:uiPriority w:val="1"/>
    <w:qFormat/>
    <w:rsid w:val="003D7B13"/>
    <w:pPr>
      <w:spacing w:after="0" w:line="240" w:lineRule="auto"/>
    </w:pPr>
    <w:rPr>
      <w:lang w:val="en-GB"/>
    </w:rPr>
  </w:style>
  <w:style w:type="paragraph" w:styleId="BalloonText">
    <w:name w:val="Balloon Text"/>
    <w:basedOn w:val="Normal"/>
    <w:link w:val="BalloonTextChar"/>
    <w:uiPriority w:val="99"/>
    <w:semiHidden/>
    <w:unhideWhenUsed/>
    <w:rsid w:val="00DA2F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F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FE4C8-92CC-4D86-9E40-D5703D8ED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5</Pages>
  <Words>1445</Words>
  <Characters>8242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Kvaratskhelia</dc:creator>
  <cp:keywords/>
  <dc:description/>
  <cp:lastModifiedBy>Mariam Kvaratskhelia</cp:lastModifiedBy>
  <cp:revision>34</cp:revision>
  <dcterms:created xsi:type="dcterms:W3CDTF">2021-02-17T08:37:00Z</dcterms:created>
  <dcterms:modified xsi:type="dcterms:W3CDTF">2021-04-22T13:15:00Z</dcterms:modified>
</cp:coreProperties>
</file>