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5CBFD" w14:textId="77777777" w:rsidR="00F337B9" w:rsidRPr="003073A7" w:rsidRDefault="00F337B9" w:rsidP="00F337B9">
      <w:pPr>
        <w:jc w:val="right"/>
        <w:rPr>
          <w:rFonts w:ascii="Sylfaen" w:hAnsi="Sylfaen"/>
          <w:b/>
          <w:i/>
          <w:u w:val="single"/>
          <w:lang w:val="ka-GE"/>
        </w:rPr>
      </w:pPr>
      <w:bookmarkStart w:id="0" w:name="_GoBack"/>
      <w:bookmarkEnd w:id="0"/>
      <w:r w:rsidRPr="003073A7">
        <w:rPr>
          <w:rFonts w:ascii="Sylfaen" w:hAnsi="Sylfaen"/>
          <w:b/>
          <w:i/>
          <w:u w:val="single"/>
          <w:lang w:val="ka-GE"/>
        </w:rPr>
        <w:t>პროექტი</w:t>
      </w:r>
    </w:p>
    <w:p w14:paraId="2A1F51BF" w14:textId="77777777" w:rsidR="00F337B9" w:rsidRPr="003073A7" w:rsidRDefault="00F337B9" w:rsidP="00F337B9">
      <w:pPr>
        <w:jc w:val="center"/>
        <w:rPr>
          <w:rFonts w:ascii="Sylfaen" w:hAnsi="Sylfaen"/>
          <w:b/>
          <w:lang w:val="ka-GE"/>
        </w:rPr>
      </w:pPr>
    </w:p>
    <w:p w14:paraId="0E8FE601" w14:textId="77777777" w:rsidR="00F337B9" w:rsidRPr="003073A7" w:rsidRDefault="00F337B9" w:rsidP="00F337B9">
      <w:pPr>
        <w:jc w:val="center"/>
        <w:rPr>
          <w:rFonts w:ascii="Sylfaen" w:hAnsi="Sylfaen"/>
          <w:b/>
          <w:lang w:val="ka-GE"/>
        </w:rPr>
      </w:pPr>
      <w:r w:rsidRPr="003073A7">
        <w:rPr>
          <w:rFonts w:ascii="Sylfaen" w:hAnsi="Sylfaen"/>
          <w:b/>
          <w:lang w:val="ka-GE"/>
        </w:rPr>
        <w:t>საქართველოს ეროვნული ბანკის პრეზიდენტის</w:t>
      </w:r>
    </w:p>
    <w:p w14:paraId="41777121" w14:textId="77777777" w:rsidR="00F337B9" w:rsidRPr="003073A7" w:rsidRDefault="00F337B9" w:rsidP="00F337B9">
      <w:pPr>
        <w:jc w:val="center"/>
        <w:rPr>
          <w:rFonts w:ascii="Sylfaen" w:hAnsi="Sylfaen"/>
          <w:b/>
          <w:lang w:val="ka-GE"/>
        </w:rPr>
      </w:pPr>
      <w:r w:rsidRPr="003073A7">
        <w:rPr>
          <w:rFonts w:ascii="Sylfaen" w:hAnsi="Sylfaen"/>
          <w:b/>
          <w:lang w:val="ka-GE"/>
        </w:rPr>
        <w:t>ბრძანება</w:t>
      </w:r>
    </w:p>
    <w:p w14:paraId="1E3BE4BE" w14:textId="77777777" w:rsidR="00F337B9" w:rsidRPr="003073A7" w:rsidRDefault="00F337B9" w:rsidP="00F337B9">
      <w:pPr>
        <w:jc w:val="center"/>
        <w:rPr>
          <w:rFonts w:ascii="Sylfaen" w:hAnsi="Sylfaen"/>
          <w:b/>
          <w:lang w:val="ka-GE"/>
        </w:rPr>
      </w:pPr>
    </w:p>
    <w:p w14:paraId="7AC31A1F" w14:textId="77777777" w:rsidR="00F337B9" w:rsidRPr="003073A7" w:rsidRDefault="00F337B9" w:rsidP="00F337B9">
      <w:pPr>
        <w:jc w:val="center"/>
        <w:rPr>
          <w:rFonts w:ascii="Sylfaen" w:hAnsi="Sylfaen"/>
          <w:b/>
          <w:lang w:val="ka-GE"/>
        </w:rPr>
      </w:pPr>
    </w:p>
    <w:p w14:paraId="29CE13F2" w14:textId="77777777" w:rsidR="00F337B9" w:rsidRPr="003073A7" w:rsidRDefault="00F337B9" w:rsidP="00F337B9">
      <w:pPr>
        <w:jc w:val="center"/>
        <w:rPr>
          <w:rFonts w:ascii="Sylfaen" w:hAnsi="Sylfaen"/>
          <w:b/>
          <w:lang w:val="ka-GE"/>
        </w:rPr>
      </w:pPr>
      <w:r w:rsidRPr="003073A7">
        <w:rPr>
          <w:rFonts w:ascii="Sylfaen" w:hAnsi="Sylfaen"/>
          <w:b/>
          <w:lang w:val="ka-GE"/>
        </w:rPr>
        <w:t>ფინანსური ორგანიზაციების მიერ ღრუბლოვანი აუთსორსინგული მომსახურების გამოყენების სახელმძღვანელოს დამტკიცების თაობაზე</w:t>
      </w:r>
    </w:p>
    <w:p w14:paraId="61DFE7FB" w14:textId="77777777" w:rsidR="00F337B9" w:rsidRPr="003073A7" w:rsidRDefault="00F337B9" w:rsidP="00F337B9">
      <w:pPr>
        <w:jc w:val="center"/>
        <w:rPr>
          <w:rFonts w:ascii="Sylfaen" w:hAnsi="Sylfaen"/>
          <w:b/>
          <w:lang w:val="ka-GE"/>
        </w:rPr>
      </w:pPr>
    </w:p>
    <w:p w14:paraId="65D36372" w14:textId="77777777" w:rsidR="00F337B9" w:rsidRPr="003073A7" w:rsidRDefault="00F337B9" w:rsidP="00F337B9">
      <w:pPr>
        <w:jc w:val="center"/>
        <w:rPr>
          <w:rFonts w:ascii="Sylfaen" w:hAnsi="Sylfaen"/>
          <w:b/>
          <w:lang w:val="ka-GE"/>
        </w:rPr>
      </w:pPr>
    </w:p>
    <w:p w14:paraId="799AEF64" w14:textId="77777777" w:rsidR="00F337B9" w:rsidRPr="003073A7" w:rsidRDefault="00F337B9" w:rsidP="00F337B9">
      <w:pPr>
        <w:jc w:val="both"/>
        <w:rPr>
          <w:rFonts w:ascii="Sylfaen" w:hAnsi="Sylfaen"/>
          <w:b/>
          <w:lang w:val="ka-GE"/>
        </w:rPr>
      </w:pPr>
      <w:r w:rsidRPr="003073A7">
        <w:rPr>
          <w:rFonts w:ascii="Sylfaen" w:hAnsi="Sylfaen"/>
          <w:lang w:val="ka-GE"/>
        </w:rPr>
        <w:t xml:space="preserve">„საქართველოს ეროვნული ბანკის შესახებ“ საქართველოს ორგანული კანონის მე-15 მუხლის პირველი პუნქტის „ზ“ ქვეპუნქტისა და 48-ე მუხლის მე–3 პუნქტის შესაბამისად, </w:t>
      </w:r>
      <w:r w:rsidRPr="003073A7">
        <w:rPr>
          <w:rFonts w:ascii="Sylfaen" w:hAnsi="Sylfaen"/>
          <w:b/>
          <w:lang w:val="ka-GE"/>
        </w:rPr>
        <w:t>ვბრძანებ:</w:t>
      </w:r>
    </w:p>
    <w:p w14:paraId="47DECD82" w14:textId="77777777" w:rsidR="00F337B9" w:rsidRPr="003073A7" w:rsidRDefault="00F337B9" w:rsidP="00F337B9">
      <w:pPr>
        <w:jc w:val="center"/>
        <w:rPr>
          <w:rFonts w:ascii="Sylfaen" w:hAnsi="Sylfaen"/>
          <w:b/>
          <w:lang w:val="ka-GE"/>
        </w:rPr>
      </w:pPr>
    </w:p>
    <w:p w14:paraId="497EC992" w14:textId="77777777" w:rsidR="00F337B9" w:rsidRPr="003073A7" w:rsidRDefault="00F337B9" w:rsidP="00F337B9">
      <w:pPr>
        <w:jc w:val="both"/>
        <w:rPr>
          <w:rFonts w:ascii="Sylfaen" w:hAnsi="Sylfaen"/>
          <w:lang w:val="ka-GE"/>
        </w:rPr>
      </w:pPr>
      <w:r w:rsidRPr="003073A7">
        <w:rPr>
          <w:rFonts w:ascii="Sylfaen" w:hAnsi="Sylfaen"/>
          <w:b/>
          <w:lang w:val="ka-GE"/>
        </w:rPr>
        <w:t xml:space="preserve">მუხლი 1. </w:t>
      </w:r>
      <w:r w:rsidRPr="003073A7">
        <w:rPr>
          <w:rFonts w:ascii="Sylfaen" w:hAnsi="Sylfaen"/>
          <w:lang w:val="ka-GE"/>
        </w:rPr>
        <w:t>დამტკიცდეს ფინანსური ორგანიზაციების მიერ ღრუბლოვანი აუთსორსინგული მომსახურების გამოყენების სახელმძღვანელო თანდართული რედაქციით.</w:t>
      </w:r>
    </w:p>
    <w:p w14:paraId="2007BB9C" w14:textId="77777777" w:rsidR="00F337B9" w:rsidRPr="003073A7" w:rsidRDefault="00F337B9" w:rsidP="00F337B9">
      <w:pPr>
        <w:jc w:val="both"/>
        <w:rPr>
          <w:rFonts w:ascii="Sylfaen" w:hAnsi="Sylfaen"/>
          <w:lang w:val="ka-GE"/>
        </w:rPr>
      </w:pPr>
    </w:p>
    <w:p w14:paraId="63B513C8" w14:textId="77777777" w:rsidR="00F337B9" w:rsidRPr="003073A7" w:rsidRDefault="00F337B9" w:rsidP="00F337B9">
      <w:pPr>
        <w:jc w:val="both"/>
        <w:rPr>
          <w:rFonts w:ascii="Sylfaen" w:hAnsi="Sylfaen"/>
          <w:b/>
          <w:lang w:val="ka-GE"/>
        </w:rPr>
      </w:pPr>
      <w:r w:rsidRPr="003073A7">
        <w:rPr>
          <w:rFonts w:ascii="Sylfaen" w:hAnsi="Sylfaen"/>
          <w:b/>
          <w:lang w:val="ka-GE"/>
        </w:rPr>
        <w:t xml:space="preserve">მუხლი 2. </w:t>
      </w:r>
      <w:r w:rsidRPr="003073A7">
        <w:rPr>
          <w:rFonts w:ascii="Sylfaen" w:hAnsi="Sylfaen"/>
          <w:lang w:val="ka-GE"/>
        </w:rPr>
        <w:t>მიკრობანკებზე ამ სახელმძღვანელოს მოქმედება გავრცელდეს 2023 წლის 1 ივლისიდან.</w:t>
      </w:r>
    </w:p>
    <w:p w14:paraId="34C4BDC4" w14:textId="77777777" w:rsidR="00F337B9" w:rsidRPr="003073A7" w:rsidRDefault="00F337B9" w:rsidP="00F337B9">
      <w:pPr>
        <w:jc w:val="center"/>
        <w:rPr>
          <w:rFonts w:ascii="Sylfaen" w:hAnsi="Sylfaen"/>
          <w:b/>
          <w:lang w:val="ka-GE"/>
        </w:rPr>
      </w:pPr>
    </w:p>
    <w:p w14:paraId="7AB0E76F" w14:textId="29349740" w:rsidR="00F337B9" w:rsidRPr="003073A7" w:rsidRDefault="00F337B9" w:rsidP="00F337B9">
      <w:pPr>
        <w:jc w:val="both"/>
        <w:rPr>
          <w:rFonts w:ascii="Sylfaen" w:hAnsi="Sylfaen"/>
          <w:b/>
          <w:lang w:val="ka-GE"/>
        </w:rPr>
      </w:pPr>
      <w:r w:rsidRPr="003073A7">
        <w:rPr>
          <w:rFonts w:ascii="Sylfaen" w:hAnsi="Sylfaen"/>
          <w:b/>
          <w:lang w:val="ka-GE"/>
        </w:rPr>
        <w:t xml:space="preserve">მუხლი 3. </w:t>
      </w:r>
      <w:r w:rsidRPr="003073A7">
        <w:rPr>
          <w:rFonts w:ascii="Sylfaen" w:hAnsi="Sylfaen"/>
          <w:lang w:val="ka-GE"/>
        </w:rPr>
        <w:t xml:space="preserve">ეს ბრძანება ამოქმედდეს </w:t>
      </w:r>
      <w:r w:rsidR="00BB3233">
        <w:rPr>
          <w:rFonts w:ascii="Sylfaen" w:hAnsi="Sylfaen"/>
          <w:lang w:val="ka-GE"/>
        </w:rPr>
        <w:t>გამოქვეყნებისთანავე</w:t>
      </w:r>
      <w:r w:rsidR="00BB3233" w:rsidRPr="003073A7">
        <w:rPr>
          <w:rFonts w:ascii="Sylfaen" w:hAnsi="Sylfaen"/>
          <w:lang w:val="ka-GE"/>
        </w:rPr>
        <w:t>.</w:t>
      </w:r>
    </w:p>
    <w:p w14:paraId="6FAB885B" w14:textId="77777777" w:rsidR="00F337B9" w:rsidRPr="003073A7" w:rsidRDefault="00F337B9" w:rsidP="00F337B9">
      <w:pPr>
        <w:jc w:val="center"/>
        <w:rPr>
          <w:rFonts w:ascii="Sylfaen" w:hAnsi="Sylfaen"/>
          <w:b/>
          <w:lang w:val="ka-GE"/>
        </w:rPr>
      </w:pPr>
    </w:p>
    <w:p w14:paraId="229AEECA" w14:textId="77777777" w:rsidR="00F337B9" w:rsidRPr="003073A7" w:rsidRDefault="00F337B9" w:rsidP="00F337B9">
      <w:pPr>
        <w:jc w:val="center"/>
        <w:rPr>
          <w:rFonts w:ascii="Sylfaen" w:hAnsi="Sylfaen"/>
          <w:b/>
          <w:lang w:val="ka-GE"/>
        </w:rPr>
      </w:pPr>
    </w:p>
    <w:p w14:paraId="2CC78C3B" w14:textId="77777777" w:rsidR="00F337B9" w:rsidRPr="003073A7" w:rsidRDefault="00F337B9" w:rsidP="00F337B9">
      <w:pPr>
        <w:jc w:val="center"/>
        <w:rPr>
          <w:rFonts w:ascii="Sylfaen" w:hAnsi="Sylfaen"/>
          <w:b/>
          <w:lang w:val="ka-GE"/>
        </w:rPr>
      </w:pPr>
    </w:p>
    <w:p w14:paraId="7E5B8CE5" w14:textId="77777777" w:rsidR="00F337B9" w:rsidRPr="003073A7" w:rsidRDefault="00F337B9" w:rsidP="00F337B9">
      <w:pPr>
        <w:jc w:val="both"/>
        <w:rPr>
          <w:rFonts w:ascii="Sylfaen" w:hAnsi="Sylfaen"/>
          <w:b/>
          <w:lang w:val="ka-GE"/>
        </w:rPr>
      </w:pPr>
      <w:r w:rsidRPr="003073A7">
        <w:rPr>
          <w:rFonts w:ascii="Sylfaen" w:hAnsi="Sylfaen"/>
          <w:b/>
          <w:lang w:val="ka-GE"/>
        </w:rPr>
        <w:t>საქართველოს ეროვნული ბანკის პრეზიდენტის</w:t>
      </w:r>
    </w:p>
    <w:p w14:paraId="193928C0" w14:textId="77777777" w:rsidR="00F337B9" w:rsidRPr="003073A7" w:rsidRDefault="00F337B9" w:rsidP="00F337B9">
      <w:pPr>
        <w:jc w:val="both"/>
        <w:rPr>
          <w:rFonts w:ascii="Sylfaen" w:hAnsi="Sylfaen"/>
          <w:b/>
          <w:i/>
          <w:lang w:val="ka-GE"/>
        </w:rPr>
      </w:pPr>
      <w:r w:rsidRPr="003073A7">
        <w:rPr>
          <w:rFonts w:ascii="Sylfaen" w:hAnsi="Sylfaen"/>
          <w:b/>
          <w:lang w:val="ka-GE"/>
        </w:rPr>
        <w:t xml:space="preserve">მოვალეობის შემსრულებელი                                                                 </w:t>
      </w:r>
      <w:r w:rsidRPr="003073A7">
        <w:rPr>
          <w:rFonts w:ascii="Sylfaen" w:hAnsi="Sylfaen"/>
          <w:b/>
          <w:i/>
          <w:lang w:val="ka-GE"/>
        </w:rPr>
        <w:t>არჩილ მესტვირიშვილი</w:t>
      </w:r>
    </w:p>
    <w:p w14:paraId="746CAEAB" w14:textId="40DD1575" w:rsidR="00F337B9" w:rsidRPr="003073A7" w:rsidRDefault="00F337B9" w:rsidP="006D0102">
      <w:pPr>
        <w:jc w:val="center"/>
        <w:rPr>
          <w:rFonts w:ascii="Sylfaen" w:hAnsi="Sylfaen"/>
          <w:b/>
          <w:lang w:val="ka-GE"/>
        </w:rPr>
      </w:pPr>
    </w:p>
    <w:p w14:paraId="7C8CFCD2" w14:textId="47CC03E4" w:rsidR="00F337B9" w:rsidRPr="003073A7" w:rsidRDefault="00F337B9" w:rsidP="006D0102">
      <w:pPr>
        <w:jc w:val="center"/>
        <w:rPr>
          <w:rFonts w:ascii="Sylfaen" w:hAnsi="Sylfaen"/>
          <w:b/>
          <w:lang w:val="ka-GE"/>
        </w:rPr>
      </w:pPr>
    </w:p>
    <w:p w14:paraId="78BE288D" w14:textId="3226AA8D" w:rsidR="00F337B9" w:rsidRPr="003073A7" w:rsidRDefault="00F337B9" w:rsidP="006D0102">
      <w:pPr>
        <w:jc w:val="center"/>
        <w:rPr>
          <w:rFonts w:ascii="Sylfaen" w:hAnsi="Sylfaen"/>
          <w:b/>
          <w:lang w:val="ka-GE"/>
        </w:rPr>
      </w:pPr>
    </w:p>
    <w:p w14:paraId="1069AA7C" w14:textId="40BE008F" w:rsidR="00F337B9" w:rsidRPr="003073A7" w:rsidRDefault="00F337B9" w:rsidP="006D0102">
      <w:pPr>
        <w:jc w:val="center"/>
        <w:rPr>
          <w:rFonts w:ascii="Sylfaen" w:hAnsi="Sylfaen"/>
          <w:b/>
          <w:lang w:val="ka-GE"/>
        </w:rPr>
      </w:pPr>
    </w:p>
    <w:p w14:paraId="5428398D" w14:textId="2634BAA1" w:rsidR="00F337B9" w:rsidRPr="003073A7" w:rsidRDefault="00F337B9" w:rsidP="006D0102">
      <w:pPr>
        <w:jc w:val="center"/>
        <w:rPr>
          <w:rFonts w:ascii="Sylfaen" w:hAnsi="Sylfaen"/>
          <w:b/>
          <w:lang w:val="ka-GE"/>
        </w:rPr>
      </w:pPr>
    </w:p>
    <w:p w14:paraId="4FE87540" w14:textId="77777777" w:rsidR="00F337B9" w:rsidRPr="003073A7" w:rsidRDefault="00F337B9" w:rsidP="006D0102">
      <w:pPr>
        <w:jc w:val="center"/>
        <w:rPr>
          <w:rFonts w:ascii="Sylfaen" w:hAnsi="Sylfaen"/>
          <w:b/>
          <w:lang w:val="ka-GE"/>
        </w:rPr>
      </w:pPr>
    </w:p>
    <w:p w14:paraId="7156542A" w14:textId="65E745C6" w:rsidR="00702189" w:rsidRPr="003073A7" w:rsidRDefault="008C74A3" w:rsidP="006D0102">
      <w:pPr>
        <w:jc w:val="center"/>
        <w:rPr>
          <w:rFonts w:ascii="Sylfaen" w:hAnsi="Sylfaen"/>
          <w:b/>
        </w:rPr>
      </w:pPr>
      <w:r w:rsidRPr="003073A7">
        <w:rPr>
          <w:rFonts w:ascii="Sylfaen" w:hAnsi="Sylfaen"/>
          <w:b/>
          <w:lang w:val="ka-GE"/>
        </w:rPr>
        <w:t>ფინანსური ორგანიზაციების მიერ ღრუბლოვანი აუთსორსინგული მომსახურების გამოყენების სახელმძღვანელო</w:t>
      </w:r>
      <w:r w:rsidR="00702189" w:rsidRPr="003073A7">
        <w:rPr>
          <w:rFonts w:ascii="Sylfaen" w:hAnsi="Sylfaen"/>
          <w:b/>
        </w:rPr>
        <w:t xml:space="preserve"> </w:t>
      </w:r>
    </w:p>
    <w:p w14:paraId="2E8BCFE3" w14:textId="77777777" w:rsidR="00A019A9" w:rsidRPr="003073A7" w:rsidRDefault="00A019A9" w:rsidP="00CA77E6">
      <w:pPr>
        <w:jc w:val="both"/>
        <w:rPr>
          <w:rFonts w:ascii="Sylfaen" w:hAnsi="Sylfaen"/>
          <w:b/>
          <w:lang w:val="ka-GE"/>
        </w:rPr>
      </w:pPr>
    </w:p>
    <w:p w14:paraId="32063F83" w14:textId="785D4E25" w:rsidR="004E3EB4" w:rsidRPr="003073A7" w:rsidRDefault="00F13C75" w:rsidP="00CA77E6">
      <w:pPr>
        <w:jc w:val="both"/>
        <w:rPr>
          <w:rFonts w:ascii="Sylfaen" w:hAnsi="Sylfaen"/>
          <w:b/>
          <w:lang w:val="ka-GE"/>
        </w:rPr>
      </w:pPr>
      <w:r w:rsidRPr="003073A7">
        <w:rPr>
          <w:rFonts w:ascii="Sylfaen" w:hAnsi="Sylfaen"/>
          <w:b/>
          <w:lang w:val="ka-GE"/>
        </w:rPr>
        <w:t>მუხლი 1</w:t>
      </w:r>
      <w:r w:rsidR="009F5546" w:rsidRPr="003073A7">
        <w:rPr>
          <w:rFonts w:ascii="Sylfaen" w:hAnsi="Sylfaen"/>
          <w:b/>
          <w:lang w:val="ka-GE"/>
        </w:rPr>
        <w:t>.</w:t>
      </w:r>
      <w:r w:rsidRPr="003073A7">
        <w:rPr>
          <w:rFonts w:ascii="Sylfaen" w:hAnsi="Sylfaen"/>
          <w:b/>
          <w:lang w:val="ka-GE"/>
        </w:rPr>
        <w:t xml:space="preserve"> </w:t>
      </w:r>
      <w:r w:rsidR="00B62EB6" w:rsidRPr="003073A7">
        <w:rPr>
          <w:rFonts w:ascii="Sylfaen" w:hAnsi="Sylfaen"/>
          <w:b/>
          <w:lang w:val="ka-GE"/>
        </w:rPr>
        <w:t>დოკუმენტის</w:t>
      </w:r>
      <w:r w:rsidR="004E3EB4" w:rsidRPr="003073A7">
        <w:rPr>
          <w:rFonts w:ascii="Sylfaen" w:hAnsi="Sylfaen"/>
          <w:b/>
          <w:lang w:val="ka-GE"/>
        </w:rPr>
        <w:t xml:space="preserve"> მიზანი და გავრცელების სფერო</w:t>
      </w:r>
    </w:p>
    <w:p w14:paraId="34BF6074" w14:textId="6B7D0A3E" w:rsidR="00FB5862" w:rsidRPr="003073A7" w:rsidRDefault="00CB6F20" w:rsidP="00FB5862">
      <w:pPr>
        <w:pStyle w:val="ListParagraph"/>
        <w:numPr>
          <w:ilvl w:val="0"/>
          <w:numId w:val="24"/>
        </w:numPr>
        <w:jc w:val="both"/>
        <w:rPr>
          <w:rFonts w:ascii="Sylfaen" w:hAnsi="Sylfaen"/>
          <w:lang w:val="ka-GE"/>
        </w:rPr>
      </w:pPr>
      <w:r w:rsidRPr="003073A7">
        <w:rPr>
          <w:rFonts w:ascii="Sylfaen" w:hAnsi="Sylfaen"/>
          <w:lang w:val="ka-GE"/>
        </w:rPr>
        <w:t xml:space="preserve">ამ </w:t>
      </w:r>
      <w:r w:rsidR="007510E3" w:rsidRPr="003073A7">
        <w:rPr>
          <w:rFonts w:ascii="Sylfaen" w:hAnsi="Sylfaen"/>
          <w:lang w:val="ka-GE"/>
        </w:rPr>
        <w:t xml:space="preserve">სახელმძღვანელოს </w:t>
      </w:r>
      <w:r w:rsidR="00FB5862" w:rsidRPr="003073A7">
        <w:rPr>
          <w:rFonts w:ascii="Sylfaen" w:hAnsi="Sylfaen"/>
          <w:lang w:val="ka-GE"/>
        </w:rPr>
        <w:t xml:space="preserve">მიზანია </w:t>
      </w:r>
      <w:r w:rsidR="00137D12" w:rsidRPr="003073A7">
        <w:rPr>
          <w:rFonts w:ascii="Sylfaen" w:hAnsi="Sylfaen"/>
          <w:lang w:val="ka-GE"/>
        </w:rPr>
        <w:t xml:space="preserve">ხელი შეუწყოს </w:t>
      </w:r>
      <w:r w:rsidR="00FB5862" w:rsidRPr="003073A7">
        <w:rPr>
          <w:rFonts w:ascii="Sylfaen" w:hAnsi="Sylfaen"/>
          <w:lang w:val="ka-GE"/>
        </w:rPr>
        <w:t xml:space="preserve">ფინანსურ ორგანიზაციებს ღრუბლოვან აუთსორსინგულ </w:t>
      </w:r>
      <w:r w:rsidR="0054501D" w:rsidRPr="003073A7">
        <w:rPr>
          <w:rFonts w:ascii="Sylfaen" w:hAnsi="Sylfaen"/>
          <w:lang w:val="ka-GE"/>
        </w:rPr>
        <w:t>მომსახურებას</w:t>
      </w:r>
      <w:r w:rsidR="00FB5862" w:rsidRPr="003073A7">
        <w:rPr>
          <w:rFonts w:ascii="Sylfaen" w:hAnsi="Sylfaen"/>
          <w:lang w:val="ka-GE"/>
        </w:rPr>
        <w:t>თან დაკავშირებული რისკებისა და გამოწვევების იდენტიფიცირებაში, გამკლავებასა და მონიტორინგში</w:t>
      </w:r>
      <w:r w:rsidR="007510E3" w:rsidRPr="003073A7">
        <w:rPr>
          <w:rFonts w:ascii="Sylfaen" w:hAnsi="Sylfaen"/>
          <w:lang w:val="ka-GE"/>
        </w:rPr>
        <w:t>, რაც მოიცავს</w:t>
      </w:r>
      <w:r w:rsidR="00FB5862" w:rsidRPr="003073A7">
        <w:rPr>
          <w:rFonts w:ascii="Sylfaen" w:hAnsi="Sylfaen"/>
          <w:lang w:val="ka-GE"/>
        </w:rPr>
        <w:t xml:space="preserve"> აუთსორსინგის </w:t>
      </w:r>
      <w:r w:rsidR="007510E3" w:rsidRPr="003073A7">
        <w:rPr>
          <w:rFonts w:ascii="Sylfaen" w:hAnsi="Sylfaen"/>
          <w:lang w:val="ka-GE"/>
        </w:rPr>
        <w:t xml:space="preserve">შესახებ </w:t>
      </w:r>
      <w:r w:rsidR="00FB5862" w:rsidRPr="003073A7">
        <w:rPr>
          <w:rFonts w:ascii="Sylfaen" w:hAnsi="Sylfaen"/>
          <w:lang w:val="ka-GE"/>
        </w:rPr>
        <w:t>გადაწყვეტილების მიღებ</w:t>
      </w:r>
      <w:r w:rsidR="007510E3" w:rsidRPr="003073A7">
        <w:rPr>
          <w:rFonts w:ascii="Sylfaen" w:hAnsi="Sylfaen"/>
          <w:lang w:val="ka-GE"/>
        </w:rPr>
        <w:t>ას</w:t>
      </w:r>
      <w:r w:rsidR="00FB5862" w:rsidRPr="003073A7">
        <w:rPr>
          <w:rFonts w:ascii="Sylfaen" w:hAnsi="Sylfaen"/>
          <w:lang w:val="ka-GE"/>
        </w:rPr>
        <w:t xml:space="preserve">, ღრუბლოვანი </w:t>
      </w:r>
      <w:r w:rsidR="0054501D" w:rsidRPr="003073A7">
        <w:rPr>
          <w:rFonts w:ascii="Sylfaen" w:hAnsi="Sylfaen"/>
          <w:lang w:val="ka-GE"/>
        </w:rPr>
        <w:t>მომსახურ</w:t>
      </w:r>
      <w:r w:rsidR="00FB5862" w:rsidRPr="003073A7">
        <w:rPr>
          <w:rFonts w:ascii="Sylfaen" w:hAnsi="Sylfaen"/>
          <w:lang w:val="ka-GE"/>
        </w:rPr>
        <w:t xml:space="preserve">ების </w:t>
      </w:r>
      <w:r w:rsidR="007510E3" w:rsidRPr="003073A7">
        <w:rPr>
          <w:rFonts w:ascii="Sylfaen" w:hAnsi="Sylfaen"/>
          <w:lang w:val="ka-GE"/>
        </w:rPr>
        <w:t xml:space="preserve">მომწოდებლის </w:t>
      </w:r>
      <w:r w:rsidR="00FB5862" w:rsidRPr="003073A7">
        <w:rPr>
          <w:rFonts w:ascii="Sylfaen" w:hAnsi="Sylfaen"/>
          <w:lang w:val="ka-GE"/>
        </w:rPr>
        <w:t>შერჩევ</w:t>
      </w:r>
      <w:r w:rsidR="007510E3" w:rsidRPr="003073A7">
        <w:rPr>
          <w:rFonts w:ascii="Sylfaen" w:hAnsi="Sylfaen"/>
          <w:lang w:val="ka-GE"/>
        </w:rPr>
        <w:t>ას,</w:t>
      </w:r>
      <w:r w:rsidR="00FB5862" w:rsidRPr="003073A7">
        <w:rPr>
          <w:rFonts w:ascii="Sylfaen" w:hAnsi="Sylfaen"/>
          <w:lang w:val="ka-GE"/>
        </w:rPr>
        <w:t xml:space="preserve"> </w:t>
      </w:r>
      <w:r w:rsidR="007510E3" w:rsidRPr="003073A7">
        <w:rPr>
          <w:rFonts w:ascii="Sylfaen" w:hAnsi="Sylfaen"/>
          <w:lang w:val="ka-GE"/>
        </w:rPr>
        <w:t xml:space="preserve">ღრუბლოვანი </w:t>
      </w:r>
      <w:r w:rsidR="00FB5862" w:rsidRPr="003073A7">
        <w:rPr>
          <w:rFonts w:ascii="Sylfaen" w:hAnsi="Sylfaen"/>
          <w:lang w:val="ka-GE"/>
        </w:rPr>
        <w:t>აუთსორსინგული საქმიანობის მონიტორინგ</w:t>
      </w:r>
      <w:r w:rsidR="007510E3" w:rsidRPr="003073A7">
        <w:rPr>
          <w:rFonts w:ascii="Sylfaen" w:hAnsi="Sylfaen"/>
          <w:lang w:val="ka-GE"/>
        </w:rPr>
        <w:t>ს</w:t>
      </w:r>
      <w:r w:rsidR="00FB5862" w:rsidRPr="003073A7">
        <w:rPr>
          <w:rFonts w:ascii="Sylfaen" w:hAnsi="Sylfaen"/>
          <w:lang w:val="ka-GE"/>
        </w:rPr>
        <w:t xml:space="preserve">, </w:t>
      </w:r>
      <w:r w:rsidR="007510E3" w:rsidRPr="003073A7">
        <w:rPr>
          <w:rFonts w:ascii="Sylfaen" w:hAnsi="Sylfaen"/>
          <w:lang w:val="ka-GE"/>
        </w:rPr>
        <w:t xml:space="preserve">მომსახურებიდან </w:t>
      </w:r>
      <w:r w:rsidR="00FB5862" w:rsidRPr="003073A7">
        <w:rPr>
          <w:rFonts w:ascii="Sylfaen" w:hAnsi="Sylfaen"/>
          <w:lang w:val="ka-GE"/>
        </w:rPr>
        <w:t xml:space="preserve">გასვლის სტრატეგიის </w:t>
      </w:r>
      <w:r w:rsidR="007510E3" w:rsidRPr="003073A7">
        <w:rPr>
          <w:rFonts w:ascii="Sylfaen" w:hAnsi="Sylfaen"/>
          <w:lang w:val="ka-GE"/>
        </w:rPr>
        <w:t>განხორციელებას</w:t>
      </w:r>
      <w:r w:rsidR="00FB5862" w:rsidRPr="003073A7">
        <w:rPr>
          <w:rFonts w:ascii="Sylfaen" w:hAnsi="Sylfaen"/>
          <w:lang w:val="ka-GE"/>
        </w:rPr>
        <w:t>.</w:t>
      </w:r>
    </w:p>
    <w:p w14:paraId="2CE41024" w14:textId="2C47F5A0" w:rsidR="00B11730" w:rsidRPr="003073A7" w:rsidRDefault="006D37FC" w:rsidP="00B11730">
      <w:pPr>
        <w:pStyle w:val="ListParagraph"/>
        <w:numPr>
          <w:ilvl w:val="0"/>
          <w:numId w:val="24"/>
        </w:numPr>
        <w:jc w:val="both"/>
        <w:rPr>
          <w:rFonts w:ascii="Sylfaen" w:hAnsi="Sylfaen"/>
          <w:lang w:val="ka-GE"/>
        </w:rPr>
      </w:pPr>
      <w:r w:rsidRPr="003073A7">
        <w:rPr>
          <w:rFonts w:ascii="Sylfaen" w:hAnsi="Sylfaen"/>
          <w:lang w:val="ka-GE"/>
        </w:rPr>
        <w:t xml:space="preserve">ამ </w:t>
      </w:r>
      <w:r w:rsidR="007510E3" w:rsidRPr="003073A7">
        <w:rPr>
          <w:rFonts w:ascii="Sylfaen" w:hAnsi="Sylfaen"/>
          <w:lang w:val="ka-GE"/>
        </w:rPr>
        <w:t xml:space="preserve">სახელმძღვანელოში განსაზღვრული </w:t>
      </w:r>
      <w:r w:rsidR="00B11730" w:rsidRPr="003073A7">
        <w:rPr>
          <w:rFonts w:ascii="Sylfaen" w:hAnsi="Sylfaen"/>
          <w:lang w:val="ka-GE"/>
        </w:rPr>
        <w:t xml:space="preserve">მოთხოვნები ვრცელდება </w:t>
      </w:r>
      <w:r w:rsidR="00216525" w:rsidRPr="003073A7">
        <w:rPr>
          <w:rFonts w:ascii="Sylfaen" w:hAnsi="Sylfaen"/>
          <w:lang w:val="ka-GE"/>
        </w:rPr>
        <w:t xml:space="preserve">საქართველოში მოქმედ </w:t>
      </w:r>
      <w:r w:rsidR="00B11730" w:rsidRPr="003073A7">
        <w:rPr>
          <w:rFonts w:ascii="Sylfaen" w:hAnsi="Sylfaen"/>
          <w:lang w:val="ka-GE"/>
        </w:rPr>
        <w:t>ყველა</w:t>
      </w:r>
      <w:r w:rsidR="00216525" w:rsidRPr="003073A7">
        <w:rPr>
          <w:rFonts w:ascii="Sylfaen" w:hAnsi="Sylfaen"/>
          <w:lang w:val="ka-GE"/>
        </w:rPr>
        <w:t xml:space="preserve"> კომერციულ ბანკ</w:t>
      </w:r>
      <w:r w:rsidR="003D20F8">
        <w:rPr>
          <w:rFonts w:ascii="Sylfaen" w:hAnsi="Sylfaen"/>
          <w:lang w:val="ka-GE"/>
        </w:rPr>
        <w:t>სა და</w:t>
      </w:r>
      <w:r w:rsidR="007F67CA" w:rsidRPr="003073A7">
        <w:rPr>
          <w:rFonts w:ascii="Sylfaen" w:hAnsi="Sylfaen"/>
        </w:rPr>
        <w:t xml:space="preserve"> </w:t>
      </w:r>
      <w:r w:rsidR="00A019A9" w:rsidRPr="003073A7">
        <w:rPr>
          <w:rFonts w:ascii="Sylfaen" w:hAnsi="Sylfaen"/>
          <w:lang w:val="ka-GE"/>
        </w:rPr>
        <w:t>მიკრობანკ</w:t>
      </w:r>
      <w:r w:rsidR="003D20F8">
        <w:rPr>
          <w:rFonts w:ascii="Sylfaen" w:hAnsi="Sylfaen"/>
          <w:lang w:val="ka-GE"/>
        </w:rPr>
        <w:t>ზე</w:t>
      </w:r>
      <w:r w:rsidR="007A3ABD" w:rsidRPr="003073A7">
        <w:rPr>
          <w:rFonts w:ascii="Sylfaen" w:hAnsi="Sylfaen"/>
          <w:lang w:val="ka-GE"/>
        </w:rPr>
        <w:t xml:space="preserve">, </w:t>
      </w:r>
      <w:r w:rsidR="00B11730" w:rsidRPr="003073A7">
        <w:rPr>
          <w:rFonts w:ascii="Sylfaen" w:hAnsi="Sylfaen"/>
          <w:lang w:val="ka-GE"/>
        </w:rPr>
        <w:t>რომლებსაც სურთ ისარგებლონ ან უკვე სარგებლობენ ღრუბლოვანი აუთსორსინგული მომსახურებით</w:t>
      </w:r>
      <w:r w:rsidR="00253F02" w:rsidRPr="003073A7">
        <w:rPr>
          <w:rFonts w:ascii="Sylfaen" w:hAnsi="Sylfaen"/>
          <w:lang w:val="ka-GE"/>
        </w:rPr>
        <w:t xml:space="preserve"> (შემდგომში - „ფინანსური ორგანიზაცია“)</w:t>
      </w:r>
      <w:r w:rsidR="00B11730" w:rsidRPr="003073A7">
        <w:rPr>
          <w:rFonts w:ascii="Sylfaen" w:hAnsi="Sylfaen"/>
          <w:lang w:val="ka-GE"/>
        </w:rPr>
        <w:t>.</w:t>
      </w:r>
    </w:p>
    <w:p w14:paraId="444C124A" w14:textId="77777777" w:rsidR="00B62EB6" w:rsidRPr="003073A7" w:rsidRDefault="00B62EB6" w:rsidP="00B62EB6">
      <w:pPr>
        <w:jc w:val="both"/>
        <w:rPr>
          <w:rFonts w:ascii="Sylfaen" w:hAnsi="Sylfaen"/>
          <w:lang w:val="ka-GE"/>
        </w:rPr>
      </w:pPr>
    </w:p>
    <w:p w14:paraId="35667939" w14:textId="77777777" w:rsidR="001D3422" w:rsidRPr="003073A7" w:rsidRDefault="00F13C75" w:rsidP="00CA77E6">
      <w:pPr>
        <w:jc w:val="both"/>
        <w:rPr>
          <w:rFonts w:ascii="Sylfaen" w:hAnsi="Sylfaen"/>
          <w:b/>
          <w:lang w:val="ka-GE"/>
        </w:rPr>
      </w:pPr>
      <w:r w:rsidRPr="003073A7">
        <w:rPr>
          <w:rFonts w:ascii="Sylfaen" w:hAnsi="Sylfaen"/>
          <w:b/>
          <w:lang w:val="ka-GE"/>
        </w:rPr>
        <w:t>მუხლი 2</w:t>
      </w:r>
      <w:r w:rsidR="009F5546" w:rsidRPr="003073A7">
        <w:rPr>
          <w:rFonts w:ascii="Sylfaen" w:hAnsi="Sylfaen"/>
          <w:b/>
          <w:lang w:val="ka-GE"/>
        </w:rPr>
        <w:t>.</w:t>
      </w:r>
      <w:r w:rsidRPr="003073A7">
        <w:rPr>
          <w:rFonts w:ascii="Sylfaen" w:hAnsi="Sylfaen"/>
          <w:b/>
          <w:lang w:val="ka-GE"/>
        </w:rPr>
        <w:t xml:space="preserve"> </w:t>
      </w:r>
      <w:r w:rsidR="00244D70" w:rsidRPr="003073A7">
        <w:rPr>
          <w:rFonts w:ascii="Sylfaen" w:hAnsi="Sylfaen"/>
          <w:b/>
          <w:lang w:val="ka-GE"/>
        </w:rPr>
        <w:t>ტერმინთა</w:t>
      </w:r>
      <w:r w:rsidR="0054501D" w:rsidRPr="003073A7">
        <w:rPr>
          <w:rFonts w:ascii="Sylfaen" w:hAnsi="Sylfaen"/>
          <w:b/>
          <w:lang w:val="ka-GE"/>
        </w:rPr>
        <w:t xml:space="preserve"> განმარტებები</w:t>
      </w:r>
    </w:p>
    <w:p w14:paraId="37455F77" w14:textId="77777777" w:rsidR="00D12F73" w:rsidRPr="003073A7" w:rsidRDefault="00D12F73" w:rsidP="00CA77E6">
      <w:pPr>
        <w:jc w:val="both"/>
        <w:rPr>
          <w:rFonts w:ascii="Sylfaen" w:hAnsi="Sylfaen"/>
          <w:lang w:val="ka-GE"/>
        </w:rPr>
      </w:pPr>
      <w:r w:rsidRPr="003073A7">
        <w:rPr>
          <w:rFonts w:ascii="Sylfaen" w:hAnsi="Sylfaen"/>
          <w:lang w:val="ka-GE"/>
        </w:rPr>
        <w:t>ამ სახელმძღვანელოს მიზნებისთვის მასში გამოყენებულ ტერმინებს აქვს შემდეგი მნიშვნელობა:</w:t>
      </w:r>
    </w:p>
    <w:p w14:paraId="7B6C3750" w14:textId="105D4303" w:rsidR="00B62EB6" w:rsidRPr="003073A7" w:rsidRDefault="00CF31BF" w:rsidP="00B62EB6">
      <w:pPr>
        <w:jc w:val="both"/>
        <w:rPr>
          <w:rFonts w:ascii="Sylfaen" w:hAnsi="Sylfaen"/>
          <w:lang w:val="ka-GE"/>
        </w:rPr>
      </w:pPr>
      <w:r w:rsidRPr="003073A7">
        <w:rPr>
          <w:rFonts w:ascii="Sylfaen" w:hAnsi="Sylfaen"/>
          <w:lang w:val="ka-GE"/>
        </w:rPr>
        <w:t xml:space="preserve">ა) </w:t>
      </w:r>
      <w:r w:rsidR="001D3422" w:rsidRPr="003073A7">
        <w:rPr>
          <w:rFonts w:ascii="Sylfaen" w:hAnsi="Sylfaen"/>
          <w:lang w:val="ka-GE"/>
        </w:rPr>
        <w:t xml:space="preserve">ღრუბლოვანი </w:t>
      </w:r>
      <w:r w:rsidR="00F87FE2" w:rsidRPr="003073A7">
        <w:rPr>
          <w:rFonts w:ascii="Sylfaen" w:hAnsi="Sylfaen"/>
          <w:lang w:val="ka-GE"/>
        </w:rPr>
        <w:t>მომსახურება</w:t>
      </w:r>
      <w:r w:rsidR="001D3422" w:rsidRPr="003073A7">
        <w:rPr>
          <w:rFonts w:ascii="Sylfaen" w:hAnsi="Sylfaen"/>
          <w:lang w:val="ka-GE"/>
        </w:rPr>
        <w:t xml:space="preserve"> </w:t>
      </w:r>
      <w:r w:rsidRPr="003073A7">
        <w:rPr>
          <w:rFonts w:ascii="Sylfaen" w:hAnsi="Sylfaen"/>
          <w:lang w:val="ka-GE"/>
        </w:rPr>
        <w:t xml:space="preserve">- </w:t>
      </w:r>
      <w:r w:rsidR="001D3422" w:rsidRPr="003073A7">
        <w:rPr>
          <w:rFonts w:ascii="Sylfaen" w:hAnsi="Sylfaen"/>
          <w:lang w:val="ka-GE"/>
        </w:rPr>
        <w:t>აუ</w:t>
      </w:r>
      <w:r w:rsidR="00F87FE2" w:rsidRPr="003073A7">
        <w:rPr>
          <w:rFonts w:ascii="Sylfaen" w:hAnsi="Sylfaen"/>
          <w:lang w:val="ka-GE"/>
        </w:rPr>
        <w:t>თ</w:t>
      </w:r>
      <w:r w:rsidR="001D3422" w:rsidRPr="003073A7">
        <w:rPr>
          <w:rFonts w:ascii="Sylfaen" w:hAnsi="Sylfaen"/>
          <w:lang w:val="ka-GE"/>
        </w:rPr>
        <w:t xml:space="preserve">სორსინგული </w:t>
      </w:r>
      <w:r w:rsidR="0054501D" w:rsidRPr="003073A7">
        <w:rPr>
          <w:rFonts w:ascii="Sylfaen" w:hAnsi="Sylfaen"/>
          <w:lang w:val="ka-GE"/>
        </w:rPr>
        <w:t>მომსახურ</w:t>
      </w:r>
      <w:r w:rsidR="001D3422" w:rsidRPr="003073A7">
        <w:rPr>
          <w:rFonts w:ascii="Sylfaen" w:hAnsi="Sylfaen"/>
          <w:lang w:val="ka-GE"/>
        </w:rPr>
        <w:t>ების ერთ-ერთ</w:t>
      </w:r>
      <w:r w:rsidRPr="003073A7">
        <w:rPr>
          <w:rFonts w:ascii="Sylfaen" w:hAnsi="Sylfaen"/>
          <w:lang w:val="ka-GE"/>
        </w:rPr>
        <w:t>ი</w:t>
      </w:r>
      <w:r w:rsidR="001D3422" w:rsidRPr="003073A7">
        <w:rPr>
          <w:rFonts w:ascii="Sylfaen" w:hAnsi="Sylfaen"/>
          <w:lang w:val="ka-GE"/>
        </w:rPr>
        <w:t xml:space="preserve"> </w:t>
      </w:r>
      <w:r w:rsidRPr="003073A7">
        <w:rPr>
          <w:rFonts w:ascii="Sylfaen" w:hAnsi="Sylfaen"/>
          <w:lang w:val="ka-GE"/>
        </w:rPr>
        <w:t xml:space="preserve">სახეობა, </w:t>
      </w:r>
      <w:r w:rsidR="001D3422" w:rsidRPr="003073A7">
        <w:rPr>
          <w:rFonts w:ascii="Sylfaen" w:hAnsi="Sylfaen"/>
          <w:lang w:val="ka-GE"/>
        </w:rPr>
        <w:t>რომელიც იძლევა დისტანციურ, მოსახერხებელ და მომხმარებლის მოთხოვნის შესაბამის წვდომას კონფიგურირებად</w:t>
      </w:r>
      <w:r w:rsidR="007A62C5" w:rsidRPr="003073A7">
        <w:rPr>
          <w:rFonts w:ascii="Sylfaen" w:hAnsi="Sylfaen"/>
          <w:lang w:val="ka-GE"/>
        </w:rPr>
        <w:t>ი</w:t>
      </w:r>
      <w:r w:rsidR="001D3422" w:rsidRPr="003073A7">
        <w:rPr>
          <w:rFonts w:ascii="Sylfaen" w:hAnsi="Sylfaen"/>
          <w:lang w:val="ka-GE"/>
        </w:rPr>
        <w:t xml:space="preserve"> </w:t>
      </w:r>
      <w:r w:rsidR="00482D86" w:rsidRPr="003073A7">
        <w:rPr>
          <w:rFonts w:ascii="Sylfaen" w:hAnsi="Sylfaen"/>
          <w:lang w:val="ka-GE"/>
        </w:rPr>
        <w:t>საინფორმაციო სისტემებისა და დაკავშირებული ტექნოლოგიების</w:t>
      </w:r>
      <w:r w:rsidR="00DB7902" w:rsidRPr="003073A7">
        <w:rPr>
          <w:rFonts w:ascii="Sylfaen" w:hAnsi="Sylfaen"/>
        </w:rPr>
        <w:t xml:space="preserve"> </w:t>
      </w:r>
      <w:r w:rsidR="00482D86" w:rsidRPr="003073A7">
        <w:rPr>
          <w:rFonts w:ascii="Sylfaen" w:hAnsi="Sylfaen"/>
          <w:lang w:val="ka-GE"/>
        </w:rPr>
        <w:t>(</w:t>
      </w:r>
      <w:r w:rsidR="001D3422" w:rsidRPr="003073A7">
        <w:rPr>
          <w:rFonts w:ascii="Sylfaen" w:hAnsi="Sylfaen"/>
        </w:rPr>
        <w:t>IT</w:t>
      </w:r>
      <w:r w:rsidR="00482D86" w:rsidRPr="003073A7">
        <w:rPr>
          <w:rFonts w:ascii="Sylfaen" w:hAnsi="Sylfaen"/>
          <w:lang w:val="ka-GE"/>
        </w:rPr>
        <w:t>)</w:t>
      </w:r>
      <w:r w:rsidR="001D3422" w:rsidRPr="003073A7">
        <w:rPr>
          <w:rFonts w:ascii="Sylfaen" w:hAnsi="Sylfaen"/>
        </w:rPr>
        <w:t xml:space="preserve"> </w:t>
      </w:r>
      <w:r w:rsidR="001D3422" w:rsidRPr="003073A7">
        <w:rPr>
          <w:rFonts w:ascii="Sylfaen" w:hAnsi="Sylfaen"/>
          <w:lang w:val="ka-GE"/>
        </w:rPr>
        <w:t>რესურსებზე, როგორ</w:t>
      </w:r>
      <w:r w:rsidR="00CC3C91" w:rsidRPr="003073A7">
        <w:rPr>
          <w:rFonts w:ascii="Sylfaen" w:hAnsi="Sylfaen"/>
          <w:lang w:val="ka-GE"/>
        </w:rPr>
        <w:t>საც</w:t>
      </w:r>
      <w:r w:rsidR="001D3422" w:rsidRPr="003073A7">
        <w:rPr>
          <w:rFonts w:ascii="Sylfaen" w:hAnsi="Sylfaen"/>
          <w:lang w:val="ka-GE"/>
        </w:rPr>
        <w:t>, მაგალითად</w:t>
      </w:r>
      <w:r w:rsidR="00927230" w:rsidRPr="003073A7">
        <w:rPr>
          <w:rFonts w:ascii="Sylfaen" w:hAnsi="Sylfaen"/>
          <w:lang w:val="ka-GE"/>
        </w:rPr>
        <w:t>,</w:t>
      </w:r>
      <w:r w:rsidR="00CC3C91" w:rsidRPr="003073A7">
        <w:rPr>
          <w:rFonts w:ascii="Sylfaen" w:hAnsi="Sylfaen"/>
          <w:lang w:val="ka-GE"/>
        </w:rPr>
        <w:t xml:space="preserve"> წარმოადგენს</w:t>
      </w:r>
      <w:r w:rsidR="001D3422" w:rsidRPr="003073A7">
        <w:rPr>
          <w:rFonts w:ascii="Sylfaen" w:hAnsi="Sylfaen"/>
          <w:lang w:val="ka-GE"/>
        </w:rPr>
        <w:t xml:space="preserve">, ქსელები, სერვერები, </w:t>
      </w:r>
      <w:r w:rsidR="000C5754" w:rsidRPr="003073A7">
        <w:rPr>
          <w:rFonts w:ascii="Sylfaen" w:hAnsi="Sylfaen"/>
          <w:lang w:val="ka-GE"/>
        </w:rPr>
        <w:t>მონაცემთა სანახები</w:t>
      </w:r>
      <w:r w:rsidR="001D3422" w:rsidRPr="003073A7">
        <w:rPr>
          <w:rFonts w:ascii="Sylfaen" w:hAnsi="Sylfaen"/>
          <w:lang w:val="ka-GE"/>
        </w:rPr>
        <w:t>, აპლიკაციები და სერვისები</w:t>
      </w:r>
      <w:r w:rsidR="00826513" w:rsidRPr="003073A7">
        <w:rPr>
          <w:rFonts w:ascii="Sylfaen" w:hAnsi="Sylfaen"/>
          <w:lang w:val="ka-GE"/>
        </w:rPr>
        <w:t>;</w:t>
      </w:r>
    </w:p>
    <w:p w14:paraId="0192E52A" w14:textId="582B5010" w:rsidR="00CF31BF" w:rsidRPr="003073A7" w:rsidRDefault="00CF31BF" w:rsidP="00CF31BF">
      <w:pPr>
        <w:jc w:val="both"/>
        <w:rPr>
          <w:rFonts w:ascii="Sylfaen" w:hAnsi="Sylfaen"/>
          <w:lang w:val="ka-GE"/>
        </w:rPr>
      </w:pPr>
      <w:r w:rsidRPr="003073A7">
        <w:rPr>
          <w:rFonts w:ascii="Sylfaen" w:hAnsi="Sylfaen"/>
          <w:lang w:val="ka-GE"/>
        </w:rPr>
        <w:t>ბ) კერძო ღრუბლოვანი ინფრასტრუქტურა - ღრუბლოვანი ინფრასტრუქტურა</w:t>
      </w:r>
      <w:r w:rsidR="00D7614A" w:rsidRPr="003073A7">
        <w:rPr>
          <w:rFonts w:ascii="Sylfaen" w:hAnsi="Sylfaen"/>
          <w:lang w:val="ka-GE"/>
        </w:rPr>
        <w:t>, რომელიც</w:t>
      </w:r>
      <w:r w:rsidRPr="003073A7">
        <w:rPr>
          <w:rFonts w:ascii="Sylfaen" w:hAnsi="Sylfaen"/>
          <w:lang w:val="ka-GE"/>
        </w:rPr>
        <w:t xml:space="preserve"> ხელმისაწვდომია მხოლოდ კონკრეტული </w:t>
      </w:r>
      <w:r w:rsidR="00BD1EB4" w:rsidRPr="003073A7">
        <w:rPr>
          <w:rFonts w:ascii="Sylfaen" w:hAnsi="Sylfaen"/>
          <w:lang w:val="ka-GE"/>
        </w:rPr>
        <w:t xml:space="preserve">ფინანსური </w:t>
      </w:r>
      <w:r w:rsidRPr="003073A7">
        <w:rPr>
          <w:rFonts w:ascii="Sylfaen" w:hAnsi="Sylfaen"/>
          <w:lang w:val="ka-GE"/>
        </w:rPr>
        <w:t xml:space="preserve">ორგანიზაციისთვის. ამ შემთხვევაში მფლობელობა, მართვა და ოპერირება შესაძლებელია განხორციელდეს თავად </w:t>
      </w:r>
      <w:r w:rsidR="00BD1EB4" w:rsidRPr="003073A7">
        <w:rPr>
          <w:rFonts w:ascii="Sylfaen" w:hAnsi="Sylfaen"/>
          <w:lang w:val="ka-GE"/>
        </w:rPr>
        <w:t xml:space="preserve">ფინანსური </w:t>
      </w:r>
      <w:r w:rsidRPr="003073A7">
        <w:rPr>
          <w:rFonts w:ascii="Sylfaen" w:hAnsi="Sylfaen"/>
          <w:lang w:val="ka-GE"/>
        </w:rPr>
        <w:t xml:space="preserve">ორგანიზაციის, მესამე მხარის ან </w:t>
      </w:r>
      <w:r w:rsidR="00927230" w:rsidRPr="003073A7">
        <w:rPr>
          <w:rFonts w:ascii="Sylfaen" w:hAnsi="Sylfaen"/>
          <w:lang w:val="ka-GE"/>
        </w:rPr>
        <w:t>მათ მიერ ერთობლივად</w:t>
      </w:r>
      <w:r w:rsidRPr="003073A7">
        <w:rPr>
          <w:rFonts w:ascii="Sylfaen" w:hAnsi="Sylfaen"/>
          <w:lang w:val="ka-GE"/>
        </w:rPr>
        <w:t xml:space="preserve">. კერძო ღრუბლოვანი ინფრასტრუქტურა შესაძლებელია არსებობდეს როგორც </w:t>
      </w:r>
      <w:r w:rsidR="00BD1EB4" w:rsidRPr="003073A7">
        <w:rPr>
          <w:rFonts w:ascii="Sylfaen" w:hAnsi="Sylfaen"/>
          <w:lang w:val="ka-GE"/>
        </w:rPr>
        <w:t xml:space="preserve">ფინანსური </w:t>
      </w:r>
      <w:r w:rsidRPr="003073A7">
        <w:rPr>
          <w:rFonts w:ascii="Sylfaen" w:hAnsi="Sylfaen"/>
          <w:lang w:val="ka-GE"/>
        </w:rPr>
        <w:t>ორგანიზაციის გარემოში, ასევე მის გარეთ</w:t>
      </w:r>
      <w:r w:rsidR="00826513" w:rsidRPr="003073A7">
        <w:rPr>
          <w:rFonts w:ascii="Sylfaen" w:hAnsi="Sylfaen"/>
          <w:lang w:val="ka-GE"/>
        </w:rPr>
        <w:t>;</w:t>
      </w:r>
    </w:p>
    <w:p w14:paraId="7B6E1B5A" w14:textId="6D958995" w:rsidR="00CF31BF" w:rsidRPr="003073A7" w:rsidRDefault="00CF31BF" w:rsidP="00CF31BF">
      <w:pPr>
        <w:jc w:val="both"/>
        <w:rPr>
          <w:rFonts w:ascii="Sylfaen" w:hAnsi="Sylfaen"/>
        </w:rPr>
      </w:pPr>
      <w:r w:rsidRPr="003073A7">
        <w:rPr>
          <w:rFonts w:ascii="Sylfaen" w:hAnsi="Sylfaen"/>
          <w:lang w:val="ka-GE"/>
        </w:rPr>
        <w:t>გ) გაერთიანებული ღრუბლოვანი ინფრასტრუქტურა - ღრუბლოვანი ინფრასტრუქტურა</w:t>
      </w:r>
      <w:r w:rsidR="00D7614A" w:rsidRPr="003073A7">
        <w:rPr>
          <w:rFonts w:ascii="Sylfaen" w:hAnsi="Sylfaen"/>
          <w:lang w:val="ka-GE"/>
        </w:rPr>
        <w:t>, რომელიც</w:t>
      </w:r>
      <w:r w:rsidRPr="003073A7">
        <w:rPr>
          <w:rFonts w:ascii="Sylfaen" w:hAnsi="Sylfaen"/>
          <w:lang w:val="ka-GE"/>
        </w:rPr>
        <w:t xml:space="preserve"> ხელმისაწვდომია ექსკლუზიურად კონკრეტული </w:t>
      </w:r>
      <w:r w:rsidR="00BD1EB4" w:rsidRPr="003073A7">
        <w:rPr>
          <w:rFonts w:ascii="Sylfaen" w:hAnsi="Sylfaen"/>
          <w:lang w:val="ka-GE"/>
        </w:rPr>
        <w:t xml:space="preserve">ფინანსური </w:t>
      </w:r>
      <w:r w:rsidRPr="003073A7">
        <w:rPr>
          <w:rFonts w:ascii="Sylfaen" w:hAnsi="Sylfaen"/>
          <w:lang w:val="ka-GE"/>
        </w:rPr>
        <w:t xml:space="preserve">ორგანიზაციების სპეციფიკური მომხმარებლების ჯგუფისთვის, რომელთაც აქვთ საერთო ღირებულებები (მაგალითად, მისია, უსაფრთხოების მოთხოვნები, პოლიტიკები, შესაბამისობის საკითხები). ამ შემთხვევაში მფლობელობა, მართვა და ოპერირება შესაძლებელია განხორციელდეს გაერთიანების ფარგლებში არსებული ერთი ან რამდენიმე </w:t>
      </w:r>
      <w:r w:rsidR="00F941C0" w:rsidRPr="003073A7">
        <w:rPr>
          <w:rFonts w:ascii="Sylfaen" w:hAnsi="Sylfaen"/>
          <w:lang w:val="ka-GE"/>
        </w:rPr>
        <w:t xml:space="preserve">ფინანსური </w:t>
      </w:r>
      <w:r w:rsidRPr="003073A7">
        <w:rPr>
          <w:rFonts w:ascii="Sylfaen" w:hAnsi="Sylfaen"/>
          <w:lang w:val="ka-GE"/>
        </w:rPr>
        <w:t xml:space="preserve">ორგანიზაციის, მესამე მხარის მიერ ან მათი </w:t>
      </w:r>
      <w:r w:rsidR="00F74458" w:rsidRPr="003073A7">
        <w:rPr>
          <w:rFonts w:ascii="Sylfaen" w:hAnsi="Sylfaen"/>
          <w:lang w:val="ka-GE"/>
        </w:rPr>
        <w:t>ერთობლიობით</w:t>
      </w:r>
      <w:r w:rsidRPr="003073A7">
        <w:rPr>
          <w:rFonts w:ascii="Sylfaen" w:hAnsi="Sylfaen"/>
          <w:lang w:val="ka-GE"/>
        </w:rPr>
        <w:t xml:space="preserve">. გაერთიანებული ღრუბლოვანი ინფრასტრუქტურა შესაძლებელია არსებობდეს როგორც რომელიმე </w:t>
      </w:r>
      <w:r w:rsidR="00F941C0" w:rsidRPr="003073A7">
        <w:rPr>
          <w:rFonts w:ascii="Sylfaen" w:hAnsi="Sylfaen"/>
          <w:lang w:val="ka-GE"/>
        </w:rPr>
        <w:t xml:space="preserve">ფინანსური </w:t>
      </w:r>
      <w:r w:rsidRPr="003073A7">
        <w:rPr>
          <w:rFonts w:ascii="Sylfaen" w:hAnsi="Sylfaen"/>
          <w:lang w:val="ka-GE"/>
        </w:rPr>
        <w:t>ორგანიზაციის გარემოში, ასევე მის გარეთ</w:t>
      </w:r>
      <w:r w:rsidR="00826513" w:rsidRPr="003073A7">
        <w:rPr>
          <w:rFonts w:ascii="Sylfaen" w:hAnsi="Sylfaen"/>
          <w:lang w:val="ka-GE"/>
        </w:rPr>
        <w:t>;</w:t>
      </w:r>
      <w:r w:rsidRPr="003073A7">
        <w:rPr>
          <w:rFonts w:ascii="Sylfaen" w:hAnsi="Sylfaen"/>
          <w:lang w:val="ka-GE"/>
        </w:rPr>
        <w:t xml:space="preserve"> </w:t>
      </w:r>
    </w:p>
    <w:p w14:paraId="4A1C3425" w14:textId="1CCC0C5F" w:rsidR="00CF31BF" w:rsidRPr="003073A7" w:rsidRDefault="00CF31BF" w:rsidP="00CF31BF">
      <w:pPr>
        <w:jc w:val="both"/>
        <w:rPr>
          <w:rFonts w:ascii="Sylfaen" w:hAnsi="Sylfaen"/>
          <w:lang w:val="ka-GE"/>
        </w:rPr>
      </w:pPr>
      <w:r w:rsidRPr="003073A7">
        <w:rPr>
          <w:rFonts w:ascii="Sylfaen" w:hAnsi="Sylfaen"/>
          <w:lang w:val="ka-GE"/>
        </w:rPr>
        <w:lastRenderedPageBreak/>
        <w:t>დ) საჯარო ღრუბლოვანი ინფრასტრუქტურა - ღრუბლოვანი ინფრასტრუქტურა</w:t>
      </w:r>
      <w:r w:rsidR="00D7614A" w:rsidRPr="003073A7">
        <w:rPr>
          <w:rFonts w:ascii="Sylfaen" w:hAnsi="Sylfaen"/>
          <w:lang w:val="ka-GE"/>
        </w:rPr>
        <w:t>, რომელიც</w:t>
      </w:r>
      <w:r w:rsidRPr="003073A7">
        <w:rPr>
          <w:rFonts w:ascii="Sylfaen" w:hAnsi="Sylfaen"/>
          <w:lang w:val="ka-GE"/>
        </w:rPr>
        <w:t xml:space="preserve"> ღიად ხელმისაწვდომი და გამოყენებადია ფართო საზოგადოებისთვის. მისი ფლობა, მართვა და ოპერირება შესაძლებელია განხორციელდეს ბიზნეს, აკადემიური ან სამთავრობო ორგანიზაციების მიერ, ან </w:t>
      </w:r>
      <w:r w:rsidR="00F74458" w:rsidRPr="003073A7">
        <w:rPr>
          <w:rFonts w:ascii="Sylfaen" w:hAnsi="Sylfaen"/>
          <w:lang w:val="ka-GE"/>
        </w:rPr>
        <w:t>მათ მიერ ერთობლივად</w:t>
      </w:r>
      <w:r w:rsidRPr="003073A7">
        <w:rPr>
          <w:rFonts w:ascii="Sylfaen" w:hAnsi="Sylfaen"/>
          <w:lang w:val="ka-GE"/>
        </w:rPr>
        <w:t xml:space="preserve">. აღნიშნული მოდელი არსებობს ღრუბლოვანი მომსახურების </w:t>
      </w:r>
      <w:r w:rsidR="00F74458" w:rsidRPr="003073A7">
        <w:rPr>
          <w:rFonts w:ascii="Sylfaen" w:hAnsi="Sylfaen"/>
          <w:lang w:val="ka-GE"/>
        </w:rPr>
        <w:t>მომწოდებლის</w:t>
      </w:r>
      <w:r w:rsidRPr="003073A7">
        <w:rPr>
          <w:rFonts w:ascii="Sylfaen" w:hAnsi="Sylfaen"/>
          <w:lang w:val="ka-GE"/>
        </w:rPr>
        <w:t xml:space="preserve"> გარემოში</w:t>
      </w:r>
      <w:r w:rsidR="00826513" w:rsidRPr="003073A7">
        <w:rPr>
          <w:rFonts w:ascii="Sylfaen" w:hAnsi="Sylfaen"/>
          <w:lang w:val="ka-GE"/>
        </w:rPr>
        <w:t>;</w:t>
      </w:r>
    </w:p>
    <w:p w14:paraId="37095CC3" w14:textId="5B035A13" w:rsidR="00CF31BF" w:rsidRPr="003073A7" w:rsidRDefault="00CF31BF" w:rsidP="00CF31BF">
      <w:pPr>
        <w:jc w:val="both"/>
        <w:rPr>
          <w:rFonts w:ascii="Sylfaen" w:hAnsi="Sylfaen"/>
          <w:lang w:val="ka-GE"/>
        </w:rPr>
      </w:pPr>
      <w:r w:rsidRPr="003073A7">
        <w:rPr>
          <w:rFonts w:ascii="Sylfaen" w:hAnsi="Sylfaen"/>
          <w:bCs/>
          <w:lang w:val="ka-GE"/>
        </w:rPr>
        <w:t>ე) ჰიბრიდული ღრუბლოვანი ინფრასტრუქტურა</w:t>
      </w:r>
      <w:r w:rsidRPr="003073A7">
        <w:rPr>
          <w:rFonts w:ascii="Sylfaen" w:hAnsi="Sylfaen"/>
          <w:lang w:val="ka-GE"/>
        </w:rPr>
        <w:t xml:space="preserve"> - ღრუბლოვანი ინფრასტრუქტურა, რომელიც შედგება ორი ან მეტი ერთმანეთისგან განსხვავებული ღრუბლოვანი ინფრასტუქტურისგან (კერძო, გაერთიანებული ან საჯარო), თითოეული მათგანი ინარჩუნებს უნიკალურობას, თუმცა ერთმანეთთან დაკავშირებული არიან სტანდარტიზებული ან საკუთარი გადაწყვეტილებებით, რაც შესაძლებელს ხდის მონაცემებისა და აპლიკაციების ერთმანეთში მარტივად გადასვლას (მაგ., ღრუბლოვან ინფრასტრუქტურებს შორის დატვირთვის დასაბალანსებლად)</w:t>
      </w:r>
      <w:r w:rsidR="00826513" w:rsidRPr="003073A7">
        <w:rPr>
          <w:rFonts w:ascii="Sylfaen" w:hAnsi="Sylfaen"/>
          <w:lang w:val="ka-GE"/>
        </w:rPr>
        <w:t>;</w:t>
      </w:r>
    </w:p>
    <w:p w14:paraId="7D387F33" w14:textId="369120FE" w:rsidR="00CF31BF" w:rsidRPr="003073A7" w:rsidRDefault="00CF31BF" w:rsidP="00CF31BF">
      <w:pPr>
        <w:jc w:val="both"/>
        <w:rPr>
          <w:rFonts w:ascii="Sylfaen" w:hAnsi="Sylfaen"/>
          <w:lang w:val="ka-GE"/>
        </w:rPr>
      </w:pPr>
      <w:r w:rsidRPr="003073A7">
        <w:rPr>
          <w:rFonts w:ascii="Sylfaen" w:hAnsi="Sylfaen"/>
          <w:lang w:val="ka-GE"/>
        </w:rPr>
        <w:t>ვ) პროგრამული უზრუნველყოფა როგორც მომსახურება (S</w:t>
      </w:r>
      <w:r w:rsidR="00F74458" w:rsidRPr="003073A7">
        <w:rPr>
          <w:rFonts w:ascii="Sylfaen" w:hAnsi="Sylfaen"/>
          <w:lang w:val="ka-GE"/>
        </w:rPr>
        <w:t>oftware as a Service, S</w:t>
      </w:r>
      <w:r w:rsidRPr="003073A7">
        <w:rPr>
          <w:rFonts w:ascii="Sylfaen" w:hAnsi="Sylfaen"/>
          <w:lang w:val="ka-GE"/>
        </w:rPr>
        <w:t>aaS) –ღრუბლოვანი მომსახურების მოდელ</w:t>
      </w:r>
      <w:r w:rsidR="009C1B5B" w:rsidRPr="003073A7">
        <w:rPr>
          <w:rFonts w:ascii="Sylfaen" w:hAnsi="Sylfaen"/>
          <w:lang w:val="ka-GE"/>
        </w:rPr>
        <w:t>ი</w:t>
      </w:r>
      <w:r w:rsidRPr="003073A7">
        <w:rPr>
          <w:rFonts w:ascii="Sylfaen" w:hAnsi="Sylfaen"/>
          <w:lang w:val="ka-GE"/>
        </w:rPr>
        <w:t xml:space="preserve">, რომელიც საშუალებას აძლევს მომხმარებელს გამოიყენოს მომსახურების </w:t>
      </w:r>
      <w:r w:rsidR="00F74458" w:rsidRPr="003073A7">
        <w:rPr>
          <w:rFonts w:ascii="Sylfaen" w:hAnsi="Sylfaen"/>
          <w:lang w:val="ka-GE"/>
        </w:rPr>
        <w:t>მომწოდებლის</w:t>
      </w:r>
      <w:r w:rsidRPr="003073A7">
        <w:rPr>
          <w:rFonts w:ascii="Sylfaen" w:hAnsi="Sylfaen"/>
          <w:lang w:val="ka-GE"/>
        </w:rPr>
        <w:t xml:space="preserve"> პროგრამული უზრუნველყოფა, რომლებიც დანერგილია ღრუბლოვან ინფრასტრუქტურაში. პროგრამულ უზრუნველყოფაზე წვდომა შესაძლებელია განხორციელდეს სხვადასხვა მოწყობილობის გამოყენებით, მათ შორის ე.წ.  „thin client“ ინტერფეისის, როგორიცაა, ვებ-ბრაუზერი, ან პროგრამული ინტერფეისის მეშვეობით. </w:t>
      </w:r>
      <w:r w:rsidR="009C1B5B" w:rsidRPr="003073A7">
        <w:rPr>
          <w:rFonts w:ascii="Sylfaen" w:hAnsi="Sylfaen"/>
          <w:lang w:val="ka-GE"/>
        </w:rPr>
        <w:t xml:space="preserve">პროგრამული უზრუნველყოფის, როგორც </w:t>
      </w:r>
      <w:r w:rsidRPr="003073A7">
        <w:rPr>
          <w:rFonts w:ascii="Sylfaen" w:hAnsi="Sylfaen"/>
          <w:lang w:val="ka-GE"/>
        </w:rPr>
        <w:t>მომსახურების მოდელის ფარგლებში მომხმარებელი არ მართავს ან არ აკონტროლებს ღრუბლოვან ინფრასტრუქტურას, მათ შორის, ქსელს, სერვერებს, საოპერაციო სისტემებს, საცავებს ან კონკრეტული აპლიკაციის შესაძლებლობებს, გარდა მომხმარებლისთვის სპეციფიკური აპლიკაციების კონფიგურაციის პარამეტრებ</w:t>
      </w:r>
      <w:r w:rsidR="007A62C5" w:rsidRPr="003073A7">
        <w:rPr>
          <w:rFonts w:ascii="Sylfaen" w:hAnsi="Sylfaen"/>
          <w:lang w:val="ka-GE"/>
        </w:rPr>
        <w:t>ი</w:t>
      </w:r>
      <w:r w:rsidRPr="003073A7">
        <w:rPr>
          <w:rFonts w:ascii="Sylfaen" w:hAnsi="Sylfaen"/>
          <w:lang w:val="ka-GE"/>
        </w:rPr>
        <w:t>ს</w:t>
      </w:r>
      <w:r w:rsidR="007A62C5" w:rsidRPr="003073A7">
        <w:rPr>
          <w:rFonts w:ascii="Sylfaen" w:hAnsi="Sylfaen"/>
          <w:lang w:val="ka-GE"/>
        </w:rPr>
        <w:t>ა</w:t>
      </w:r>
      <w:r w:rsidR="00826513" w:rsidRPr="003073A7">
        <w:rPr>
          <w:rFonts w:ascii="Sylfaen" w:hAnsi="Sylfaen"/>
          <w:lang w:val="ka-GE"/>
        </w:rPr>
        <w:t>;</w:t>
      </w:r>
    </w:p>
    <w:p w14:paraId="7B74C9F9" w14:textId="7BBD29AD" w:rsidR="00CF31BF" w:rsidRPr="003073A7" w:rsidRDefault="00CF31BF" w:rsidP="00CF31BF">
      <w:pPr>
        <w:jc w:val="both"/>
        <w:rPr>
          <w:rFonts w:ascii="Sylfaen" w:hAnsi="Sylfaen"/>
          <w:lang w:val="ka-GE"/>
        </w:rPr>
      </w:pPr>
      <w:r w:rsidRPr="003073A7">
        <w:rPr>
          <w:rFonts w:ascii="Sylfaen" w:hAnsi="Sylfaen"/>
          <w:lang w:val="ka-GE"/>
        </w:rPr>
        <w:t>ზ) პლატფორმა როგორც მომსახურება (P</w:t>
      </w:r>
      <w:r w:rsidR="00F74458" w:rsidRPr="003073A7">
        <w:rPr>
          <w:rFonts w:ascii="Sylfaen" w:hAnsi="Sylfaen"/>
          <w:lang w:val="ka-GE"/>
        </w:rPr>
        <w:t>latform as a Service, P</w:t>
      </w:r>
      <w:r w:rsidRPr="003073A7">
        <w:rPr>
          <w:rFonts w:ascii="Sylfaen" w:hAnsi="Sylfaen"/>
          <w:lang w:val="ka-GE"/>
        </w:rPr>
        <w:t>aaS) - ღრუბლოვანი მომსახურების მოდელ</w:t>
      </w:r>
      <w:r w:rsidR="009C1B5B" w:rsidRPr="003073A7">
        <w:rPr>
          <w:rFonts w:ascii="Sylfaen" w:hAnsi="Sylfaen"/>
          <w:lang w:val="ka-GE"/>
        </w:rPr>
        <w:t>ი</w:t>
      </w:r>
      <w:r w:rsidRPr="003073A7">
        <w:rPr>
          <w:rFonts w:ascii="Sylfaen" w:hAnsi="Sylfaen"/>
          <w:lang w:val="ka-GE"/>
        </w:rPr>
        <w:t xml:space="preserve">, რომლის ფარგლებშიც ღრუბლოვანი მომსახურების მიმწოდებელი მომხმარებლებს საშუალებას აძლევს ღრუბლოვან ინფრასტრუქტურაში განათავსოს მის მიერ შექმნილი/შესყიდული პროგრამული უზრუნველყოფა, რომელიც შემუშავებულია ღრუბლოვანი </w:t>
      </w:r>
      <w:r w:rsidR="00866863" w:rsidRPr="003073A7">
        <w:rPr>
          <w:rFonts w:ascii="Sylfaen" w:hAnsi="Sylfaen"/>
          <w:lang w:val="ka-GE"/>
        </w:rPr>
        <w:t xml:space="preserve">მომსახურების </w:t>
      </w:r>
      <w:r w:rsidRPr="003073A7">
        <w:rPr>
          <w:rFonts w:ascii="Sylfaen" w:hAnsi="Sylfaen"/>
          <w:lang w:val="ka-GE"/>
        </w:rPr>
        <w:t>მ</w:t>
      </w:r>
      <w:r w:rsidR="00866863" w:rsidRPr="003073A7">
        <w:rPr>
          <w:rFonts w:ascii="Sylfaen" w:hAnsi="Sylfaen"/>
          <w:lang w:val="ka-GE"/>
        </w:rPr>
        <w:t>ო</w:t>
      </w:r>
      <w:r w:rsidRPr="003073A7">
        <w:rPr>
          <w:rFonts w:ascii="Sylfaen" w:hAnsi="Sylfaen"/>
          <w:lang w:val="ka-GE"/>
        </w:rPr>
        <w:t xml:space="preserve">მწოდებლის მხარდაჭერილი  პროგრამირების ენების, ბიბლიოთეკების, სერვისებისა და სხვა </w:t>
      </w:r>
      <w:r w:rsidR="009C1B5B" w:rsidRPr="003073A7">
        <w:rPr>
          <w:rFonts w:ascii="Sylfaen" w:hAnsi="Sylfaen"/>
          <w:lang w:val="ka-GE"/>
        </w:rPr>
        <w:t>ინფორმაციული ტექნოლოგიების (</w:t>
      </w:r>
      <w:r w:rsidRPr="003073A7">
        <w:rPr>
          <w:rFonts w:ascii="Sylfaen" w:hAnsi="Sylfaen"/>
          <w:lang w:val="ka-GE"/>
        </w:rPr>
        <w:t>IT</w:t>
      </w:r>
      <w:r w:rsidR="009C1B5B" w:rsidRPr="003073A7">
        <w:rPr>
          <w:rFonts w:ascii="Sylfaen" w:hAnsi="Sylfaen"/>
          <w:lang w:val="ka-GE"/>
        </w:rPr>
        <w:t>)</w:t>
      </w:r>
      <w:r w:rsidRPr="003073A7">
        <w:rPr>
          <w:rFonts w:ascii="Sylfaen" w:hAnsi="Sylfaen"/>
          <w:lang w:val="ka-GE"/>
        </w:rPr>
        <w:t xml:space="preserve"> ხელსაწყოების გამოყენებით. </w:t>
      </w:r>
      <w:r w:rsidR="009C1B5B" w:rsidRPr="003073A7">
        <w:rPr>
          <w:rFonts w:ascii="Sylfaen" w:hAnsi="Sylfaen"/>
          <w:lang w:val="ka-GE"/>
        </w:rPr>
        <w:t xml:space="preserve">პლატფორმის, როგორც </w:t>
      </w:r>
      <w:r w:rsidRPr="003073A7">
        <w:rPr>
          <w:rFonts w:ascii="Sylfaen" w:hAnsi="Sylfaen"/>
          <w:lang w:val="ka-GE"/>
        </w:rPr>
        <w:t>მომსახურების მოდელის ფარგლებში</w:t>
      </w:r>
      <w:r w:rsidR="009C1B5B" w:rsidRPr="003073A7">
        <w:rPr>
          <w:rFonts w:ascii="Sylfaen" w:hAnsi="Sylfaen"/>
          <w:lang w:val="ka-GE"/>
        </w:rPr>
        <w:t>,</w:t>
      </w:r>
      <w:r w:rsidRPr="003073A7">
        <w:rPr>
          <w:rFonts w:ascii="Sylfaen" w:hAnsi="Sylfaen"/>
          <w:lang w:val="ka-GE"/>
        </w:rPr>
        <w:t xml:space="preserve"> მომხმარებელი არ მართავს ან არ აკონტროლებს ღრუბლოვან ინფრასტრუქტურას, მათ შორის, ქსელს, სერვერებს, საოპერაციო სისტემებს ან მონაცემთა სანახებს, თუმცა ახორციელებს კონტროლს შემუშავებულ აპლიკაციებზე და მათ ჰოსტინგ-გარემოს კონფიგურაციის პარამეტრებზე</w:t>
      </w:r>
      <w:r w:rsidR="00826513" w:rsidRPr="003073A7">
        <w:rPr>
          <w:rFonts w:ascii="Sylfaen" w:hAnsi="Sylfaen"/>
          <w:lang w:val="ka-GE"/>
        </w:rPr>
        <w:t>;</w:t>
      </w:r>
    </w:p>
    <w:p w14:paraId="4A755ECD" w14:textId="2A6E4BD0" w:rsidR="00CF31BF" w:rsidRPr="003073A7" w:rsidRDefault="00CF31BF" w:rsidP="00CF31BF">
      <w:pPr>
        <w:jc w:val="both"/>
        <w:rPr>
          <w:rFonts w:ascii="Sylfaen" w:hAnsi="Sylfaen"/>
          <w:lang w:val="ka-GE"/>
        </w:rPr>
      </w:pPr>
      <w:r w:rsidRPr="003073A7">
        <w:rPr>
          <w:rFonts w:ascii="Sylfaen" w:hAnsi="Sylfaen"/>
          <w:lang w:val="ka-GE"/>
        </w:rPr>
        <w:t>თ) ინფრასტრუქტურა როგორც მომსახურება (I</w:t>
      </w:r>
      <w:r w:rsidR="00F74458" w:rsidRPr="003073A7">
        <w:rPr>
          <w:rFonts w:ascii="Sylfaen" w:hAnsi="Sylfaen"/>
          <w:lang w:val="ka-GE"/>
        </w:rPr>
        <w:t>nfrastructure as a Service, I</w:t>
      </w:r>
      <w:r w:rsidRPr="003073A7">
        <w:rPr>
          <w:rFonts w:ascii="Sylfaen" w:hAnsi="Sylfaen"/>
          <w:lang w:val="ka-GE"/>
        </w:rPr>
        <w:t>aaS) - ღრუბლოვანი მომსახურების მოდელ</w:t>
      </w:r>
      <w:r w:rsidR="009C1B5B" w:rsidRPr="003073A7">
        <w:rPr>
          <w:rFonts w:ascii="Sylfaen" w:hAnsi="Sylfaen"/>
          <w:lang w:val="ka-GE"/>
        </w:rPr>
        <w:t>ი</w:t>
      </w:r>
      <w:r w:rsidRPr="003073A7">
        <w:rPr>
          <w:rFonts w:ascii="Sylfaen" w:hAnsi="Sylfaen"/>
          <w:lang w:val="ka-GE"/>
        </w:rPr>
        <w:t xml:space="preserve">, რომელიც მომხმარებლებს უზრუნველყოფს მონაცემთა სანახებით, ქსელითა და სხვა ფუნდამენტური გამოთვლითი და დამუშავების რესურსებით, რომლის ფარგლებშიც მომხმარებელს შესაძლებლობა აქვს განავითაროს და გამართოს სასურველი პროგრამული უზრუნველყოფა, რაც შესაძლოა მოიცავდეს საოპერაციო სისტემებსა და აპლიკაციებს. </w:t>
      </w:r>
      <w:r w:rsidR="009C1B5B" w:rsidRPr="003073A7">
        <w:rPr>
          <w:rFonts w:ascii="Sylfaen" w:hAnsi="Sylfaen"/>
          <w:lang w:val="ka-GE"/>
        </w:rPr>
        <w:t xml:space="preserve">ინფრასტრუქტურა, როგორც </w:t>
      </w:r>
      <w:r w:rsidRPr="003073A7">
        <w:rPr>
          <w:rFonts w:ascii="Sylfaen" w:hAnsi="Sylfaen"/>
          <w:lang w:val="ka-GE"/>
        </w:rPr>
        <w:t xml:space="preserve">მომსახურების მოდელის ფარგლებში მომხმარებელი არ მართავს ან არ აკონტროლებს ღრუბლოვან ინფრასტრუქტურას, თუმცა აკონტროლებს საოპერაციო სისტემებს, მონაცემთა სანახებს, </w:t>
      </w:r>
      <w:r w:rsidRPr="003073A7">
        <w:rPr>
          <w:rFonts w:ascii="Sylfaen" w:hAnsi="Sylfaen"/>
          <w:lang w:val="ka-GE"/>
        </w:rPr>
        <w:lastRenderedPageBreak/>
        <w:t>აპლიკაციებს და ასევე, შესაძლოა გააჩნდეს შეზღუდული კონტროლი ქსელური კომპონენტების შერჩევაზე (მაგალითად, firewall)</w:t>
      </w:r>
      <w:r w:rsidR="00826513" w:rsidRPr="003073A7">
        <w:rPr>
          <w:rFonts w:ascii="Sylfaen" w:hAnsi="Sylfaen"/>
          <w:lang w:val="ka-GE"/>
        </w:rPr>
        <w:t>;</w:t>
      </w:r>
    </w:p>
    <w:p w14:paraId="13C2B65E" w14:textId="77777777" w:rsidR="00CF31BF" w:rsidRPr="003073A7" w:rsidRDefault="00CF31BF" w:rsidP="00CF31BF">
      <w:pPr>
        <w:jc w:val="both"/>
        <w:rPr>
          <w:rFonts w:ascii="Sylfaen" w:hAnsi="Sylfaen"/>
          <w:lang w:val="ka-GE"/>
        </w:rPr>
      </w:pPr>
      <w:r w:rsidRPr="003073A7">
        <w:rPr>
          <w:rFonts w:ascii="Sylfaen" w:hAnsi="Sylfaen"/>
          <w:lang w:val="ka-GE"/>
        </w:rPr>
        <w:t xml:space="preserve">ი) </w:t>
      </w:r>
      <w:r w:rsidR="00FA06DC" w:rsidRPr="003073A7">
        <w:rPr>
          <w:rFonts w:ascii="Sylfaen" w:hAnsi="Sylfaen"/>
          <w:lang w:val="ka-GE"/>
        </w:rPr>
        <w:t>ქვეაუთსორსერი</w:t>
      </w:r>
      <w:r w:rsidRPr="003073A7">
        <w:rPr>
          <w:rFonts w:ascii="Sylfaen" w:hAnsi="Sylfaen"/>
          <w:lang w:val="ka-GE"/>
        </w:rPr>
        <w:t xml:space="preserve"> -</w:t>
      </w:r>
      <w:r w:rsidR="00FA06DC" w:rsidRPr="003073A7">
        <w:rPr>
          <w:rFonts w:ascii="Sylfaen" w:hAnsi="Sylfaen"/>
          <w:lang w:val="ka-GE"/>
        </w:rPr>
        <w:t xml:space="preserve"> მომწოდებლის მიერ </w:t>
      </w:r>
      <w:r w:rsidR="00482D86" w:rsidRPr="003073A7">
        <w:rPr>
          <w:rFonts w:ascii="Sylfaen" w:hAnsi="Sylfaen"/>
          <w:lang w:val="ka-GE"/>
        </w:rPr>
        <w:t>დაქირავებული</w:t>
      </w:r>
      <w:r w:rsidR="00FA06DC" w:rsidRPr="003073A7">
        <w:rPr>
          <w:rFonts w:ascii="Sylfaen" w:hAnsi="Sylfaen"/>
          <w:lang w:val="ka-GE"/>
        </w:rPr>
        <w:t xml:space="preserve"> მესამე მხარე, ორგანიზაცია, რომელიც მონაწილეობს ფინანსური ორგანიზაციისთვის ღრუბლოვანი აუთსორსინგული მომსახურების მიწოდებაში მომწოდებელთან გაფორმებული ხელშეკრულების შესაბამისად.</w:t>
      </w:r>
      <w:r w:rsidRPr="003073A7">
        <w:rPr>
          <w:rFonts w:ascii="Sylfaen" w:hAnsi="Sylfaen"/>
          <w:lang w:val="ka-GE"/>
        </w:rPr>
        <w:t xml:space="preserve"> </w:t>
      </w:r>
    </w:p>
    <w:p w14:paraId="2FDAEA19" w14:textId="77777777" w:rsidR="00CA760C" w:rsidRPr="003073A7" w:rsidRDefault="00CA760C" w:rsidP="00CA77E6">
      <w:pPr>
        <w:jc w:val="both"/>
        <w:rPr>
          <w:rFonts w:ascii="Sylfaen" w:hAnsi="Sylfaen"/>
          <w:lang w:val="ka-GE"/>
        </w:rPr>
      </w:pPr>
    </w:p>
    <w:p w14:paraId="7C539287" w14:textId="328E5A98" w:rsidR="0001474A" w:rsidRPr="003073A7" w:rsidRDefault="00F13C75" w:rsidP="0001474A">
      <w:pPr>
        <w:jc w:val="both"/>
        <w:rPr>
          <w:rFonts w:ascii="Sylfaen" w:hAnsi="Sylfaen"/>
          <w:b/>
          <w:lang w:val="ka-GE"/>
        </w:rPr>
      </w:pPr>
      <w:r w:rsidRPr="003073A7">
        <w:rPr>
          <w:rFonts w:ascii="Sylfaen" w:hAnsi="Sylfaen"/>
          <w:b/>
          <w:lang w:val="ka-GE"/>
        </w:rPr>
        <w:t>მუხლი 3</w:t>
      </w:r>
      <w:r w:rsidR="009F5546" w:rsidRPr="003073A7">
        <w:rPr>
          <w:rFonts w:ascii="Sylfaen" w:hAnsi="Sylfaen"/>
          <w:b/>
          <w:lang w:val="ka-GE"/>
        </w:rPr>
        <w:t>.</w:t>
      </w:r>
      <w:r w:rsidRPr="003073A7">
        <w:rPr>
          <w:rFonts w:ascii="Sylfaen" w:hAnsi="Sylfaen"/>
          <w:b/>
          <w:lang w:val="ka-GE"/>
        </w:rPr>
        <w:t xml:space="preserve"> </w:t>
      </w:r>
      <w:r w:rsidR="0001474A" w:rsidRPr="003073A7">
        <w:rPr>
          <w:rFonts w:ascii="Sylfaen" w:hAnsi="Sylfaen"/>
          <w:b/>
          <w:lang w:val="ka-GE"/>
        </w:rPr>
        <w:t xml:space="preserve">ღრუბლოვან </w:t>
      </w:r>
      <w:r w:rsidR="00406011" w:rsidRPr="003073A7">
        <w:rPr>
          <w:rFonts w:ascii="Sylfaen" w:hAnsi="Sylfaen"/>
          <w:b/>
          <w:lang w:val="ka-GE"/>
        </w:rPr>
        <w:t>აუთსორსინგულ</w:t>
      </w:r>
      <w:r w:rsidR="009F5546" w:rsidRPr="003073A7">
        <w:rPr>
          <w:rFonts w:ascii="Sylfaen" w:hAnsi="Sylfaen"/>
          <w:b/>
          <w:lang w:val="ka-GE"/>
        </w:rPr>
        <w:t xml:space="preserve"> </w:t>
      </w:r>
      <w:r w:rsidR="006A5DED" w:rsidRPr="003073A7">
        <w:rPr>
          <w:rFonts w:ascii="Sylfaen" w:hAnsi="Sylfaen"/>
          <w:b/>
          <w:lang w:val="ka-GE"/>
        </w:rPr>
        <w:t xml:space="preserve">ინფრასტრუქტურაში </w:t>
      </w:r>
      <w:r w:rsidR="009F5546" w:rsidRPr="003073A7">
        <w:rPr>
          <w:rFonts w:ascii="Sylfaen" w:hAnsi="Sylfaen"/>
          <w:b/>
          <w:lang w:val="ka-GE"/>
        </w:rPr>
        <w:t xml:space="preserve">გასატანი ფუნქციის </w:t>
      </w:r>
      <w:r w:rsidR="00406011" w:rsidRPr="003073A7">
        <w:rPr>
          <w:rFonts w:ascii="Sylfaen" w:hAnsi="Sylfaen"/>
          <w:b/>
          <w:lang w:val="ka-GE"/>
        </w:rPr>
        <w:t>კრიტიკულობის</w:t>
      </w:r>
      <w:r w:rsidR="0001474A" w:rsidRPr="003073A7">
        <w:rPr>
          <w:rFonts w:ascii="Sylfaen" w:hAnsi="Sylfaen"/>
          <w:b/>
          <w:lang w:val="ka-GE"/>
        </w:rPr>
        <w:t xml:space="preserve"> </w:t>
      </w:r>
      <w:r w:rsidR="00267E94" w:rsidRPr="003073A7">
        <w:rPr>
          <w:rFonts w:ascii="Sylfaen" w:hAnsi="Sylfaen"/>
          <w:b/>
          <w:lang w:val="ka-GE"/>
        </w:rPr>
        <w:t xml:space="preserve">ან/და მნიშვნელოვნების </w:t>
      </w:r>
      <w:r w:rsidR="0001474A" w:rsidRPr="003073A7">
        <w:rPr>
          <w:rFonts w:ascii="Sylfaen" w:hAnsi="Sylfaen"/>
          <w:b/>
          <w:lang w:val="ka-GE"/>
        </w:rPr>
        <w:t>შეფასება</w:t>
      </w:r>
    </w:p>
    <w:p w14:paraId="2D292FE4" w14:textId="1D8A01D0" w:rsidR="0001474A" w:rsidRPr="00A75331" w:rsidRDefault="0001474A" w:rsidP="0060251A">
      <w:pPr>
        <w:spacing w:after="120"/>
        <w:jc w:val="both"/>
        <w:rPr>
          <w:rFonts w:ascii="Sylfaen" w:hAnsi="Sylfaen"/>
          <w:lang w:val="ka-GE"/>
        </w:rPr>
      </w:pPr>
      <w:r w:rsidRPr="00A5386B">
        <w:rPr>
          <w:rFonts w:ascii="Sylfaen" w:hAnsi="Sylfaen"/>
          <w:lang w:val="ka-GE"/>
        </w:rPr>
        <w:t>ფინანსურმა ორგანიზაციამ საკუთარი</w:t>
      </w:r>
      <w:r w:rsidR="00406011" w:rsidRPr="00A5386B">
        <w:rPr>
          <w:rFonts w:ascii="Sylfaen" w:hAnsi="Sylfaen"/>
          <w:lang w:val="ka-GE"/>
        </w:rPr>
        <w:t xml:space="preserve"> ფუნქცი</w:t>
      </w:r>
      <w:r w:rsidR="009F5546" w:rsidRPr="00A5386B">
        <w:rPr>
          <w:rFonts w:ascii="Sylfaen" w:hAnsi="Sylfaen"/>
          <w:lang w:val="ka-GE"/>
        </w:rPr>
        <w:t>(</w:t>
      </w:r>
      <w:r w:rsidR="00406011" w:rsidRPr="00A5386B">
        <w:rPr>
          <w:rFonts w:ascii="Sylfaen" w:hAnsi="Sylfaen"/>
          <w:lang w:val="ka-GE"/>
        </w:rPr>
        <w:t>ებ</w:t>
      </w:r>
      <w:r w:rsidR="009F5546" w:rsidRPr="000F7DCE">
        <w:rPr>
          <w:rFonts w:ascii="Sylfaen" w:hAnsi="Sylfaen"/>
          <w:lang w:val="ka-GE"/>
        </w:rPr>
        <w:t>)</w:t>
      </w:r>
      <w:r w:rsidR="00406011" w:rsidRPr="000F7DCE">
        <w:rPr>
          <w:rFonts w:ascii="Sylfaen" w:hAnsi="Sylfaen"/>
          <w:lang w:val="ka-GE"/>
        </w:rPr>
        <w:t>ის</w:t>
      </w:r>
      <w:r w:rsidRPr="000F7DCE">
        <w:rPr>
          <w:rFonts w:ascii="Sylfaen" w:hAnsi="Sylfaen"/>
          <w:lang w:val="ka-GE"/>
        </w:rPr>
        <w:t xml:space="preserve"> </w:t>
      </w:r>
      <w:r w:rsidR="00406011" w:rsidRPr="000A1A84">
        <w:rPr>
          <w:rFonts w:ascii="Sylfaen" w:hAnsi="Sylfaen"/>
          <w:lang w:val="ka-GE"/>
        </w:rPr>
        <w:t xml:space="preserve">ღრუბლოვან </w:t>
      </w:r>
      <w:r w:rsidR="00CF55A3" w:rsidRPr="000A1A84">
        <w:rPr>
          <w:rFonts w:ascii="Sylfaen" w:hAnsi="Sylfaen"/>
          <w:lang w:val="ka-GE"/>
        </w:rPr>
        <w:t xml:space="preserve">აუთსორსინგულ </w:t>
      </w:r>
      <w:r w:rsidR="006A5DED" w:rsidRPr="00A5386B">
        <w:rPr>
          <w:rFonts w:ascii="Sylfaen" w:hAnsi="Sylfaen"/>
          <w:lang w:val="ka-GE"/>
        </w:rPr>
        <w:t>ინფრასტრუქტურაში</w:t>
      </w:r>
      <w:r w:rsidR="00406011" w:rsidRPr="00A5386B">
        <w:rPr>
          <w:rFonts w:ascii="Sylfaen" w:hAnsi="Sylfaen"/>
          <w:lang w:val="ka-GE"/>
        </w:rPr>
        <w:t xml:space="preserve"> </w:t>
      </w:r>
      <w:r w:rsidR="0060251A" w:rsidRPr="00A5386B">
        <w:rPr>
          <w:rFonts w:ascii="Sylfaen" w:hAnsi="Sylfaen"/>
          <w:lang w:val="ka-GE"/>
        </w:rPr>
        <w:t>გატანამდე</w:t>
      </w:r>
      <w:r w:rsidRPr="00A5386B">
        <w:rPr>
          <w:rFonts w:ascii="Sylfaen" w:hAnsi="Sylfaen"/>
          <w:lang w:val="ka-GE"/>
        </w:rPr>
        <w:t xml:space="preserve"> უნდა შეაფასოს </w:t>
      </w:r>
      <w:r w:rsidR="00A305B5" w:rsidRPr="00A5386B">
        <w:rPr>
          <w:rFonts w:ascii="Sylfaen" w:hAnsi="Sylfaen"/>
          <w:lang w:val="ka-GE"/>
        </w:rPr>
        <w:t xml:space="preserve">და გაითვალისწინოს </w:t>
      </w:r>
      <w:r w:rsidRPr="00A5386B">
        <w:rPr>
          <w:rFonts w:ascii="Sylfaen" w:hAnsi="Sylfaen"/>
          <w:lang w:val="ka-GE"/>
        </w:rPr>
        <w:t xml:space="preserve">კონკრეტული </w:t>
      </w:r>
      <w:r w:rsidR="0060251A" w:rsidRPr="00A5386B">
        <w:rPr>
          <w:rFonts w:ascii="Sylfaen" w:hAnsi="Sylfaen"/>
          <w:lang w:val="ka-GE"/>
        </w:rPr>
        <w:t>ფუნქციის</w:t>
      </w:r>
      <w:r w:rsidRPr="00A5386B">
        <w:rPr>
          <w:rFonts w:ascii="Sylfaen" w:hAnsi="Sylfaen"/>
          <w:lang w:val="ka-GE"/>
        </w:rPr>
        <w:t xml:space="preserve"> კრიტიკულობა</w:t>
      </w:r>
      <w:r w:rsidR="0060251A" w:rsidRPr="00A5386B">
        <w:rPr>
          <w:rFonts w:ascii="Sylfaen" w:hAnsi="Sylfaen"/>
          <w:lang w:val="ka-GE"/>
        </w:rPr>
        <w:t xml:space="preserve"> </w:t>
      </w:r>
      <w:r w:rsidR="00343499" w:rsidRPr="00A5386B">
        <w:rPr>
          <w:rFonts w:ascii="Sylfaen" w:hAnsi="Sylfaen"/>
          <w:lang w:val="ka-GE"/>
        </w:rPr>
        <w:t>ან/</w:t>
      </w:r>
      <w:r w:rsidR="0060251A" w:rsidRPr="00A5386B">
        <w:rPr>
          <w:rFonts w:ascii="Sylfaen" w:hAnsi="Sylfaen"/>
          <w:lang w:val="ka-GE"/>
        </w:rPr>
        <w:t>და მნიშვნელობა</w:t>
      </w:r>
      <w:r w:rsidR="009C255E" w:rsidRPr="00A5386B">
        <w:rPr>
          <w:rFonts w:ascii="Sylfaen" w:hAnsi="Sylfaen"/>
          <w:lang w:val="ka-GE"/>
        </w:rPr>
        <w:t xml:space="preserve"> </w:t>
      </w:r>
      <w:r w:rsidR="007453CA" w:rsidRPr="00A5386B">
        <w:rPr>
          <w:rFonts w:ascii="Sylfaen" w:hAnsi="Sylfaen"/>
          <w:lang w:val="ka-GE"/>
        </w:rPr>
        <w:t xml:space="preserve">შესაბამისად </w:t>
      </w:r>
      <w:r w:rsidR="00845899" w:rsidRPr="00A5386B">
        <w:rPr>
          <w:rFonts w:ascii="Sylfaen" w:hAnsi="Sylfaen"/>
          <w:lang w:val="ka-GE"/>
        </w:rPr>
        <w:t>„</w:t>
      </w:r>
      <w:r w:rsidR="00845899" w:rsidRPr="00A5386B">
        <w:rPr>
          <w:rFonts w:ascii="Sylfaen" w:hAnsi="Sylfaen"/>
        </w:rPr>
        <w:t>კომერციული ბანკების მიერ საოპერაციო რისკების მართვის შესახებ დებულების დამტკიცების თაობაზ</w:t>
      </w:r>
      <w:r w:rsidR="00845899" w:rsidRPr="00A5386B">
        <w:rPr>
          <w:rFonts w:ascii="Sylfaen" w:hAnsi="Sylfaen" w:cs="Sylfaen"/>
        </w:rPr>
        <w:t>ე</w:t>
      </w:r>
      <w:r w:rsidR="00845899" w:rsidRPr="00A5386B">
        <w:rPr>
          <w:rFonts w:ascii="Sylfaen" w:hAnsi="Sylfaen" w:cs="Sylfaen"/>
          <w:lang w:val="ka-GE"/>
        </w:rPr>
        <w:t xml:space="preserve">“ </w:t>
      </w:r>
      <w:r w:rsidR="009C255E" w:rsidRPr="00A5386B">
        <w:rPr>
          <w:rFonts w:ascii="Sylfaen" w:hAnsi="Sylfaen"/>
          <w:lang w:val="ka-GE"/>
        </w:rPr>
        <w:t xml:space="preserve">საქართველოს ეროვნული ბანკის პრეზიდენტის </w:t>
      </w:r>
      <w:r w:rsidR="00845899" w:rsidRPr="00A5386B">
        <w:rPr>
          <w:rFonts w:ascii="Sylfaen" w:hAnsi="Sylfaen"/>
          <w:lang w:val="ka-GE"/>
        </w:rPr>
        <w:t xml:space="preserve">2014 წლის 13 ივნისის №47/04 </w:t>
      </w:r>
      <w:r w:rsidR="009C255E" w:rsidRPr="00A5386B">
        <w:rPr>
          <w:rFonts w:ascii="Sylfaen" w:hAnsi="Sylfaen"/>
          <w:lang w:val="ka-GE"/>
        </w:rPr>
        <w:t>ბრძანები</w:t>
      </w:r>
      <w:r w:rsidR="00845899" w:rsidRPr="00A5386B">
        <w:rPr>
          <w:rFonts w:ascii="Sylfaen" w:hAnsi="Sylfaen"/>
          <w:lang w:val="ka-GE"/>
        </w:rPr>
        <w:t>თ დამტკიცებული</w:t>
      </w:r>
      <w:r w:rsidR="007E6A89" w:rsidRPr="00A5386B">
        <w:rPr>
          <w:rFonts w:ascii="Sylfaen" w:hAnsi="Sylfaen" w:cs="Sylfaen"/>
          <w:lang w:val="ka-GE"/>
        </w:rPr>
        <w:t xml:space="preserve"> დებულების </w:t>
      </w:r>
      <w:r w:rsidR="00845899" w:rsidRPr="00A5386B">
        <w:rPr>
          <w:rFonts w:ascii="Sylfaen" w:hAnsi="Sylfaen" w:cs="Sylfaen"/>
          <w:lang w:val="ka-GE"/>
        </w:rPr>
        <w:t xml:space="preserve">მე-8 მუხლის </w:t>
      </w:r>
      <w:r w:rsidR="00F203C0" w:rsidRPr="00A5386B">
        <w:rPr>
          <w:rFonts w:ascii="Sylfaen" w:hAnsi="Sylfaen"/>
          <w:lang w:val="ka-GE"/>
        </w:rPr>
        <w:t>1</w:t>
      </w:r>
      <w:r w:rsidR="00F203C0" w:rsidRPr="00A5386B">
        <w:rPr>
          <w:rFonts w:ascii="Sylfaen" w:hAnsi="Sylfaen"/>
          <w:vertAlign w:val="superscript"/>
          <w:lang w:val="ka-GE"/>
        </w:rPr>
        <w:t>2</w:t>
      </w:r>
      <w:r w:rsidR="00F203C0" w:rsidRPr="00A5386B">
        <w:rPr>
          <w:rFonts w:ascii="Sylfaen" w:hAnsi="Sylfaen"/>
          <w:lang w:val="ka-GE"/>
        </w:rPr>
        <w:t xml:space="preserve"> პუნქტის</w:t>
      </w:r>
      <w:r w:rsidR="007453CA" w:rsidRPr="00A5386B">
        <w:rPr>
          <w:rFonts w:ascii="Sylfaen" w:hAnsi="Sylfaen"/>
          <w:lang w:val="ka-GE"/>
        </w:rPr>
        <w:t xml:space="preserve"> ან საქართველოს ეროვნული ბანკი პრეზიდენტის ბრძანებით დამტკიცებული</w:t>
      </w:r>
      <w:r w:rsidR="00F203C0" w:rsidRPr="000A1A84">
        <w:rPr>
          <w:rFonts w:ascii="Sylfaen" w:hAnsi="Sylfaen"/>
          <w:lang w:val="ka-GE"/>
        </w:rPr>
        <w:t xml:space="preserve"> </w:t>
      </w:r>
      <w:r w:rsidR="00C42966" w:rsidRPr="000A1A84">
        <w:rPr>
          <w:rFonts w:ascii="Sylfaen" w:hAnsi="Sylfaen"/>
          <w:lang w:val="ka-GE"/>
        </w:rPr>
        <w:t>„</w:t>
      </w:r>
      <w:r w:rsidR="00C42966" w:rsidRPr="00A5386B">
        <w:rPr>
          <w:rFonts w:ascii="Sylfaen" w:hAnsi="Sylfaen"/>
          <w:lang w:val="ka-GE"/>
        </w:rPr>
        <w:t xml:space="preserve">მიკრობანკების მიერ საოპერაციო რისკების </w:t>
      </w:r>
      <w:r w:rsidR="00C42966" w:rsidRPr="000F7DCE">
        <w:rPr>
          <w:rFonts w:ascii="Sylfaen" w:hAnsi="Sylfaen"/>
          <w:lang w:val="ka-GE"/>
        </w:rPr>
        <w:t>მართვის შესახებ</w:t>
      </w:r>
      <w:r w:rsidR="00C42966" w:rsidRPr="000A1A84">
        <w:rPr>
          <w:rFonts w:ascii="Sylfaen" w:hAnsi="Sylfaen"/>
          <w:lang w:val="ka-GE"/>
        </w:rPr>
        <w:t xml:space="preserve"> დებულების“ </w:t>
      </w:r>
      <w:r w:rsidR="003469A3" w:rsidRPr="000A1A84">
        <w:rPr>
          <w:rFonts w:ascii="Sylfaen" w:hAnsi="Sylfaen"/>
          <w:lang w:val="ka-GE"/>
        </w:rPr>
        <w:t xml:space="preserve">მე-8 მუხლის მე-4 პუნქტის </w:t>
      </w:r>
      <w:r w:rsidR="003469A3" w:rsidRPr="00A75331">
        <w:rPr>
          <w:rFonts w:ascii="Sylfaen" w:hAnsi="Sylfaen" w:cs="Sylfaen"/>
          <w:lang w:val="ka-GE"/>
        </w:rPr>
        <w:t>მიხედვით</w:t>
      </w:r>
      <w:r w:rsidR="003469A3" w:rsidRPr="00A75331">
        <w:rPr>
          <w:rFonts w:ascii="Sylfaen" w:hAnsi="Sylfaen"/>
          <w:lang w:val="ka-GE"/>
        </w:rPr>
        <w:t xml:space="preserve">. </w:t>
      </w:r>
      <w:r w:rsidRPr="00A5386B">
        <w:rPr>
          <w:rFonts w:ascii="Sylfaen" w:hAnsi="Sylfaen"/>
          <w:lang w:val="ka-GE"/>
        </w:rPr>
        <w:t>შეფასების პროცესში</w:t>
      </w:r>
      <w:r w:rsidR="009F5546" w:rsidRPr="00A5386B">
        <w:rPr>
          <w:rFonts w:ascii="Sylfaen" w:hAnsi="Sylfaen"/>
          <w:lang w:val="ka-GE"/>
        </w:rPr>
        <w:t xml:space="preserve"> </w:t>
      </w:r>
      <w:r w:rsidR="00E63789" w:rsidRPr="000A1A84">
        <w:rPr>
          <w:rFonts w:ascii="Sylfaen" w:hAnsi="Sylfaen"/>
          <w:lang w:val="ka-GE"/>
        </w:rPr>
        <w:t>გათვალისწინებული</w:t>
      </w:r>
      <w:r w:rsidRPr="000A1A84">
        <w:rPr>
          <w:rFonts w:ascii="Sylfaen" w:hAnsi="Sylfaen"/>
          <w:lang w:val="ka-GE"/>
        </w:rPr>
        <w:t xml:space="preserve"> უნდა იქნას შემდეგი</w:t>
      </w:r>
      <w:r w:rsidRPr="00A75331">
        <w:rPr>
          <w:rFonts w:ascii="Sylfaen" w:hAnsi="Sylfaen"/>
          <w:lang w:val="ka-GE"/>
        </w:rPr>
        <w:t xml:space="preserve"> საკითხები:</w:t>
      </w:r>
    </w:p>
    <w:p w14:paraId="201F1892" w14:textId="39F7FE9C" w:rsidR="0001474A" w:rsidRPr="003073A7" w:rsidRDefault="0001474A" w:rsidP="0060251A">
      <w:pPr>
        <w:spacing w:after="0"/>
        <w:jc w:val="both"/>
        <w:rPr>
          <w:rFonts w:ascii="Sylfaen" w:hAnsi="Sylfaen"/>
          <w:lang w:val="ka-GE"/>
        </w:rPr>
      </w:pPr>
      <w:r w:rsidRPr="003073A7">
        <w:rPr>
          <w:rFonts w:ascii="Sylfaen" w:hAnsi="Sylfaen"/>
          <w:lang w:val="ka-GE"/>
        </w:rPr>
        <w:t xml:space="preserve">ა) </w:t>
      </w:r>
      <w:r w:rsidR="00DE1A3B" w:rsidRPr="003073A7">
        <w:rPr>
          <w:rFonts w:ascii="Sylfaen" w:hAnsi="Sylfaen"/>
          <w:lang w:val="ka-GE"/>
        </w:rPr>
        <w:t xml:space="preserve">ღრუბლოვან </w:t>
      </w:r>
      <w:r w:rsidRPr="003073A7">
        <w:rPr>
          <w:rFonts w:ascii="Sylfaen" w:hAnsi="Sylfaen"/>
          <w:lang w:val="ka-GE"/>
        </w:rPr>
        <w:t>აუთსორს</w:t>
      </w:r>
      <w:r w:rsidR="00DE1A3B" w:rsidRPr="003073A7">
        <w:rPr>
          <w:rFonts w:ascii="Sylfaen" w:hAnsi="Sylfaen"/>
          <w:lang w:val="ka-GE"/>
        </w:rPr>
        <w:t xml:space="preserve">ინგულ </w:t>
      </w:r>
      <w:r w:rsidR="006A5DED" w:rsidRPr="003073A7">
        <w:rPr>
          <w:rFonts w:ascii="Sylfaen" w:hAnsi="Sylfaen"/>
          <w:lang w:val="ka-GE"/>
        </w:rPr>
        <w:t xml:space="preserve">ინფრასტრუქტურაში </w:t>
      </w:r>
      <w:r w:rsidRPr="003073A7">
        <w:rPr>
          <w:rFonts w:ascii="Sylfaen" w:hAnsi="Sylfaen"/>
          <w:lang w:val="ka-GE"/>
        </w:rPr>
        <w:t xml:space="preserve">გასატანი </w:t>
      </w:r>
      <w:r w:rsidR="0060251A" w:rsidRPr="003073A7">
        <w:rPr>
          <w:rFonts w:ascii="Sylfaen" w:hAnsi="Sylfaen"/>
          <w:lang w:val="ka-GE"/>
        </w:rPr>
        <w:t>ფუნქციის</w:t>
      </w:r>
      <w:r w:rsidRPr="003073A7">
        <w:rPr>
          <w:rFonts w:ascii="Sylfaen" w:hAnsi="Sylfaen"/>
          <w:lang w:val="ka-GE"/>
        </w:rPr>
        <w:t xml:space="preserve"> კრიტიკულობა და თანმდევი რისკის პროფილი, </w:t>
      </w:r>
      <w:r w:rsidR="00DE1A3B" w:rsidRPr="003073A7">
        <w:rPr>
          <w:rFonts w:ascii="Sylfaen" w:hAnsi="Sylfaen"/>
          <w:lang w:val="ka-GE"/>
        </w:rPr>
        <w:t xml:space="preserve">კერძოდ, </w:t>
      </w:r>
      <w:r w:rsidRPr="003073A7">
        <w:rPr>
          <w:rFonts w:ascii="Sylfaen" w:hAnsi="Sylfaen"/>
          <w:lang w:val="ka-GE"/>
        </w:rPr>
        <w:t xml:space="preserve">არის თუ არა ეს </w:t>
      </w:r>
      <w:r w:rsidR="0060251A" w:rsidRPr="003073A7">
        <w:rPr>
          <w:rFonts w:ascii="Sylfaen" w:hAnsi="Sylfaen"/>
          <w:lang w:val="ka-GE"/>
        </w:rPr>
        <w:t>ფუნქცია</w:t>
      </w:r>
      <w:r w:rsidRPr="003073A7">
        <w:rPr>
          <w:rFonts w:ascii="Sylfaen" w:hAnsi="Sylfaen"/>
          <w:lang w:val="ka-GE"/>
        </w:rPr>
        <w:t xml:space="preserve"> </w:t>
      </w:r>
      <w:r w:rsidR="00375288" w:rsidRPr="003073A7">
        <w:rPr>
          <w:rFonts w:ascii="Sylfaen" w:hAnsi="Sylfaen"/>
          <w:lang w:val="ka-GE"/>
        </w:rPr>
        <w:t xml:space="preserve">ფინანსური </w:t>
      </w:r>
      <w:r w:rsidRPr="003073A7">
        <w:rPr>
          <w:rFonts w:ascii="Sylfaen" w:hAnsi="Sylfaen"/>
          <w:lang w:val="ka-GE"/>
        </w:rPr>
        <w:t>ორგანიზაციის ბიზნესის უწყვეტობისთვის/ოპერირებისთვის და ასევე მომხმარებლის წინაშე ნაკისრი ვალდებულებების შესასრულებლად</w:t>
      </w:r>
      <w:r w:rsidR="00DE1A3B" w:rsidRPr="003073A7">
        <w:rPr>
          <w:rFonts w:ascii="Sylfaen" w:hAnsi="Sylfaen"/>
          <w:lang w:val="ka-GE"/>
        </w:rPr>
        <w:t xml:space="preserve"> კრიტიკული მნიშვნელობის</w:t>
      </w:r>
      <w:r w:rsidRPr="003073A7">
        <w:rPr>
          <w:rFonts w:ascii="Sylfaen" w:hAnsi="Sylfaen"/>
          <w:lang w:val="ka-GE"/>
        </w:rPr>
        <w:t>;</w:t>
      </w:r>
    </w:p>
    <w:p w14:paraId="63FE4B3D" w14:textId="77777777" w:rsidR="0001474A" w:rsidRPr="003073A7" w:rsidRDefault="0001474A" w:rsidP="0060251A">
      <w:pPr>
        <w:spacing w:after="0"/>
        <w:jc w:val="both"/>
        <w:rPr>
          <w:rFonts w:ascii="Sylfaen" w:hAnsi="Sylfaen"/>
          <w:lang w:val="ka-GE"/>
        </w:rPr>
      </w:pPr>
      <w:r w:rsidRPr="003073A7">
        <w:rPr>
          <w:rFonts w:ascii="Sylfaen" w:hAnsi="Sylfaen"/>
          <w:lang w:val="ka-GE"/>
        </w:rPr>
        <w:t xml:space="preserve">ბ) </w:t>
      </w:r>
      <w:r w:rsidR="0060251A" w:rsidRPr="003073A7">
        <w:rPr>
          <w:rFonts w:ascii="Sylfaen" w:hAnsi="Sylfaen"/>
          <w:lang w:val="ka-GE"/>
        </w:rPr>
        <w:t>ფუნქციის</w:t>
      </w:r>
      <w:r w:rsidRPr="003073A7">
        <w:rPr>
          <w:rFonts w:ascii="Sylfaen" w:hAnsi="Sylfaen"/>
          <w:lang w:val="ka-GE"/>
        </w:rPr>
        <w:t xml:space="preserve"> პოტენციური შეფერხების საოპერაციო </w:t>
      </w:r>
      <w:r w:rsidR="0060251A" w:rsidRPr="003073A7">
        <w:rPr>
          <w:rFonts w:ascii="Sylfaen" w:hAnsi="Sylfaen"/>
          <w:lang w:val="ka-GE"/>
        </w:rPr>
        <w:t>ზეგავლენის</w:t>
      </w:r>
      <w:r w:rsidRPr="003073A7">
        <w:rPr>
          <w:rFonts w:ascii="Sylfaen" w:hAnsi="Sylfaen"/>
          <w:lang w:val="ka-GE"/>
        </w:rPr>
        <w:t xml:space="preserve"> დონე, მასთან დაკავშირებული იურიდიული</w:t>
      </w:r>
      <w:r w:rsidR="0060251A" w:rsidRPr="003073A7">
        <w:rPr>
          <w:rFonts w:ascii="Sylfaen" w:hAnsi="Sylfaen"/>
          <w:lang w:val="ka-GE"/>
        </w:rPr>
        <w:t>,</w:t>
      </w:r>
      <w:r w:rsidRPr="003073A7">
        <w:rPr>
          <w:rFonts w:ascii="Sylfaen" w:hAnsi="Sylfaen"/>
          <w:lang w:val="ka-GE"/>
        </w:rPr>
        <w:t xml:space="preserve"> რეპუტაციული</w:t>
      </w:r>
      <w:r w:rsidR="0060251A" w:rsidRPr="003073A7">
        <w:rPr>
          <w:rFonts w:ascii="Sylfaen" w:hAnsi="Sylfaen"/>
          <w:lang w:val="ka-GE"/>
        </w:rPr>
        <w:t xml:space="preserve"> და სხვა</w:t>
      </w:r>
      <w:r w:rsidRPr="003073A7">
        <w:rPr>
          <w:rFonts w:ascii="Sylfaen" w:hAnsi="Sylfaen"/>
          <w:lang w:val="ka-GE"/>
        </w:rPr>
        <w:t xml:space="preserve"> რისკები; </w:t>
      </w:r>
    </w:p>
    <w:p w14:paraId="2D9957D3" w14:textId="77777777" w:rsidR="0001474A" w:rsidRPr="003073A7" w:rsidRDefault="0001474A" w:rsidP="0060251A">
      <w:pPr>
        <w:spacing w:after="0"/>
        <w:jc w:val="both"/>
        <w:rPr>
          <w:rFonts w:ascii="Sylfaen" w:hAnsi="Sylfaen"/>
          <w:lang w:val="ka-GE"/>
        </w:rPr>
      </w:pPr>
      <w:r w:rsidRPr="003073A7">
        <w:rPr>
          <w:rFonts w:ascii="Sylfaen" w:hAnsi="Sylfaen"/>
          <w:lang w:val="ka-GE"/>
        </w:rPr>
        <w:t xml:space="preserve">გ) </w:t>
      </w:r>
      <w:r w:rsidR="0054501D" w:rsidRPr="003073A7">
        <w:rPr>
          <w:rFonts w:ascii="Sylfaen" w:hAnsi="Sylfaen"/>
          <w:lang w:val="ka-GE"/>
        </w:rPr>
        <w:t>მომსახურებ</w:t>
      </w:r>
      <w:r w:rsidRPr="003073A7">
        <w:rPr>
          <w:rFonts w:ascii="Sylfaen" w:hAnsi="Sylfaen"/>
          <w:lang w:val="ka-GE"/>
        </w:rPr>
        <w:t xml:space="preserve">ის ნებისმიერი შეფერხების გავლენა </w:t>
      </w:r>
      <w:r w:rsidR="00375288" w:rsidRPr="003073A7">
        <w:rPr>
          <w:rFonts w:ascii="Sylfaen" w:hAnsi="Sylfaen"/>
          <w:lang w:val="ka-GE"/>
        </w:rPr>
        <w:t xml:space="preserve">ფინანსური </w:t>
      </w:r>
      <w:r w:rsidRPr="003073A7">
        <w:rPr>
          <w:rFonts w:ascii="Sylfaen" w:hAnsi="Sylfaen"/>
          <w:lang w:val="ka-GE"/>
        </w:rPr>
        <w:t>ორგანიზაციის შემოსავლიანობის</w:t>
      </w:r>
      <w:r w:rsidR="00D7614A" w:rsidRPr="003073A7">
        <w:rPr>
          <w:rFonts w:ascii="Sylfaen" w:hAnsi="Sylfaen"/>
          <w:lang w:val="ka-GE"/>
        </w:rPr>
        <w:t xml:space="preserve"> ან/და მომგებიანობის</w:t>
      </w:r>
      <w:r w:rsidRPr="003073A7">
        <w:rPr>
          <w:rFonts w:ascii="Sylfaen" w:hAnsi="Sylfaen"/>
          <w:lang w:val="ka-GE"/>
        </w:rPr>
        <w:t xml:space="preserve"> პერსპექტივაზე; </w:t>
      </w:r>
    </w:p>
    <w:p w14:paraId="6ECB0C5F" w14:textId="77777777" w:rsidR="0001474A" w:rsidRPr="003073A7" w:rsidRDefault="0001474A" w:rsidP="0060251A">
      <w:pPr>
        <w:spacing w:after="0"/>
        <w:jc w:val="both"/>
        <w:rPr>
          <w:rFonts w:ascii="Sylfaen" w:hAnsi="Sylfaen"/>
        </w:rPr>
      </w:pPr>
      <w:r w:rsidRPr="003073A7">
        <w:rPr>
          <w:rFonts w:ascii="Sylfaen" w:hAnsi="Sylfaen"/>
          <w:lang w:val="ka-GE"/>
        </w:rPr>
        <w:t xml:space="preserve">დ) მონაცემთა კონფიდენციალურობის ან მთლიანობის დარღვევის პოტენციური ზეგავლენის დონე </w:t>
      </w:r>
      <w:r w:rsidR="00375288" w:rsidRPr="003073A7">
        <w:rPr>
          <w:rFonts w:ascii="Sylfaen" w:hAnsi="Sylfaen"/>
          <w:lang w:val="ka-GE"/>
        </w:rPr>
        <w:t xml:space="preserve">ფინანსურ </w:t>
      </w:r>
      <w:r w:rsidRPr="003073A7">
        <w:rPr>
          <w:rFonts w:ascii="Sylfaen" w:hAnsi="Sylfaen"/>
          <w:lang w:val="ka-GE"/>
        </w:rPr>
        <w:t>ორგანიზაციასა და მის მომხმარებლებზე.</w:t>
      </w:r>
    </w:p>
    <w:p w14:paraId="7EA686BA" w14:textId="77777777" w:rsidR="0001474A" w:rsidRPr="003073A7" w:rsidRDefault="0001474A" w:rsidP="0001474A">
      <w:pPr>
        <w:pStyle w:val="ListParagraph"/>
        <w:ind w:left="360"/>
        <w:jc w:val="both"/>
        <w:rPr>
          <w:rFonts w:ascii="Sylfaen" w:hAnsi="Sylfaen"/>
        </w:rPr>
      </w:pPr>
    </w:p>
    <w:p w14:paraId="558B9544" w14:textId="77777777" w:rsidR="0001474A" w:rsidRPr="003073A7" w:rsidRDefault="00F13C75" w:rsidP="0001474A">
      <w:pPr>
        <w:jc w:val="both"/>
        <w:rPr>
          <w:rFonts w:ascii="Sylfaen" w:hAnsi="Sylfaen"/>
          <w:b/>
          <w:lang w:val="ka-GE"/>
        </w:rPr>
      </w:pPr>
      <w:r w:rsidRPr="003073A7">
        <w:rPr>
          <w:rFonts w:ascii="Sylfaen" w:hAnsi="Sylfaen"/>
          <w:b/>
          <w:lang w:val="ka-GE"/>
        </w:rPr>
        <w:t>მუხლი 4</w:t>
      </w:r>
      <w:r w:rsidR="00DE1A3B" w:rsidRPr="003073A7">
        <w:rPr>
          <w:rFonts w:ascii="Sylfaen" w:hAnsi="Sylfaen"/>
          <w:b/>
          <w:lang w:val="ka-GE"/>
        </w:rPr>
        <w:t>.</w:t>
      </w:r>
      <w:r w:rsidRPr="003073A7">
        <w:rPr>
          <w:rFonts w:ascii="Sylfaen" w:hAnsi="Sylfaen"/>
          <w:b/>
          <w:lang w:val="ka-GE"/>
        </w:rPr>
        <w:t xml:space="preserve"> </w:t>
      </w:r>
      <w:r w:rsidR="0001474A" w:rsidRPr="003073A7">
        <w:rPr>
          <w:rFonts w:ascii="Sylfaen" w:hAnsi="Sylfaen"/>
          <w:b/>
          <w:lang w:val="ka-GE"/>
        </w:rPr>
        <w:t>ს</w:t>
      </w:r>
      <w:r w:rsidR="00DE1A3B" w:rsidRPr="003073A7">
        <w:rPr>
          <w:rFonts w:ascii="Sylfaen" w:hAnsi="Sylfaen"/>
          <w:b/>
          <w:lang w:val="ka-GE"/>
        </w:rPr>
        <w:t xml:space="preserve">აქართველოს </w:t>
      </w:r>
      <w:r w:rsidR="0001474A" w:rsidRPr="003073A7">
        <w:rPr>
          <w:rFonts w:ascii="Sylfaen" w:hAnsi="Sylfaen"/>
          <w:b/>
          <w:lang w:val="ka-GE"/>
        </w:rPr>
        <w:t>ე</w:t>
      </w:r>
      <w:r w:rsidR="00DE1A3B" w:rsidRPr="003073A7">
        <w:rPr>
          <w:rFonts w:ascii="Sylfaen" w:hAnsi="Sylfaen"/>
          <w:b/>
          <w:lang w:val="ka-GE"/>
        </w:rPr>
        <w:t xml:space="preserve">როვნული </w:t>
      </w:r>
      <w:r w:rsidR="0001474A" w:rsidRPr="003073A7">
        <w:rPr>
          <w:rFonts w:ascii="Sylfaen" w:hAnsi="Sylfaen"/>
          <w:b/>
          <w:lang w:val="ka-GE"/>
        </w:rPr>
        <w:t>ბ</w:t>
      </w:r>
      <w:r w:rsidR="00DE1A3B" w:rsidRPr="003073A7">
        <w:rPr>
          <w:rFonts w:ascii="Sylfaen" w:hAnsi="Sylfaen"/>
          <w:b/>
          <w:lang w:val="ka-GE"/>
        </w:rPr>
        <w:t>ანკ</w:t>
      </w:r>
      <w:r w:rsidR="0001474A" w:rsidRPr="003073A7">
        <w:rPr>
          <w:rFonts w:ascii="Sylfaen" w:hAnsi="Sylfaen"/>
          <w:b/>
          <w:lang w:val="ka-GE"/>
        </w:rPr>
        <w:t>ის ინფორმირების ვალდებულება</w:t>
      </w:r>
    </w:p>
    <w:p w14:paraId="66EA29BE" w14:textId="476599B5" w:rsidR="00DE1A3B" w:rsidRPr="003073A7" w:rsidRDefault="00E63789" w:rsidP="0060251A">
      <w:pPr>
        <w:pStyle w:val="ListParagraph"/>
        <w:numPr>
          <w:ilvl w:val="0"/>
          <w:numId w:val="22"/>
        </w:numPr>
        <w:jc w:val="both"/>
        <w:rPr>
          <w:rFonts w:ascii="Sylfaen" w:hAnsi="Sylfaen"/>
          <w:lang w:val="ka-GE"/>
        </w:rPr>
      </w:pPr>
      <w:r w:rsidRPr="003073A7">
        <w:rPr>
          <w:rFonts w:ascii="Sylfaen" w:hAnsi="Sylfaen"/>
          <w:lang w:val="ka-GE"/>
        </w:rPr>
        <w:t>ფინანსური</w:t>
      </w:r>
      <w:r w:rsidR="0060251A" w:rsidRPr="003073A7">
        <w:rPr>
          <w:rFonts w:ascii="Sylfaen" w:hAnsi="Sylfaen"/>
          <w:lang w:val="ka-GE"/>
        </w:rPr>
        <w:t xml:space="preserve"> </w:t>
      </w:r>
      <w:r w:rsidRPr="003073A7">
        <w:rPr>
          <w:rFonts w:ascii="Sylfaen" w:hAnsi="Sylfaen"/>
          <w:lang w:val="ka-GE"/>
        </w:rPr>
        <w:t>ორგანიზაცია</w:t>
      </w:r>
      <w:r w:rsidR="0060251A" w:rsidRPr="003073A7">
        <w:rPr>
          <w:rFonts w:ascii="Sylfaen" w:hAnsi="Sylfaen"/>
          <w:lang w:val="ka-GE"/>
        </w:rPr>
        <w:t xml:space="preserve"> ვალდებულია </w:t>
      </w:r>
      <w:r w:rsidR="00375288" w:rsidRPr="003073A7">
        <w:rPr>
          <w:rFonts w:ascii="Sylfaen" w:hAnsi="Sylfaen"/>
          <w:lang w:val="ka-GE"/>
        </w:rPr>
        <w:t>გონივრულ ვადაში, მაგრამ არანაკლებ 14 (თოთხმეტი) კალენდარული</w:t>
      </w:r>
      <w:r w:rsidR="00DE1A3B" w:rsidRPr="003073A7">
        <w:rPr>
          <w:rFonts w:ascii="Sylfaen" w:hAnsi="Sylfaen"/>
          <w:lang w:val="ka-GE"/>
        </w:rPr>
        <w:t xml:space="preserve"> დღით ადრე </w:t>
      </w:r>
      <w:r w:rsidR="0060251A" w:rsidRPr="003073A7">
        <w:rPr>
          <w:rFonts w:ascii="Sylfaen" w:hAnsi="Sylfaen"/>
          <w:lang w:val="ka-GE"/>
        </w:rPr>
        <w:t xml:space="preserve">აცნობოს </w:t>
      </w:r>
      <w:r w:rsidR="005963EB" w:rsidRPr="003073A7">
        <w:rPr>
          <w:rFonts w:ascii="Sylfaen" w:hAnsi="Sylfaen"/>
          <w:lang w:val="ka-GE"/>
        </w:rPr>
        <w:t xml:space="preserve">საქართველოს </w:t>
      </w:r>
      <w:r w:rsidR="0060251A" w:rsidRPr="003073A7">
        <w:rPr>
          <w:rFonts w:ascii="Sylfaen" w:hAnsi="Sylfaen"/>
          <w:lang w:val="ka-GE"/>
        </w:rPr>
        <w:t xml:space="preserve">ეროვნულ ბანკს </w:t>
      </w:r>
      <w:r w:rsidR="005963EB" w:rsidRPr="003073A7">
        <w:rPr>
          <w:rFonts w:ascii="Sylfaen" w:hAnsi="Sylfaen"/>
          <w:lang w:val="ka-GE"/>
        </w:rPr>
        <w:t>(შემდგომ</w:t>
      </w:r>
      <w:r w:rsidR="00684110" w:rsidRPr="003073A7">
        <w:rPr>
          <w:rFonts w:ascii="Sylfaen" w:hAnsi="Sylfaen"/>
          <w:lang w:val="ka-GE"/>
        </w:rPr>
        <w:t>ში</w:t>
      </w:r>
      <w:r w:rsidR="005963EB" w:rsidRPr="003073A7">
        <w:rPr>
          <w:rFonts w:ascii="Sylfaen" w:hAnsi="Sylfaen"/>
          <w:lang w:val="ka-GE"/>
        </w:rPr>
        <w:t xml:space="preserve"> - ეროვნული ბანკი) </w:t>
      </w:r>
      <w:r w:rsidR="0060251A" w:rsidRPr="003073A7">
        <w:rPr>
          <w:rFonts w:ascii="Sylfaen" w:hAnsi="Sylfaen"/>
          <w:lang w:val="ka-GE"/>
        </w:rPr>
        <w:t xml:space="preserve">დაგეგმილი ღრუბლოვანი აუთსორსინგული </w:t>
      </w:r>
      <w:r w:rsidR="0054501D" w:rsidRPr="003073A7">
        <w:rPr>
          <w:rFonts w:ascii="Sylfaen" w:hAnsi="Sylfaen"/>
          <w:lang w:val="ka-GE"/>
        </w:rPr>
        <w:t>მომსახურ</w:t>
      </w:r>
      <w:r w:rsidR="0060251A" w:rsidRPr="003073A7">
        <w:rPr>
          <w:rFonts w:ascii="Sylfaen" w:hAnsi="Sylfaen"/>
          <w:lang w:val="ka-GE"/>
        </w:rPr>
        <w:t xml:space="preserve">ების შესახებ, რომელიც ეხება </w:t>
      </w:r>
      <w:r w:rsidR="00375288" w:rsidRPr="003073A7">
        <w:rPr>
          <w:rFonts w:ascii="Sylfaen" w:hAnsi="Sylfaen"/>
          <w:lang w:val="ka-GE"/>
        </w:rPr>
        <w:t xml:space="preserve">ფინანსური </w:t>
      </w:r>
      <w:r w:rsidR="0060251A" w:rsidRPr="003073A7">
        <w:rPr>
          <w:rFonts w:ascii="Sylfaen" w:hAnsi="Sylfaen"/>
          <w:lang w:val="ka-GE"/>
        </w:rPr>
        <w:t>ორგანიზაციის კრიტიკულ ან</w:t>
      </w:r>
      <w:r w:rsidR="00343499" w:rsidRPr="003073A7">
        <w:rPr>
          <w:rFonts w:ascii="Sylfaen" w:hAnsi="Sylfaen"/>
          <w:lang w:val="ka-GE"/>
        </w:rPr>
        <w:t>/და</w:t>
      </w:r>
      <w:r w:rsidR="0060251A" w:rsidRPr="003073A7">
        <w:rPr>
          <w:rFonts w:ascii="Sylfaen" w:hAnsi="Sylfaen"/>
          <w:lang w:val="ka-GE"/>
        </w:rPr>
        <w:t xml:space="preserve"> მნიშვნელოვან ფუნქცი</w:t>
      </w:r>
      <w:r w:rsidR="00C955D6" w:rsidRPr="003073A7">
        <w:rPr>
          <w:rFonts w:ascii="Sylfaen" w:hAnsi="Sylfaen"/>
          <w:lang w:val="ka-GE"/>
        </w:rPr>
        <w:t>ა</w:t>
      </w:r>
      <w:r w:rsidR="0060251A" w:rsidRPr="003073A7">
        <w:rPr>
          <w:rFonts w:ascii="Sylfaen" w:hAnsi="Sylfaen"/>
          <w:lang w:val="ka-GE"/>
        </w:rPr>
        <w:t xml:space="preserve">ს. </w:t>
      </w:r>
    </w:p>
    <w:p w14:paraId="40504846" w14:textId="77777777" w:rsidR="0060251A" w:rsidRPr="003073A7" w:rsidRDefault="0060251A" w:rsidP="0060251A">
      <w:pPr>
        <w:pStyle w:val="ListParagraph"/>
        <w:numPr>
          <w:ilvl w:val="0"/>
          <w:numId w:val="22"/>
        </w:numPr>
        <w:jc w:val="both"/>
        <w:rPr>
          <w:rFonts w:ascii="Sylfaen" w:hAnsi="Sylfaen"/>
          <w:lang w:val="ka-GE"/>
        </w:rPr>
      </w:pPr>
      <w:r w:rsidRPr="003073A7">
        <w:rPr>
          <w:rFonts w:ascii="Sylfaen" w:hAnsi="Sylfaen"/>
          <w:lang w:val="ka-GE"/>
        </w:rPr>
        <w:t>ეროვნული ბანკის</w:t>
      </w:r>
      <w:r w:rsidR="00DE1A3B" w:rsidRPr="003073A7">
        <w:rPr>
          <w:rFonts w:ascii="Sylfaen" w:hAnsi="Sylfaen"/>
          <w:lang w:val="ka-GE"/>
        </w:rPr>
        <w:t>თვის</w:t>
      </w:r>
      <w:r w:rsidRPr="003073A7">
        <w:rPr>
          <w:rFonts w:ascii="Sylfaen" w:hAnsi="Sylfaen"/>
          <w:lang w:val="ka-GE"/>
        </w:rPr>
        <w:t xml:space="preserve"> შეტყობინებ</w:t>
      </w:r>
      <w:r w:rsidR="00DE1A3B" w:rsidRPr="003073A7">
        <w:rPr>
          <w:rFonts w:ascii="Sylfaen" w:hAnsi="Sylfaen"/>
          <w:lang w:val="ka-GE"/>
        </w:rPr>
        <w:t>ის ვალდებულება</w:t>
      </w:r>
      <w:r w:rsidRPr="003073A7">
        <w:rPr>
          <w:rFonts w:ascii="Sylfaen" w:hAnsi="Sylfaen"/>
          <w:lang w:val="ka-GE"/>
        </w:rPr>
        <w:t xml:space="preserve"> ვრცელდება ღრუბლოვანი აუთსორსინგული </w:t>
      </w:r>
      <w:r w:rsidR="0054501D" w:rsidRPr="003073A7">
        <w:rPr>
          <w:rFonts w:ascii="Sylfaen" w:hAnsi="Sylfaen"/>
          <w:lang w:val="ka-GE"/>
        </w:rPr>
        <w:t>მომსახურ</w:t>
      </w:r>
      <w:r w:rsidRPr="003073A7">
        <w:rPr>
          <w:rFonts w:ascii="Sylfaen" w:hAnsi="Sylfaen"/>
          <w:lang w:val="ka-GE"/>
        </w:rPr>
        <w:t>ების ისეთ შემთხვევებზეც, რომლებიც მოიცავს ფუნქციას, რომელიც თავდაპირველად</w:t>
      </w:r>
      <w:r w:rsidR="00424E8F" w:rsidRPr="003073A7">
        <w:rPr>
          <w:rFonts w:ascii="Sylfaen" w:hAnsi="Sylfaen"/>
          <w:lang w:val="ka-GE"/>
        </w:rPr>
        <w:t xml:space="preserve"> შეიძლება</w:t>
      </w:r>
      <w:r w:rsidRPr="003073A7">
        <w:rPr>
          <w:rFonts w:ascii="Sylfaen" w:hAnsi="Sylfaen"/>
          <w:lang w:val="ka-GE"/>
        </w:rPr>
        <w:t xml:space="preserve"> არ იყოს კლასიფიცირებული როგორც კრიტიკული ან</w:t>
      </w:r>
      <w:r w:rsidR="00343499" w:rsidRPr="003073A7">
        <w:rPr>
          <w:rFonts w:ascii="Sylfaen" w:hAnsi="Sylfaen"/>
          <w:lang w:val="ka-GE"/>
        </w:rPr>
        <w:t>/და</w:t>
      </w:r>
      <w:r w:rsidRPr="003073A7">
        <w:rPr>
          <w:rFonts w:ascii="Sylfaen" w:hAnsi="Sylfaen"/>
          <w:lang w:val="ka-GE"/>
        </w:rPr>
        <w:t xml:space="preserve"> მნიშვნელოვანი და შემდეგ გახდა</w:t>
      </w:r>
      <w:r w:rsidR="009C39A8" w:rsidRPr="003073A7">
        <w:rPr>
          <w:rFonts w:ascii="Sylfaen" w:hAnsi="Sylfaen"/>
          <w:lang w:val="ka-GE"/>
        </w:rPr>
        <w:t xml:space="preserve"> კრიტიკული</w:t>
      </w:r>
      <w:r w:rsidR="00343499" w:rsidRPr="003073A7">
        <w:rPr>
          <w:rFonts w:ascii="Sylfaen" w:hAnsi="Sylfaen"/>
          <w:lang w:val="ka-GE"/>
        </w:rPr>
        <w:t xml:space="preserve"> ან/და მნიშვნელოვანი</w:t>
      </w:r>
      <w:r w:rsidRPr="003073A7">
        <w:rPr>
          <w:rFonts w:ascii="Sylfaen" w:hAnsi="Sylfaen"/>
          <w:lang w:val="ka-GE"/>
        </w:rPr>
        <w:t>.</w:t>
      </w:r>
      <w:r w:rsidR="00375288" w:rsidRPr="003073A7">
        <w:rPr>
          <w:rFonts w:ascii="Sylfaen" w:hAnsi="Sylfaen"/>
          <w:lang w:val="ka-GE"/>
        </w:rPr>
        <w:t xml:space="preserve"> </w:t>
      </w:r>
    </w:p>
    <w:p w14:paraId="62F16EA2" w14:textId="3D4BCB21" w:rsidR="0060251A" w:rsidRPr="003073A7" w:rsidRDefault="00DE1A3B" w:rsidP="0060251A">
      <w:pPr>
        <w:pStyle w:val="ListParagraph"/>
        <w:numPr>
          <w:ilvl w:val="0"/>
          <w:numId w:val="22"/>
        </w:numPr>
        <w:jc w:val="both"/>
        <w:rPr>
          <w:rFonts w:ascii="Sylfaen" w:hAnsi="Sylfaen"/>
          <w:lang w:val="ka-GE"/>
        </w:rPr>
      </w:pPr>
      <w:r w:rsidRPr="003073A7">
        <w:rPr>
          <w:rFonts w:ascii="Sylfaen" w:hAnsi="Sylfaen"/>
          <w:lang w:val="ka-GE"/>
        </w:rPr>
        <w:lastRenderedPageBreak/>
        <w:t xml:space="preserve">ფინანსური ორგანიზაცია ვალდებულია </w:t>
      </w:r>
      <w:r w:rsidR="0060251A" w:rsidRPr="003073A7">
        <w:rPr>
          <w:rFonts w:ascii="Sylfaen" w:hAnsi="Sylfaen"/>
          <w:lang w:val="ka-GE"/>
        </w:rPr>
        <w:t xml:space="preserve">ეროვნულ ბანკს </w:t>
      </w:r>
      <w:r w:rsidRPr="003073A7">
        <w:rPr>
          <w:rFonts w:ascii="Sylfaen" w:hAnsi="Sylfaen"/>
          <w:lang w:val="ka-GE"/>
        </w:rPr>
        <w:t xml:space="preserve">გაუზიაროს </w:t>
      </w:r>
      <w:r w:rsidR="0060251A" w:rsidRPr="003073A7">
        <w:rPr>
          <w:rFonts w:ascii="Sylfaen" w:hAnsi="Sylfaen"/>
          <w:lang w:val="ka-GE"/>
        </w:rPr>
        <w:t>სულ მცირე შემდეგ</w:t>
      </w:r>
      <w:r w:rsidRPr="003073A7">
        <w:rPr>
          <w:rFonts w:ascii="Sylfaen" w:hAnsi="Sylfaen"/>
          <w:lang w:val="ka-GE"/>
        </w:rPr>
        <w:t xml:space="preserve">ი </w:t>
      </w:r>
      <w:r w:rsidR="0060251A" w:rsidRPr="003073A7">
        <w:rPr>
          <w:rFonts w:ascii="Sylfaen" w:hAnsi="Sylfaen"/>
          <w:lang w:val="ka-GE"/>
        </w:rPr>
        <w:t>ინფორმაცია:</w:t>
      </w:r>
    </w:p>
    <w:p w14:paraId="632E2872" w14:textId="77777777" w:rsidR="0060251A" w:rsidRPr="003073A7" w:rsidRDefault="0060251A" w:rsidP="0060251A">
      <w:pPr>
        <w:pStyle w:val="ListParagraph"/>
        <w:ind w:left="360"/>
        <w:jc w:val="both"/>
        <w:rPr>
          <w:rFonts w:ascii="Sylfaen" w:hAnsi="Sylfaen"/>
          <w:lang w:val="ka-GE"/>
        </w:rPr>
      </w:pPr>
      <w:r w:rsidRPr="003073A7">
        <w:rPr>
          <w:rFonts w:ascii="Sylfaen" w:hAnsi="Sylfaen"/>
          <w:lang w:val="ka-GE"/>
        </w:rPr>
        <w:t xml:space="preserve">ა) ღრუბლოვანი </w:t>
      </w:r>
      <w:r w:rsidR="00DE1A3B" w:rsidRPr="003073A7">
        <w:rPr>
          <w:rFonts w:ascii="Sylfaen" w:hAnsi="Sylfaen"/>
          <w:lang w:val="ka-GE"/>
        </w:rPr>
        <w:t xml:space="preserve">აუთსორსინგული </w:t>
      </w:r>
      <w:r w:rsidRPr="003073A7">
        <w:rPr>
          <w:rFonts w:ascii="Sylfaen" w:hAnsi="Sylfaen"/>
          <w:lang w:val="ka-GE"/>
        </w:rPr>
        <w:t>მომსახურების დაწყების თარიღ</w:t>
      </w:r>
      <w:r w:rsidR="00DE1A3B" w:rsidRPr="003073A7">
        <w:rPr>
          <w:rFonts w:ascii="Sylfaen" w:hAnsi="Sylfaen"/>
          <w:lang w:val="ka-GE"/>
        </w:rPr>
        <w:t>ი</w:t>
      </w:r>
      <w:r w:rsidRPr="003073A7">
        <w:rPr>
          <w:rFonts w:ascii="Sylfaen" w:hAnsi="Sylfaen"/>
          <w:lang w:val="ka-GE"/>
        </w:rPr>
        <w:t xml:space="preserve"> და</w:t>
      </w:r>
      <w:r w:rsidR="00DE1A3B" w:rsidRPr="003073A7">
        <w:rPr>
          <w:rFonts w:ascii="Sylfaen" w:hAnsi="Sylfaen"/>
          <w:lang w:val="ka-GE"/>
        </w:rPr>
        <w:t>,</w:t>
      </w:r>
      <w:r w:rsidRPr="003073A7">
        <w:rPr>
          <w:rFonts w:ascii="Sylfaen" w:hAnsi="Sylfaen"/>
          <w:lang w:val="ka-GE"/>
        </w:rPr>
        <w:t xml:space="preserve"> შესაძლებლობის შემთხვევაში, დასრულების, ხელშეკრულების მომდევნო განახლებისა და წინასწარი ინფორმირებისთვის დადგენილ</w:t>
      </w:r>
      <w:r w:rsidR="00DE1A3B" w:rsidRPr="003073A7">
        <w:rPr>
          <w:rFonts w:ascii="Sylfaen" w:hAnsi="Sylfaen"/>
          <w:lang w:val="ka-GE"/>
        </w:rPr>
        <w:t>ი</w:t>
      </w:r>
      <w:r w:rsidRPr="003073A7">
        <w:rPr>
          <w:rFonts w:ascii="Sylfaen" w:hAnsi="Sylfaen"/>
          <w:lang w:val="ka-GE"/>
        </w:rPr>
        <w:t xml:space="preserve"> თარიღებ</w:t>
      </w:r>
      <w:r w:rsidR="00DE1A3B" w:rsidRPr="003073A7">
        <w:rPr>
          <w:rFonts w:ascii="Sylfaen" w:hAnsi="Sylfaen"/>
          <w:lang w:val="ka-GE"/>
        </w:rPr>
        <w:t>ი</w:t>
      </w:r>
      <w:r w:rsidRPr="003073A7">
        <w:rPr>
          <w:rFonts w:ascii="Sylfaen" w:hAnsi="Sylfaen"/>
          <w:lang w:val="ka-GE"/>
        </w:rPr>
        <w:t>;</w:t>
      </w:r>
    </w:p>
    <w:p w14:paraId="7CD29752" w14:textId="1E4B6762" w:rsidR="0060251A" w:rsidRPr="003073A7" w:rsidRDefault="0060251A" w:rsidP="0060251A">
      <w:pPr>
        <w:pStyle w:val="ListParagraph"/>
        <w:ind w:left="360"/>
        <w:jc w:val="both"/>
        <w:rPr>
          <w:rFonts w:ascii="Sylfaen" w:hAnsi="Sylfaen"/>
          <w:lang w:val="ka-GE"/>
        </w:rPr>
      </w:pPr>
      <w:r w:rsidRPr="003073A7">
        <w:rPr>
          <w:rFonts w:ascii="Sylfaen" w:hAnsi="Sylfaen"/>
          <w:lang w:val="ka-GE"/>
        </w:rPr>
        <w:t xml:space="preserve">ბ) ღრუბლოვან </w:t>
      </w:r>
      <w:r w:rsidR="00DE1A3B" w:rsidRPr="003073A7">
        <w:rPr>
          <w:rFonts w:ascii="Sylfaen" w:hAnsi="Sylfaen"/>
          <w:lang w:val="ka-GE"/>
        </w:rPr>
        <w:t>აუთსორსინგ</w:t>
      </w:r>
      <w:r w:rsidR="003800CE" w:rsidRPr="003073A7">
        <w:rPr>
          <w:rFonts w:ascii="Sylfaen" w:hAnsi="Sylfaen"/>
          <w:lang w:val="ka-GE"/>
        </w:rPr>
        <w:t>ულ</w:t>
      </w:r>
      <w:r w:rsidR="00DE1A3B" w:rsidRPr="003073A7">
        <w:rPr>
          <w:rFonts w:ascii="Sylfaen" w:hAnsi="Sylfaen"/>
          <w:lang w:val="ka-GE"/>
        </w:rPr>
        <w:t xml:space="preserve"> </w:t>
      </w:r>
      <w:r w:rsidR="006A5DED" w:rsidRPr="003073A7">
        <w:rPr>
          <w:rFonts w:ascii="Sylfaen" w:hAnsi="Sylfaen"/>
          <w:lang w:val="ka-GE"/>
        </w:rPr>
        <w:t xml:space="preserve">ინფრასტრუქტურაში </w:t>
      </w:r>
      <w:r w:rsidR="003800CE" w:rsidRPr="003073A7">
        <w:rPr>
          <w:rFonts w:ascii="Sylfaen" w:hAnsi="Sylfaen"/>
          <w:lang w:val="ka-GE"/>
        </w:rPr>
        <w:t>გასატანი ფუნქციის</w:t>
      </w:r>
      <w:r w:rsidR="00DE1A3B" w:rsidRPr="003073A7">
        <w:rPr>
          <w:rFonts w:ascii="Sylfaen" w:hAnsi="Sylfaen"/>
          <w:lang w:val="ka-GE"/>
        </w:rPr>
        <w:t xml:space="preserve"> </w:t>
      </w:r>
      <w:r w:rsidRPr="003073A7">
        <w:rPr>
          <w:rFonts w:ascii="Sylfaen" w:hAnsi="Sylfaen"/>
          <w:lang w:val="ka-GE"/>
        </w:rPr>
        <w:t>მოკლე აღწერა;</w:t>
      </w:r>
    </w:p>
    <w:p w14:paraId="360412EF" w14:textId="77777777" w:rsidR="0060251A" w:rsidRPr="003073A7" w:rsidRDefault="0060251A" w:rsidP="0060251A">
      <w:pPr>
        <w:pStyle w:val="ListParagraph"/>
        <w:ind w:left="360"/>
        <w:jc w:val="both"/>
        <w:rPr>
          <w:rFonts w:ascii="Sylfaen" w:hAnsi="Sylfaen"/>
          <w:lang w:val="ka-GE"/>
        </w:rPr>
      </w:pPr>
      <w:r w:rsidRPr="003073A7">
        <w:rPr>
          <w:rFonts w:ascii="Sylfaen" w:hAnsi="Sylfaen"/>
          <w:lang w:val="ka-GE"/>
        </w:rPr>
        <w:t xml:space="preserve">გ) </w:t>
      </w:r>
      <w:r w:rsidR="003800CE" w:rsidRPr="003073A7">
        <w:rPr>
          <w:rFonts w:ascii="Sylfaen" w:hAnsi="Sylfaen"/>
          <w:lang w:val="ka-GE"/>
        </w:rPr>
        <w:t>დასაბუთება,</w:t>
      </w:r>
      <w:r w:rsidRPr="003073A7">
        <w:rPr>
          <w:rFonts w:ascii="Sylfaen" w:hAnsi="Sylfaen"/>
          <w:lang w:val="ka-GE"/>
        </w:rPr>
        <w:t xml:space="preserve"> თუ რატო</w:t>
      </w:r>
      <w:r w:rsidR="003800CE" w:rsidRPr="003073A7">
        <w:rPr>
          <w:rFonts w:ascii="Sylfaen" w:hAnsi="Sylfaen"/>
          <w:lang w:val="ka-GE"/>
        </w:rPr>
        <w:t>მ</w:t>
      </w:r>
      <w:r w:rsidRPr="003073A7">
        <w:rPr>
          <w:rFonts w:ascii="Sylfaen" w:hAnsi="Sylfaen"/>
          <w:lang w:val="ka-GE"/>
        </w:rPr>
        <w:t xml:space="preserve"> მიიჩნევა კონკრეტული აუ</w:t>
      </w:r>
      <w:r w:rsidR="006611A9" w:rsidRPr="003073A7">
        <w:rPr>
          <w:rFonts w:ascii="Sylfaen" w:hAnsi="Sylfaen"/>
          <w:lang w:val="ka-GE"/>
        </w:rPr>
        <w:t>თ</w:t>
      </w:r>
      <w:r w:rsidRPr="003073A7">
        <w:rPr>
          <w:rFonts w:ascii="Sylfaen" w:hAnsi="Sylfaen"/>
          <w:lang w:val="ka-GE"/>
        </w:rPr>
        <w:t>სორსინგული ფუნქცია კრიტიკულად ან</w:t>
      </w:r>
      <w:r w:rsidR="00343499" w:rsidRPr="003073A7">
        <w:rPr>
          <w:rFonts w:ascii="Sylfaen" w:hAnsi="Sylfaen"/>
          <w:lang w:val="ka-GE"/>
        </w:rPr>
        <w:t>/და</w:t>
      </w:r>
      <w:r w:rsidRPr="003073A7">
        <w:rPr>
          <w:rFonts w:ascii="Sylfaen" w:hAnsi="Sylfaen"/>
          <w:lang w:val="ka-GE"/>
        </w:rPr>
        <w:t xml:space="preserve"> მნიშვნელოვნად</w:t>
      </w:r>
      <w:r w:rsidR="003800CE" w:rsidRPr="003073A7">
        <w:rPr>
          <w:rFonts w:ascii="Sylfaen" w:hAnsi="Sylfaen"/>
          <w:lang w:val="ka-GE"/>
        </w:rPr>
        <w:t>;</w:t>
      </w:r>
    </w:p>
    <w:p w14:paraId="55573543" w14:textId="77777777" w:rsidR="0060251A" w:rsidRPr="003073A7" w:rsidRDefault="0060251A" w:rsidP="0060251A">
      <w:pPr>
        <w:pStyle w:val="ListParagraph"/>
        <w:ind w:left="360"/>
        <w:jc w:val="both"/>
        <w:rPr>
          <w:rFonts w:ascii="Sylfaen" w:hAnsi="Sylfaen"/>
          <w:lang w:val="ka-GE"/>
        </w:rPr>
      </w:pPr>
      <w:r w:rsidRPr="003073A7">
        <w:rPr>
          <w:rFonts w:ascii="Sylfaen" w:hAnsi="Sylfaen"/>
          <w:lang w:val="ka-GE"/>
        </w:rPr>
        <w:t xml:space="preserve">დ) ღრუბლოვანი </w:t>
      </w:r>
      <w:r w:rsidR="003800CE" w:rsidRPr="003073A7">
        <w:rPr>
          <w:rFonts w:ascii="Sylfaen" w:hAnsi="Sylfaen"/>
          <w:lang w:val="ka-GE"/>
        </w:rPr>
        <w:t xml:space="preserve">აუთსორსინგული </w:t>
      </w:r>
      <w:r w:rsidR="0054501D" w:rsidRPr="003073A7">
        <w:rPr>
          <w:rFonts w:ascii="Sylfaen" w:hAnsi="Sylfaen"/>
          <w:lang w:val="ka-GE"/>
        </w:rPr>
        <w:t>მომსახურებ</w:t>
      </w:r>
      <w:r w:rsidRPr="003073A7">
        <w:rPr>
          <w:rFonts w:ascii="Sylfaen" w:hAnsi="Sylfaen"/>
          <w:lang w:val="ka-GE"/>
        </w:rPr>
        <w:t xml:space="preserve">ის </w:t>
      </w:r>
      <w:r w:rsidR="003800CE" w:rsidRPr="003073A7">
        <w:rPr>
          <w:rFonts w:ascii="Sylfaen" w:hAnsi="Sylfaen"/>
          <w:lang w:val="ka-GE"/>
        </w:rPr>
        <w:t xml:space="preserve">მომწოდებლის </w:t>
      </w:r>
      <w:r w:rsidRPr="003073A7">
        <w:rPr>
          <w:rFonts w:ascii="Sylfaen" w:hAnsi="Sylfaen"/>
          <w:lang w:val="ka-GE"/>
        </w:rPr>
        <w:t xml:space="preserve">და მისი მშობელი კომპანიის (ასეთის არსებობის შემთხვევაში) სახელწოდება, </w:t>
      </w:r>
      <w:r w:rsidR="003800CE" w:rsidRPr="003073A7">
        <w:rPr>
          <w:rFonts w:ascii="Sylfaen" w:hAnsi="Sylfaen"/>
          <w:lang w:val="ka-GE"/>
        </w:rPr>
        <w:t>რეგისტრაციის ქვეყანა</w:t>
      </w:r>
      <w:r w:rsidRPr="003073A7">
        <w:rPr>
          <w:rFonts w:ascii="Sylfaen" w:hAnsi="Sylfaen"/>
          <w:lang w:val="ka-GE"/>
        </w:rPr>
        <w:t xml:space="preserve"> და რელევანტურ</w:t>
      </w:r>
      <w:r w:rsidR="003800CE" w:rsidRPr="003073A7">
        <w:rPr>
          <w:rFonts w:ascii="Sylfaen" w:hAnsi="Sylfaen"/>
          <w:lang w:val="ka-GE"/>
        </w:rPr>
        <w:t>ი</w:t>
      </w:r>
      <w:r w:rsidRPr="003073A7">
        <w:rPr>
          <w:rFonts w:ascii="Sylfaen" w:hAnsi="Sylfaen"/>
          <w:lang w:val="ka-GE"/>
        </w:rPr>
        <w:t xml:space="preserve"> საკონტაქტო ინფორმაცია;</w:t>
      </w:r>
    </w:p>
    <w:p w14:paraId="0DA32E66" w14:textId="77777777" w:rsidR="0060251A" w:rsidRPr="003073A7" w:rsidRDefault="0060251A" w:rsidP="0060251A">
      <w:pPr>
        <w:pStyle w:val="ListParagraph"/>
        <w:ind w:left="360"/>
        <w:jc w:val="both"/>
        <w:rPr>
          <w:rFonts w:ascii="Sylfaen" w:hAnsi="Sylfaen"/>
          <w:lang w:val="ka-GE"/>
        </w:rPr>
      </w:pPr>
      <w:r w:rsidRPr="003073A7">
        <w:rPr>
          <w:rFonts w:ascii="Sylfaen" w:hAnsi="Sylfaen"/>
          <w:lang w:val="ka-GE"/>
        </w:rPr>
        <w:t xml:space="preserve">ე) ღრუბლოვანი </w:t>
      </w:r>
      <w:r w:rsidR="003800CE" w:rsidRPr="003073A7">
        <w:rPr>
          <w:rFonts w:ascii="Sylfaen" w:hAnsi="Sylfaen"/>
          <w:lang w:val="ka-GE"/>
        </w:rPr>
        <w:t xml:space="preserve">აუთსორსინგული </w:t>
      </w:r>
      <w:r w:rsidRPr="003073A7">
        <w:rPr>
          <w:rFonts w:ascii="Sylfaen" w:hAnsi="Sylfaen"/>
          <w:lang w:val="ka-GE"/>
        </w:rPr>
        <w:t xml:space="preserve">მომსახურების </w:t>
      </w:r>
      <w:r w:rsidR="003800CE" w:rsidRPr="003073A7">
        <w:rPr>
          <w:rFonts w:ascii="Sylfaen" w:hAnsi="Sylfaen"/>
          <w:lang w:val="ka-GE"/>
        </w:rPr>
        <w:t>შერჩეული ინფრასტრუქტურა და მოდელი;</w:t>
      </w:r>
    </w:p>
    <w:p w14:paraId="4837B77A" w14:textId="77777777" w:rsidR="0060251A" w:rsidRPr="003073A7" w:rsidRDefault="0060251A" w:rsidP="0060251A">
      <w:pPr>
        <w:pStyle w:val="ListParagraph"/>
        <w:ind w:left="360"/>
        <w:jc w:val="both"/>
        <w:rPr>
          <w:rFonts w:ascii="Sylfaen" w:hAnsi="Sylfaen"/>
          <w:lang w:val="ka-GE"/>
        </w:rPr>
      </w:pPr>
      <w:r w:rsidRPr="003073A7">
        <w:rPr>
          <w:rFonts w:ascii="Sylfaen" w:hAnsi="Sylfaen"/>
          <w:lang w:val="ka-GE"/>
        </w:rPr>
        <w:t xml:space="preserve">ვ) ღრუბლოვანი აუთსორსინგული </w:t>
      </w:r>
      <w:r w:rsidR="0054501D" w:rsidRPr="003073A7">
        <w:rPr>
          <w:rFonts w:ascii="Sylfaen" w:hAnsi="Sylfaen"/>
          <w:lang w:val="ka-GE"/>
        </w:rPr>
        <w:t>მომსახურებ</w:t>
      </w:r>
      <w:r w:rsidRPr="003073A7">
        <w:rPr>
          <w:rFonts w:ascii="Sylfaen" w:hAnsi="Sylfaen"/>
          <w:lang w:val="ka-GE"/>
        </w:rPr>
        <w:t>ის რისკების შეფასება;</w:t>
      </w:r>
    </w:p>
    <w:p w14:paraId="1C86948C" w14:textId="77777777" w:rsidR="007153A7" w:rsidRPr="003073A7" w:rsidRDefault="007153A7" w:rsidP="0060251A">
      <w:pPr>
        <w:pStyle w:val="ListParagraph"/>
        <w:ind w:left="360"/>
        <w:jc w:val="both"/>
        <w:rPr>
          <w:rFonts w:ascii="Sylfaen" w:hAnsi="Sylfaen"/>
          <w:lang w:val="ka-GE"/>
        </w:rPr>
      </w:pPr>
      <w:r w:rsidRPr="003073A7">
        <w:rPr>
          <w:rFonts w:ascii="Sylfaen" w:hAnsi="Sylfaen"/>
          <w:lang w:val="ka-GE"/>
        </w:rPr>
        <w:t xml:space="preserve">ზ) ღრუბლოვანი აუთსორსინგული მომსახურების </w:t>
      </w:r>
      <w:r w:rsidR="005963EB" w:rsidRPr="003073A7">
        <w:rPr>
          <w:rFonts w:ascii="Sylfaen" w:hAnsi="Sylfaen"/>
          <w:lang w:val="ka-GE"/>
        </w:rPr>
        <w:t>მომწოდებლი</w:t>
      </w:r>
      <w:r w:rsidRPr="003073A7">
        <w:rPr>
          <w:rFonts w:ascii="Sylfaen" w:hAnsi="Sylfaen"/>
          <w:lang w:val="ka-GE"/>
        </w:rPr>
        <w:t xml:space="preserve"> ორგანიზაციის მიერ </w:t>
      </w:r>
      <w:r w:rsidR="00001E00" w:rsidRPr="003073A7">
        <w:rPr>
          <w:rFonts w:ascii="Sylfaen" w:hAnsi="Sylfaen"/>
          <w:lang w:val="ka-GE"/>
        </w:rPr>
        <w:t xml:space="preserve">დარგობრივ და </w:t>
      </w:r>
      <w:r w:rsidRPr="003073A7">
        <w:rPr>
          <w:rFonts w:ascii="Sylfaen" w:hAnsi="Sylfaen"/>
          <w:lang w:val="ka-GE"/>
        </w:rPr>
        <w:t>უსაფრთხოების სფეროში ფართოდ აღიარებულ ჩარჩოსთან და/ან სტანდარტთან შესაბამისობის დამადასტურებელი სერტიფიცირების დოკუმენტები;</w:t>
      </w:r>
    </w:p>
    <w:p w14:paraId="71FD6E70" w14:textId="47D608EC" w:rsidR="0060251A" w:rsidRPr="003073A7" w:rsidRDefault="007153A7" w:rsidP="0060251A">
      <w:pPr>
        <w:pStyle w:val="ListParagraph"/>
        <w:ind w:left="360"/>
        <w:jc w:val="both"/>
        <w:rPr>
          <w:rFonts w:ascii="Sylfaen" w:hAnsi="Sylfaen"/>
        </w:rPr>
      </w:pPr>
      <w:r w:rsidRPr="003073A7">
        <w:rPr>
          <w:rFonts w:ascii="Sylfaen" w:hAnsi="Sylfaen"/>
          <w:lang w:val="ka-GE"/>
        </w:rPr>
        <w:t>თ</w:t>
      </w:r>
      <w:r w:rsidR="0060251A" w:rsidRPr="003073A7">
        <w:rPr>
          <w:rFonts w:ascii="Sylfaen" w:hAnsi="Sylfaen"/>
          <w:lang w:val="ka-GE"/>
        </w:rPr>
        <w:t xml:space="preserve">) </w:t>
      </w:r>
      <w:r w:rsidR="003800CE" w:rsidRPr="003073A7">
        <w:rPr>
          <w:rFonts w:ascii="Sylfaen" w:hAnsi="Sylfaen"/>
          <w:lang w:val="ka-GE"/>
        </w:rPr>
        <w:t xml:space="preserve">ღრუბლოვანი აუთსორსინგული მომსახურების შესახებ ფინანსური </w:t>
      </w:r>
      <w:r w:rsidR="00350C94" w:rsidRPr="003073A7">
        <w:rPr>
          <w:rFonts w:ascii="Sylfaen" w:hAnsi="Sylfaen"/>
          <w:lang w:val="ka-GE"/>
        </w:rPr>
        <w:t xml:space="preserve">ორგანიზაციის </w:t>
      </w:r>
      <w:r w:rsidR="003800CE" w:rsidRPr="003073A7">
        <w:rPr>
          <w:rFonts w:ascii="Sylfaen" w:hAnsi="Sylfaen"/>
          <w:lang w:val="ka-GE"/>
        </w:rPr>
        <w:t>შესაბამისი უფლებამოსილი პირ(ებ)ის</w:t>
      </w:r>
      <w:r w:rsidR="000F38BA" w:rsidRPr="003073A7">
        <w:rPr>
          <w:rFonts w:ascii="Sylfaen" w:hAnsi="Sylfaen"/>
          <w:lang w:val="ka-GE"/>
        </w:rPr>
        <w:t>, დირექტორატის</w:t>
      </w:r>
      <w:r w:rsidR="003800CE" w:rsidRPr="003073A7">
        <w:rPr>
          <w:rFonts w:ascii="Sylfaen" w:hAnsi="Sylfaen"/>
          <w:lang w:val="ka-GE"/>
        </w:rPr>
        <w:t xml:space="preserve"> ან სტრუქტურული ერთეულის მიერ მიღებულ</w:t>
      </w:r>
      <w:r w:rsidR="00B36CAB" w:rsidRPr="003073A7">
        <w:rPr>
          <w:rFonts w:ascii="Sylfaen" w:hAnsi="Sylfaen"/>
          <w:lang w:val="ka-GE"/>
        </w:rPr>
        <w:t>ი</w:t>
      </w:r>
      <w:r w:rsidR="003800CE" w:rsidRPr="003073A7">
        <w:rPr>
          <w:rFonts w:ascii="Sylfaen" w:hAnsi="Sylfaen"/>
          <w:lang w:val="ka-GE"/>
        </w:rPr>
        <w:t xml:space="preserve"> გადაწყვეტილება სათანადო დასაბუთებით;  </w:t>
      </w:r>
    </w:p>
    <w:p w14:paraId="2282A5A4" w14:textId="0BEC8602" w:rsidR="0060251A" w:rsidRPr="003073A7" w:rsidRDefault="007153A7" w:rsidP="0060251A">
      <w:pPr>
        <w:pStyle w:val="ListParagraph"/>
        <w:ind w:left="360"/>
        <w:jc w:val="both"/>
        <w:rPr>
          <w:rFonts w:ascii="Sylfaen" w:hAnsi="Sylfaen"/>
          <w:lang w:val="ka-GE"/>
        </w:rPr>
      </w:pPr>
      <w:r w:rsidRPr="003073A7">
        <w:rPr>
          <w:rFonts w:ascii="Sylfaen" w:hAnsi="Sylfaen"/>
          <w:lang w:val="ka-GE"/>
        </w:rPr>
        <w:t>ი</w:t>
      </w:r>
      <w:r w:rsidR="0060251A" w:rsidRPr="003073A7">
        <w:rPr>
          <w:rFonts w:ascii="Sylfaen" w:hAnsi="Sylfaen"/>
          <w:lang w:val="ka-GE"/>
        </w:rPr>
        <w:t>) ქვე</w:t>
      </w:r>
      <w:r w:rsidR="00244D70" w:rsidRPr="003073A7">
        <w:rPr>
          <w:rFonts w:ascii="Sylfaen" w:hAnsi="Sylfaen"/>
          <w:lang w:val="ka-GE"/>
        </w:rPr>
        <w:t>აუთსორსერების</w:t>
      </w:r>
      <w:r w:rsidR="0060251A" w:rsidRPr="003073A7">
        <w:rPr>
          <w:rFonts w:ascii="Sylfaen" w:hAnsi="Sylfaen"/>
          <w:lang w:val="ka-GE"/>
        </w:rPr>
        <w:t xml:space="preserve"> ჩამონათვალ</w:t>
      </w:r>
      <w:r w:rsidR="00A76D20" w:rsidRPr="003073A7">
        <w:rPr>
          <w:rFonts w:ascii="Sylfaen" w:hAnsi="Sylfaen"/>
          <w:lang w:val="ka-GE"/>
        </w:rPr>
        <w:t>ი</w:t>
      </w:r>
      <w:r w:rsidR="0060251A" w:rsidRPr="003073A7">
        <w:rPr>
          <w:rFonts w:ascii="Sylfaen" w:hAnsi="Sylfaen"/>
          <w:lang w:val="ka-GE"/>
        </w:rPr>
        <w:t>, ასეთის არსებობის შემთხვევაში, მათ შორის</w:t>
      </w:r>
      <w:r w:rsidR="00B36CAB" w:rsidRPr="003073A7">
        <w:rPr>
          <w:rFonts w:ascii="Sylfaen" w:hAnsi="Sylfaen"/>
          <w:lang w:val="ka-GE"/>
        </w:rPr>
        <w:t>,</w:t>
      </w:r>
      <w:r w:rsidR="0060251A" w:rsidRPr="003073A7">
        <w:rPr>
          <w:rFonts w:ascii="Sylfaen" w:hAnsi="Sylfaen"/>
          <w:lang w:val="ka-GE"/>
        </w:rPr>
        <w:t xml:space="preserve"> </w:t>
      </w:r>
      <w:r w:rsidR="00A76D20" w:rsidRPr="003073A7">
        <w:rPr>
          <w:rFonts w:ascii="Sylfaen" w:hAnsi="Sylfaen"/>
          <w:lang w:val="ka-GE"/>
        </w:rPr>
        <w:t>რეგისტრაციის ქვეყნები</w:t>
      </w:r>
      <w:r w:rsidR="0060251A" w:rsidRPr="003073A7">
        <w:rPr>
          <w:rFonts w:ascii="Sylfaen" w:hAnsi="Sylfaen"/>
          <w:lang w:val="ka-GE"/>
        </w:rPr>
        <w:t xml:space="preserve"> და ლოკაციებ</w:t>
      </w:r>
      <w:r w:rsidR="00A76D20" w:rsidRPr="003073A7">
        <w:rPr>
          <w:rFonts w:ascii="Sylfaen" w:hAnsi="Sylfaen"/>
          <w:lang w:val="ka-GE"/>
        </w:rPr>
        <w:t>ი</w:t>
      </w:r>
      <w:r w:rsidR="0060251A" w:rsidRPr="003073A7">
        <w:rPr>
          <w:rFonts w:ascii="Sylfaen" w:hAnsi="Sylfaen"/>
          <w:lang w:val="ka-GE"/>
        </w:rPr>
        <w:t xml:space="preserve">, სადაც </w:t>
      </w:r>
      <w:r w:rsidR="00A76D20" w:rsidRPr="003073A7">
        <w:rPr>
          <w:rFonts w:ascii="Sylfaen" w:hAnsi="Sylfaen"/>
          <w:lang w:val="ka-GE"/>
        </w:rPr>
        <w:t>შე</w:t>
      </w:r>
      <w:r w:rsidR="0060251A" w:rsidRPr="003073A7">
        <w:rPr>
          <w:rFonts w:ascii="Sylfaen" w:hAnsi="Sylfaen"/>
          <w:lang w:val="ka-GE"/>
        </w:rPr>
        <w:t xml:space="preserve">ინახება და </w:t>
      </w:r>
      <w:r w:rsidR="00A76D20" w:rsidRPr="003073A7">
        <w:rPr>
          <w:rFonts w:ascii="Sylfaen" w:hAnsi="Sylfaen"/>
          <w:lang w:val="ka-GE"/>
        </w:rPr>
        <w:t>და</w:t>
      </w:r>
      <w:r w:rsidR="0060251A" w:rsidRPr="003073A7">
        <w:rPr>
          <w:rFonts w:ascii="Sylfaen" w:hAnsi="Sylfaen"/>
          <w:lang w:val="ka-GE"/>
        </w:rPr>
        <w:t xml:space="preserve">მუშავდება </w:t>
      </w:r>
      <w:r w:rsidR="005963EB" w:rsidRPr="003073A7">
        <w:rPr>
          <w:rFonts w:ascii="Sylfaen" w:hAnsi="Sylfaen"/>
          <w:lang w:val="ka-GE"/>
        </w:rPr>
        <w:t xml:space="preserve">ფინანსური </w:t>
      </w:r>
      <w:r w:rsidR="0060251A" w:rsidRPr="003073A7">
        <w:rPr>
          <w:rFonts w:ascii="Sylfaen" w:hAnsi="Sylfaen"/>
          <w:lang w:val="ka-GE"/>
        </w:rPr>
        <w:t>ორგანიზაციის მონაცემები.</w:t>
      </w:r>
      <w:r w:rsidR="002D192C" w:rsidRPr="003073A7">
        <w:rPr>
          <w:rFonts w:ascii="Sylfaen" w:hAnsi="Sylfaen"/>
          <w:lang w:val="ka-GE"/>
        </w:rPr>
        <w:t xml:space="preserve"> ასევე, </w:t>
      </w:r>
      <w:r w:rsidR="005963EB" w:rsidRPr="003073A7">
        <w:rPr>
          <w:rFonts w:ascii="Sylfaen" w:hAnsi="Sylfaen"/>
          <w:lang w:val="ka-GE"/>
        </w:rPr>
        <w:t xml:space="preserve">ქვეაუთსორსერის </w:t>
      </w:r>
      <w:r w:rsidR="00001E00" w:rsidRPr="003073A7">
        <w:rPr>
          <w:rFonts w:ascii="Sylfaen" w:hAnsi="Sylfaen"/>
          <w:lang w:val="ka-GE"/>
        </w:rPr>
        <w:t>დარგო</w:t>
      </w:r>
      <w:r w:rsidR="0086624B" w:rsidRPr="003073A7">
        <w:rPr>
          <w:rFonts w:ascii="Sylfaen" w:hAnsi="Sylfaen"/>
          <w:lang w:val="ka-GE"/>
        </w:rPr>
        <w:t>ბ</w:t>
      </w:r>
      <w:r w:rsidR="00001E00" w:rsidRPr="003073A7">
        <w:rPr>
          <w:rFonts w:ascii="Sylfaen" w:hAnsi="Sylfaen"/>
          <w:lang w:val="ka-GE"/>
        </w:rPr>
        <w:t xml:space="preserve">რივ და </w:t>
      </w:r>
      <w:r w:rsidR="002D192C" w:rsidRPr="003073A7">
        <w:rPr>
          <w:rFonts w:ascii="Sylfaen" w:hAnsi="Sylfaen"/>
          <w:lang w:val="ka-GE"/>
        </w:rPr>
        <w:t xml:space="preserve">უსაფრთხოების სფეროში ფართოდ აღიარებულ ჩარჩოსთან </w:t>
      </w:r>
      <w:r w:rsidR="00B36CAB" w:rsidRPr="003073A7">
        <w:rPr>
          <w:rFonts w:ascii="Sylfaen" w:hAnsi="Sylfaen"/>
          <w:lang w:val="ka-GE"/>
        </w:rPr>
        <w:t>ან/</w:t>
      </w:r>
      <w:r w:rsidR="002D192C" w:rsidRPr="003073A7">
        <w:rPr>
          <w:rFonts w:ascii="Sylfaen" w:hAnsi="Sylfaen"/>
          <w:lang w:val="ka-GE"/>
        </w:rPr>
        <w:t>და სტანდარტთან შესაბამისობის სერტიფიცირების დამადასტურებელი დოკუმენტები</w:t>
      </w:r>
      <w:r w:rsidR="005963EB" w:rsidRPr="003073A7">
        <w:rPr>
          <w:rFonts w:ascii="Sylfaen" w:hAnsi="Sylfaen"/>
          <w:lang w:val="ka-GE"/>
        </w:rPr>
        <w:t>, ასეთის არსებობის შემთხვევაში</w:t>
      </w:r>
      <w:r w:rsidR="002D192C" w:rsidRPr="003073A7">
        <w:rPr>
          <w:rFonts w:ascii="Sylfaen" w:hAnsi="Sylfaen"/>
          <w:lang w:val="ka-GE"/>
        </w:rPr>
        <w:t>.</w:t>
      </w:r>
    </w:p>
    <w:p w14:paraId="09194E3C" w14:textId="77777777" w:rsidR="006158D2" w:rsidRPr="003073A7" w:rsidRDefault="006158D2" w:rsidP="006158D2">
      <w:pPr>
        <w:jc w:val="both"/>
        <w:rPr>
          <w:rFonts w:ascii="Sylfaen" w:hAnsi="Sylfaen"/>
          <w:lang w:val="ka-GE"/>
        </w:rPr>
      </w:pPr>
    </w:p>
    <w:p w14:paraId="2ADB1C7B" w14:textId="77777777" w:rsidR="006158D2" w:rsidRPr="003073A7" w:rsidRDefault="00F13C75" w:rsidP="00FB123B">
      <w:pPr>
        <w:jc w:val="both"/>
        <w:rPr>
          <w:rFonts w:ascii="Sylfaen" w:hAnsi="Sylfaen"/>
          <w:b/>
          <w:lang w:val="ka-GE"/>
        </w:rPr>
      </w:pPr>
      <w:r w:rsidRPr="003073A7">
        <w:rPr>
          <w:rFonts w:ascii="Sylfaen" w:hAnsi="Sylfaen"/>
          <w:b/>
          <w:lang w:val="ka-GE"/>
        </w:rPr>
        <w:t>მუხლი 5</w:t>
      </w:r>
      <w:r w:rsidR="008E0038" w:rsidRPr="003073A7">
        <w:rPr>
          <w:rFonts w:ascii="Sylfaen" w:hAnsi="Sylfaen"/>
          <w:b/>
          <w:lang w:val="ka-GE"/>
        </w:rPr>
        <w:t>.</w:t>
      </w:r>
      <w:r w:rsidRPr="003073A7">
        <w:rPr>
          <w:rFonts w:ascii="Sylfaen" w:hAnsi="Sylfaen"/>
          <w:b/>
          <w:lang w:val="ka-GE"/>
        </w:rPr>
        <w:t xml:space="preserve"> </w:t>
      </w:r>
      <w:r w:rsidR="006158D2" w:rsidRPr="003073A7">
        <w:rPr>
          <w:rFonts w:ascii="Sylfaen" w:hAnsi="Sylfaen"/>
          <w:b/>
          <w:lang w:val="ka-GE"/>
        </w:rPr>
        <w:t xml:space="preserve">ღრუბლოვანი </w:t>
      </w:r>
      <w:r w:rsidR="008E0038" w:rsidRPr="003073A7">
        <w:rPr>
          <w:rFonts w:ascii="Sylfaen" w:hAnsi="Sylfaen"/>
          <w:b/>
          <w:lang w:val="ka-GE"/>
        </w:rPr>
        <w:t xml:space="preserve">აუთსორსინგული </w:t>
      </w:r>
      <w:r w:rsidRPr="003073A7">
        <w:rPr>
          <w:rFonts w:ascii="Sylfaen" w:hAnsi="Sylfaen"/>
          <w:b/>
          <w:lang w:val="ka-GE"/>
        </w:rPr>
        <w:t>მომსახურების</w:t>
      </w:r>
      <w:r w:rsidR="006158D2" w:rsidRPr="003073A7">
        <w:rPr>
          <w:rFonts w:ascii="Sylfaen" w:hAnsi="Sylfaen"/>
          <w:b/>
          <w:lang w:val="ka-GE"/>
        </w:rPr>
        <w:t xml:space="preserve"> </w:t>
      </w:r>
      <w:r w:rsidR="00A42909" w:rsidRPr="003073A7">
        <w:rPr>
          <w:rFonts w:ascii="Sylfaen" w:hAnsi="Sylfaen"/>
          <w:b/>
          <w:lang w:val="ka-GE"/>
        </w:rPr>
        <w:t>მმართ</w:t>
      </w:r>
      <w:r w:rsidR="006158D2" w:rsidRPr="003073A7">
        <w:rPr>
          <w:rFonts w:ascii="Sylfaen" w:hAnsi="Sylfaen"/>
          <w:b/>
          <w:lang w:val="ka-GE"/>
        </w:rPr>
        <w:t>ველობა</w:t>
      </w:r>
    </w:p>
    <w:p w14:paraId="32E05581" w14:textId="53036BF7" w:rsidR="00062F4D" w:rsidRPr="003073A7" w:rsidRDefault="00062F4D" w:rsidP="002725A7">
      <w:pPr>
        <w:pStyle w:val="ListParagraph"/>
        <w:numPr>
          <w:ilvl w:val="0"/>
          <w:numId w:val="3"/>
        </w:numPr>
        <w:jc w:val="both"/>
        <w:rPr>
          <w:rFonts w:ascii="Sylfaen" w:hAnsi="Sylfaen"/>
          <w:b/>
          <w:lang w:val="ka-GE"/>
        </w:rPr>
      </w:pPr>
      <w:r w:rsidRPr="003073A7">
        <w:rPr>
          <w:rFonts w:ascii="Sylfaen" w:hAnsi="Sylfaen"/>
          <w:lang w:val="ka-GE"/>
        </w:rPr>
        <w:t>ფინანსური ორგანიზაციის</w:t>
      </w:r>
      <w:r w:rsidR="00C34876" w:rsidRPr="003073A7">
        <w:rPr>
          <w:rFonts w:ascii="Sylfaen" w:hAnsi="Sylfaen"/>
        </w:rPr>
        <w:t xml:space="preserve"> </w:t>
      </w:r>
      <w:r w:rsidR="00C34876" w:rsidRPr="003073A7">
        <w:rPr>
          <w:rFonts w:ascii="Sylfaen" w:hAnsi="Sylfaen"/>
          <w:lang w:val="ka-GE"/>
        </w:rPr>
        <w:t xml:space="preserve">ღრუბლოვანი </w:t>
      </w:r>
      <w:r w:rsidR="00631C9F"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00C34876" w:rsidRPr="003073A7">
        <w:rPr>
          <w:rFonts w:ascii="Sylfaen" w:hAnsi="Sylfaen"/>
          <w:lang w:val="ka-GE"/>
        </w:rPr>
        <w:t xml:space="preserve">ების </w:t>
      </w:r>
      <w:r w:rsidRPr="003073A7">
        <w:rPr>
          <w:rFonts w:ascii="Sylfaen" w:hAnsi="Sylfaen"/>
          <w:lang w:val="ka-GE"/>
        </w:rPr>
        <w:t xml:space="preserve">სტრატეგია </w:t>
      </w:r>
      <w:r w:rsidR="00C34876" w:rsidRPr="003073A7">
        <w:rPr>
          <w:rFonts w:ascii="Sylfaen" w:hAnsi="Sylfaen"/>
          <w:lang w:val="ka-GE"/>
        </w:rPr>
        <w:t xml:space="preserve">თანხვედრაში უნდა იყოს </w:t>
      </w:r>
      <w:r w:rsidR="004C485F" w:rsidRPr="003073A7">
        <w:rPr>
          <w:rFonts w:ascii="Sylfaen" w:hAnsi="Sylfaen"/>
          <w:lang w:val="ka-GE"/>
        </w:rPr>
        <w:t xml:space="preserve">ფინანსური </w:t>
      </w:r>
      <w:r w:rsidR="00C34876" w:rsidRPr="003073A7">
        <w:rPr>
          <w:rFonts w:ascii="Sylfaen" w:hAnsi="Sylfaen"/>
          <w:lang w:val="ka-GE"/>
        </w:rPr>
        <w:t>ორგანიზაციის ბიზნეს სტრატეგიასთან, შიდა პოლიტიკებთან, პროცედურებთან და პროცესებთან, მათ შორის</w:t>
      </w:r>
      <w:r w:rsidR="00B36CAB" w:rsidRPr="003073A7">
        <w:rPr>
          <w:rFonts w:ascii="Sylfaen" w:hAnsi="Sylfaen"/>
          <w:lang w:val="ka-GE"/>
        </w:rPr>
        <w:t>,</w:t>
      </w:r>
      <w:r w:rsidR="00C34876" w:rsidRPr="003073A7">
        <w:rPr>
          <w:rFonts w:ascii="Sylfaen" w:hAnsi="Sylfaen"/>
          <w:lang w:val="ka-GE"/>
        </w:rPr>
        <w:t xml:space="preserve"> ინფო</w:t>
      </w:r>
      <w:r w:rsidR="00225F67" w:rsidRPr="003073A7">
        <w:rPr>
          <w:rFonts w:ascii="Sylfaen" w:hAnsi="Sylfaen"/>
          <w:lang w:val="ka-GE"/>
        </w:rPr>
        <w:t>რ</w:t>
      </w:r>
      <w:r w:rsidR="00C34876" w:rsidRPr="003073A7">
        <w:rPr>
          <w:rFonts w:ascii="Sylfaen" w:hAnsi="Sylfaen"/>
          <w:lang w:val="ka-GE"/>
        </w:rPr>
        <w:t>მაციული ტექნოლოგიების, ინფორმაციული უსაფრთხოებისა და საოპერაციო რისკების მიმართულებით</w:t>
      </w:r>
      <w:r w:rsidR="00C955D6" w:rsidRPr="003073A7">
        <w:rPr>
          <w:rFonts w:ascii="Sylfaen" w:hAnsi="Sylfaen"/>
          <w:lang w:val="ka-GE"/>
        </w:rPr>
        <w:t>.</w:t>
      </w:r>
    </w:p>
    <w:p w14:paraId="633CFFE4" w14:textId="77777777" w:rsidR="00C34876" w:rsidRPr="003073A7" w:rsidRDefault="00C34876" w:rsidP="002725A7">
      <w:pPr>
        <w:pStyle w:val="ListParagraph"/>
        <w:numPr>
          <w:ilvl w:val="0"/>
          <w:numId w:val="3"/>
        </w:numPr>
        <w:jc w:val="both"/>
        <w:rPr>
          <w:rFonts w:ascii="Sylfaen" w:hAnsi="Sylfaen"/>
          <w:b/>
          <w:lang w:val="ka-GE"/>
        </w:rPr>
      </w:pPr>
      <w:r w:rsidRPr="003073A7">
        <w:rPr>
          <w:rFonts w:ascii="Sylfaen" w:hAnsi="Sylfaen"/>
          <w:lang w:val="ka-GE"/>
        </w:rPr>
        <w:t xml:space="preserve">ღრუბლოვანი </w:t>
      </w:r>
      <w:r w:rsidR="00631C9F"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Pr="003073A7">
        <w:rPr>
          <w:rFonts w:ascii="Sylfaen" w:hAnsi="Sylfaen"/>
          <w:lang w:val="ka-GE"/>
        </w:rPr>
        <w:t xml:space="preserve">ების სტრატეგიის და სამოქმედო გეგმის </w:t>
      </w:r>
      <w:r w:rsidR="005865FC" w:rsidRPr="003073A7">
        <w:rPr>
          <w:rFonts w:ascii="Sylfaen" w:hAnsi="Sylfaen"/>
          <w:lang w:val="ka-GE"/>
        </w:rPr>
        <w:t xml:space="preserve">ჩამოყალიბებისას </w:t>
      </w:r>
      <w:r w:rsidRPr="003073A7">
        <w:rPr>
          <w:rFonts w:ascii="Sylfaen" w:hAnsi="Sylfaen"/>
          <w:lang w:val="ka-GE"/>
        </w:rPr>
        <w:t xml:space="preserve">ფინანსურმა ორგანიზაციამ უნდა გაითვალისწინოს </w:t>
      </w:r>
      <w:r w:rsidR="000320C9" w:rsidRPr="003073A7">
        <w:rPr>
          <w:rFonts w:ascii="Sylfaen" w:hAnsi="Sylfaen"/>
          <w:lang w:val="ka-GE"/>
        </w:rPr>
        <w:t xml:space="preserve">და </w:t>
      </w:r>
      <w:r w:rsidRPr="003073A7">
        <w:rPr>
          <w:rFonts w:ascii="Sylfaen" w:hAnsi="Sylfaen"/>
          <w:lang w:val="ka-GE"/>
        </w:rPr>
        <w:t>განსაზღვროს:</w:t>
      </w:r>
    </w:p>
    <w:p w14:paraId="3631B95A" w14:textId="6EAA3CF4" w:rsidR="00062F4D" w:rsidRPr="003073A7" w:rsidRDefault="00062F4D" w:rsidP="002725A7">
      <w:pPr>
        <w:pStyle w:val="ListParagraph"/>
        <w:ind w:left="360"/>
        <w:jc w:val="both"/>
        <w:rPr>
          <w:rFonts w:ascii="Sylfaen" w:hAnsi="Sylfaen"/>
          <w:lang w:val="ka-GE"/>
        </w:rPr>
      </w:pPr>
      <w:r w:rsidRPr="003073A7">
        <w:rPr>
          <w:rFonts w:ascii="Sylfaen" w:hAnsi="Sylfaen"/>
          <w:lang w:val="ka-GE"/>
        </w:rPr>
        <w:t xml:space="preserve">ა) ინფორმაციული სისტემებისა და ინფორმაციული აქტივების ტიპები, რომლებსაც განიხილავს ღრუბლოვან </w:t>
      </w:r>
      <w:r w:rsidR="004C485F" w:rsidRPr="003073A7">
        <w:rPr>
          <w:rFonts w:ascii="Sylfaen" w:hAnsi="Sylfaen"/>
          <w:lang w:val="ka-GE"/>
        </w:rPr>
        <w:t xml:space="preserve">აუთსორსინგულ </w:t>
      </w:r>
      <w:r w:rsidR="006A5DED" w:rsidRPr="003073A7">
        <w:rPr>
          <w:rFonts w:ascii="Sylfaen" w:hAnsi="Sylfaen"/>
          <w:lang w:val="ka-GE"/>
        </w:rPr>
        <w:t xml:space="preserve">ინფრასტრუქტურაში </w:t>
      </w:r>
      <w:r w:rsidRPr="003073A7">
        <w:rPr>
          <w:rFonts w:ascii="Sylfaen" w:hAnsi="Sylfaen"/>
          <w:lang w:val="ka-GE"/>
        </w:rPr>
        <w:t>გასატანად;</w:t>
      </w:r>
    </w:p>
    <w:p w14:paraId="2CA07E46" w14:textId="77777777" w:rsidR="00062F4D" w:rsidRPr="003073A7" w:rsidRDefault="00062F4D" w:rsidP="002725A7">
      <w:pPr>
        <w:pStyle w:val="ListParagraph"/>
        <w:ind w:left="360"/>
        <w:jc w:val="both"/>
        <w:rPr>
          <w:rFonts w:ascii="Sylfaen" w:hAnsi="Sylfaen"/>
          <w:lang w:val="ka-GE"/>
        </w:rPr>
      </w:pPr>
      <w:r w:rsidRPr="003073A7">
        <w:rPr>
          <w:rFonts w:ascii="Sylfaen" w:hAnsi="Sylfaen"/>
          <w:lang w:val="ka-GE"/>
        </w:rPr>
        <w:t xml:space="preserve">ბ) გავლენა </w:t>
      </w:r>
      <w:r w:rsidR="004C485F" w:rsidRPr="003073A7">
        <w:rPr>
          <w:rFonts w:ascii="Sylfaen" w:hAnsi="Sylfaen"/>
          <w:lang w:val="ka-GE"/>
        </w:rPr>
        <w:t xml:space="preserve">ფინანსური </w:t>
      </w:r>
      <w:r w:rsidRPr="003073A7">
        <w:rPr>
          <w:rFonts w:ascii="Sylfaen" w:hAnsi="Sylfaen"/>
          <w:lang w:val="ka-GE"/>
        </w:rPr>
        <w:t>ორგანიზაციის</w:t>
      </w:r>
      <w:r w:rsidR="00C955D6" w:rsidRPr="003073A7">
        <w:rPr>
          <w:rFonts w:ascii="Sylfaen" w:hAnsi="Sylfaen"/>
          <w:lang w:val="ka-GE"/>
        </w:rPr>
        <w:t xml:space="preserve"> </w:t>
      </w:r>
      <w:r w:rsidR="004C485F" w:rsidRPr="003073A7">
        <w:rPr>
          <w:rFonts w:ascii="Sylfaen" w:hAnsi="Sylfaen"/>
          <w:lang w:val="ka-GE"/>
        </w:rPr>
        <w:t>ინფორმაციული ტექნოლოგიების (</w:t>
      </w:r>
      <w:r w:rsidR="00C955D6" w:rsidRPr="003073A7">
        <w:rPr>
          <w:rFonts w:ascii="Sylfaen" w:hAnsi="Sylfaen"/>
        </w:rPr>
        <w:t>IT</w:t>
      </w:r>
      <w:r w:rsidR="004C485F" w:rsidRPr="003073A7">
        <w:rPr>
          <w:rFonts w:ascii="Sylfaen" w:hAnsi="Sylfaen"/>
          <w:lang w:val="ka-GE"/>
        </w:rPr>
        <w:t>)</w:t>
      </w:r>
      <w:r w:rsidRPr="003073A7">
        <w:rPr>
          <w:rFonts w:ascii="Sylfaen" w:hAnsi="Sylfaen"/>
          <w:lang w:val="ka-GE"/>
        </w:rPr>
        <w:t xml:space="preserve"> არქიტექტურასა და </w:t>
      </w:r>
      <w:r w:rsidR="00C955D6" w:rsidRPr="003073A7">
        <w:rPr>
          <w:rFonts w:ascii="Sylfaen" w:hAnsi="Sylfaen"/>
          <w:lang w:val="ka-GE"/>
        </w:rPr>
        <w:t>საოპერაციო</w:t>
      </w:r>
      <w:r w:rsidRPr="003073A7">
        <w:rPr>
          <w:rFonts w:ascii="Sylfaen" w:hAnsi="Sylfaen"/>
          <w:lang w:val="ka-GE"/>
        </w:rPr>
        <w:t xml:space="preserve"> მოდელზე;</w:t>
      </w:r>
    </w:p>
    <w:p w14:paraId="24190F56" w14:textId="2D3BBF86" w:rsidR="00062F4D" w:rsidRPr="003073A7" w:rsidRDefault="00062F4D" w:rsidP="002725A7">
      <w:pPr>
        <w:pStyle w:val="ListParagraph"/>
        <w:ind w:left="360"/>
        <w:jc w:val="both"/>
        <w:rPr>
          <w:rFonts w:ascii="Sylfaen" w:hAnsi="Sylfaen"/>
          <w:lang w:val="ka-GE"/>
        </w:rPr>
      </w:pPr>
      <w:r w:rsidRPr="003073A7">
        <w:rPr>
          <w:rFonts w:ascii="Sylfaen" w:hAnsi="Sylfaen"/>
          <w:lang w:val="ka-GE"/>
        </w:rPr>
        <w:t xml:space="preserve">გ) ღრუბლოვანი </w:t>
      </w:r>
      <w:r w:rsidR="000320C9" w:rsidRPr="003073A7">
        <w:rPr>
          <w:rFonts w:ascii="Sylfaen" w:hAnsi="Sylfaen"/>
          <w:lang w:val="ka-GE"/>
        </w:rPr>
        <w:t xml:space="preserve">აუთსორსინგული </w:t>
      </w:r>
      <w:r w:rsidRPr="003073A7">
        <w:rPr>
          <w:rFonts w:ascii="Sylfaen" w:hAnsi="Sylfaen"/>
          <w:lang w:val="ka-GE"/>
        </w:rPr>
        <w:t xml:space="preserve">მომსახურების </w:t>
      </w:r>
      <w:r w:rsidR="000320C9" w:rsidRPr="003073A7">
        <w:rPr>
          <w:rFonts w:ascii="Sylfaen" w:hAnsi="Sylfaen"/>
          <w:lang w:val="ka-GE"/>
        </w:rPr>
        <w:t xml:space="preserve">მომწოდებელზე </w:t>
      </w:r>
      <w:r w:rsidR="004F5290" w:rsidRPr="003073A7">
        <w:rPr>
          <w:rFonts w:ascii="Sylfaen" w:hAnsi="Sylfaen"/>
          <w:lang w:val="ka-GE"/>
        </w:rPr>
        <w:t>დამოკიდებულებ</w:t>
      </w:r>
      <w:r w:rsidR="005865FC" w:rsidRPr="003073A7">
        <w:rPr>
          <w:rFonts w:ascii="Sylfaen" w:hAnsi="Sylfaen"/>
          <w:lang w:val="ka-GE"/>
        </w:rPr>
        <w:t>ი</w:t>
      </w:r>
      <w:r w:rsidR="004F5290" w:rsidRPr="003073A7">
        <w:rPr>
          <w:rFonts w:ascii="Sylfaen" w:hAnsi="Sylfaen"/>
          <w:lang w:val="ka-GE"/>
        </w:rPr>
        <w:t xml:space="preserve">ს მზაობა </w:t>
      </w:r>
      <w:r w:rsidRPr="003073A7">
        <w:rPr>
          <w:rFonts w:ascii="Sylfaen" w:hAnsi="Sylfaen"/>
          <w:lang w:val="ka-GE"/>
        </w:rPr>
        <w:t xml:space="preserve">და მისი </w:t>
      </w:r>
      <w:r w:rsidR="00915C4B" w:rsidRPr="003073A7">
        <w:rPr>
          <w:rFonts w:ascii="Sylfaen" w:hAnsi="Sylfaen"/>
          <w:lang w:val="ka-GE"/>
        </w:rPr>
        <w:t xml:space="preserve">არანაკლებ </w:t>
      </w:r>
      <w:r w:rsidR="00112B40" w:rsidRPr="003073A7">
        <w:rPr>
          <w:rFonts w:ascii="Sylfaen" w:hAnsi="Sylfaen"/>
          <w:lang w:val="ka-GE"/>
        </w:rPr>
        <w:t xml:space="preserve">ყოველწლიური </w:t>
      </w:r>
      <w:r w:rsidRPr="003073A7">
        <w:rPr>
          <w:rFonts w:ascii="Sylfaen" w:hAnsi="Sylfaen"/>
          <w:lang w:val="ka-GE"/>
        </w:rPr>
        <w:t>მონიტორინგის უნარი.</w:t>
      </w:r>
    </w:p>
    <w:p w14:paraId="706E09CA" w14:textId="77777777" w:rsidR="00416C42" w:rsidRPr="003073A7" w:rsidRDefault="00416C42" w:rsidP="002725A7">
      <w:pPr>
        <w:pStyle w:val="ListParagraph"/>
        <w:numPr>
          <w:ilvl w:val="0"/>
          <w:numId w:val="3"/>
        </w:numPr>
        <w:jc w:val="both"/>
        <w:rPr>
          <w:rFonts w:ascii="Sylfaen" w:hAnsi="Sylfaen"/>
          <w:lang w:val="ka-GE"/>
        </w:rPr>
      </w:pPr>
      <w:r w:rsidRPr="003073A7">
        <w:rPr>
          <w:rFonts w:ascii="Sylfaen" w:hAnsi="Sylfaen"/>
          <w:lang w:val="ka-GE"/>
        </w:rPr>
        <w:lastRenderedPageBreak/>
        <w:t>ფინანსურმა ორგანიზაციამ მკაფიოდ უნდა განსაზღვროს ღრუბლოვანი</w:t>
      </w:r>
      <w:r w:rsidR="000320C9" w:rsidRPr="003073A7">
        <w:rPr>
          <w:rFonts w:ascii="Sylfaen" w:hAnsi="Sylfaen"/>
          <w:lang w:val="ka-GE"/>
        </w:rPr>
        <w:t xml:space="preserve"> აუთსორსინგული</w:t>
      </w:r>
      <w:r w:rsidRPr="003073A7">
        <w:rPr>
          <w:rFonts w:ascii="Sylfaen" w:hAnsi="Sylfaen"/>
          <w:lang w:val="ka-GE"/>
        </w:rPr>
        <w:t xml:space="preserve"> </w:t>
      </w:r>
      <w:r w:rsidR="0054501D" w:rsidRPr="003073A7">
        <w:rPr>
          <w:rFonts w:ascii="Sylfaen" w:hAnsi="Sylfaen"/>
          <w:lang w:val="ka-GE"/>
        </w:rPr>
        <w:t>მომსახურ</w:t>
      </w:r>
      <w:r w:rsidRPr="003073A7">
        <w:rPr>
          <w:rFonts w:ascii="Sylfaen" w:hAnsi="Sylfaen"/>
          <w:lang w:val="ka-GE"/>
        </w:rPr>
        <w:t xml:space="preserve">ების </w:t>
      </w:r>
      <w:r w:rsidR="000320C9" w:rsidRPr="003073A7">
        <w:rPr>
          <w:rFonts w:ascii="Sylfaen" w:hAnsi="Sylfaen"/>
          <w:lang w:val="ka-GE"/>
        </w:rPr>
        <w:t xml:space="preserve">სათანადოდ </w:t>
      </w:r>
      <w:r w:rsidRPr="003073A7">
        <w:rPr>
          <w:rFonts w:ascii="Sylfaen" w:hAnsi="Sylfaen"/>
          <w:lang w:val="ka-GE"/>
        </w:rPr>
        <w:t xml:space="preserve">დოკუმენტირების, მართვისა და კონტროლის პასუხისმგებლობები </w:t>
      </w:r>
      <w:r w:rsidR="004C485F" w:rsidRPr="003073A7">
        <w:rPr>
          <w:rFonts w:ascii="Sylfaen" w:hAnsi="Sylfaen"/>
          <w:lang w:val="ka-GE"/>
        </w:rPr>
        <w:t xml:space="preserve">ფინანსური </w:t>
      </w:r>
      <w:r w:rsidRPr="003073A7">
        <w:rPr>
          <w:rFonts w:ascii="Sylfaen" w:hAnsi="Sylfaen"/>
          <w:lang w:val="ka-GE"/>
        </w:rPr>
        <w:t>ორგანიზაციის შიგნით.</w:t>
      </w:r>
    </w:p>
    <w:p w14:paraId="487A8963" w14:textId="7A8DCA87" w:rsidR="000320C9" w:rsidRPr="003073A7" w:rsidRDefault="00416C42" w:rsidP="002725A7">
      <w:pPr>
        <w:pStyle w:val="ListParagraph"/>
        <w:numPr>
          <w:ilvl w:val="0"/>
          <w:numId w:val="3"/>
        </w:numPr>
        <w:jc w:val="both"/>
        <w:rPr>
          <w:rFonts w:ascii="Sylfaen" w:hAnsi="Sylfaen"/>
          <w:lang w:val="ka-GE"/>
        </w:rPr>
      </w:pPr>
      <w:r w:rsidRPr="003073A7">
        <w:rPr>
          <w:rFonts w:ascii="Sylfaen" w:hAnsi="Sylfaen"/>
          <w:lang w:val="ka-GE"/>
        </w:rPr>
        <w:t xml:space="preserve">ფინანსურმა ორგანიზაციამ უნდა ჩამოაყალიბოს ღრუბლოვანი </w:t>
      </w:r>
      <w:r w:rsidR="000320C9"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Pr="003073A7">
        <w:rPr>
          <w:rFonts w:ascii="Sylfaen" w:hAnsi="Sylfaen"/>
          <w:lang w:val="ka-GE"/>
        </w:rPr>
        <w:t xml:space="preserve">ების ზედამხედველობის ფუნქცია </w:t>
      </w:r>
      <w:r w:rsidR="000320C9" w:rsidRPr="003073A7">
        <w:rPr>
          <w:rFonts w:ascii="Sylfaen" w:hAnsi="Sylfaen"/>
          <w:lang w:val="ka-GE"/>
        </w:rPr>
        <w:t xml:space="preserve">და </w:t>
      </w:r>
      <w:r w:rsidRPr="003073A7">
        <w:rPr>
          <w:rFonts w:ascii="Sylfaen" w:hAnsi="Sylfaen"/>
          <w:lang w:val="ka-GE"/>
        </w:rPr>
        <w:t xml:space="preserve">განსაზღვროს </w:t>
      </w:r>
      <w:r w:rsidR="00E70711" w:rsidRPr="003073A7">
        <w:rPr>
          <w:rFonts w:ascii="Sylfaen" w:hAnsi="Sylfaen"/>
          <w:lang w:val="ka-GE"/>
        </w:rPr>
        <w:t>შესაბამისი</w:t>
      </w:r>
      <w:r w:rsidRPr="003073A7">
        <w:rPr>
          <w:rFonts w:ascii="Sylfaen" w:hAnsi="Sylfaen"/>
          <w:lang w:val="ka-GE"/>
        </w:rPr>
        <w:t xml:space="preserve"> თანამშრომელ(ებ)ი, რომლ</w:t>
      </w:r>
      <w:r w:rsidR="003B4187" w:rsidRPr="003073A7">
        <w:rPr>
          <w:rFonts w:ascii="Sylfaen" w:hAnsi="Sylfaen"/>
          <w:lang w:val="ka-GE"/>
        </w:rPr>
        <w:t>(</w:t>
      </w:r>
      <w:r w:rsidRPr="003073A7">
        <w:rPr>
          <w:rFonts w:ascii="Sylfaen" w:hAnsi="Sylfaen"/>
          <w:lang w:val="ka-GE"/>
        </w:rPr>
        <w:t>ებ</w:t>
      </w:r>
      <w:r w:rsidR="003B4187" w:rsidRPr="003073A7">
        <w:rPr>
          <w:rFonts w:ascii="Sylfaen" w:hAnsi="Sylfaen"/>
          <w:lang w:val="ka-GE"/>
        </w:rPr>
        <w:t>)</w:t>
      </w:r>
      <w:r w:rsidRPr="003073A7">
        <w:rPr>
          <w:rFonts w:ascii="Sylfaen" w:hAnsi="Sylfaen"/>
          <w:lang w:val="ka-GE"/>
        </w:rPr>
        <w:t xml:space="preserve">იც ანგარიშვალდებული </w:t>
      </w:r>
      <w:r w:rsidR="000320C9" w:rsidRPr="003073A7">
        <w:rPr>
          <w:rFonts w:ascii="Sylfaen" w:hAnsi="Sylfaen"/>
          <w:lang w:val="ka-GE"/>
        </w:rPr>
        <w:t xml:space="preserve">იქნებიან </w:t>
      </w:r>
      <w:r w:rsidRPr="003073A7">
        <w:rPr>
          <w:rFonts w:ascii="Sylfaen" w:hAnsi="Sylfaen"/>
          <w:lang w:val="ka-GE"/>
        </w:rPr>
        <w:t>მმართველი ორგანოს წინაშე და პასუხისმგებელი იქნებიან აუთსორსინგის რისკების მართვასა და ზედამხედველობაზე.</w:t>
      </w:r>
      <w:r w:rsidR="00E70711" w:rsidRPr="003073A7">
        <w:rPr>
          <w:rFonts w:ascii="Sylfaen" w:hAnsi="Sylfaen"/>
          <w:lang w:val="ka-GE"/>
        </w:rPr>
        <w:t xml:space="preserve"> </w:t>
      </w:r>
    </w:p>
    <w:p w14:paraId="1FF5704F" w14:textId="77777777" w:rsidR="000320C9" w:rsidRPr="003073A7" w:rsidRDefault="00E70711" w:rsidP="002725A7">
      <w:pPr>
        <w:pStyle w:val="ListParagraph"/>
        <w:numPr>
          <w:ilvl w:val="0"/>
          <w:numId w:val="3"/>
        </w:numPr>
        <w:jc w:val="both"/>
        <w:rPr>
          <w:rFonts w:ascii="Sylfaen" w:hAnsi="Sylfaen"/>
          <w:lang w:val="ka-GE"/>
        </w:rPr>
      </w:pPr>
      <w:r w:rsidRPr="003073A7">
        <w:rPr>
          <w:rFonts w:ascii="Sylfaen" w:hAnsi="Sylfaen"/>
          <w:lang w:val="ka-GE"/>
        </w:rPr>
        <w:t xml:space="preserve">რისკების მართვის ფარგლებში </w:t>
      </w:r>
      <w:r w:rsidR="002C6600" w:rsidRPr="003073A7">
        <w:rPr>
          <w:rFonts w:ascii="Sylfaen" w:hAnsi="Sylfaen"/>
          <w:lang w:val="ka-GE"/>
        </w:rPr>
        <w:t xml:space="preserve">ფინანსურმა </w:t>
      </w:r>
      <w:r w:rsidRPr="003073A7">
        <w:rPr>
          <w:rFonts w:ascii="Sylfaen" w:hAnsi="Sylfaen"/>
          <w:lang w:val="ka-GE"/>
        </w:rPr>
        <w:t>ორგანიზაციამ უნდა გაითვალისწინოს მისი სიდიდე, კომპლექსურობა, მათ შორის</w:t>
      </w:r>
      <w:r w:rsidR="004C485F" w:rsidRPr="003073A7">
        <w:rPr>
          <w:rFonts w:ascii="Sylfaen" w:hAnsi="Sylfaen"/>
          <w:lang w:val="ka-GE"/>
        </w:rPr>
        <w:t>,</w:t>
      </w:r>
      <w:r w:rsidRPr="003073A7">
        <w:rPr>
          <w:rFonts w:ascii="Sylfaen" w:hAnsi="Sylfaen"/>
          <w:lang w:val="ka-GE"/>
        </w:rPr>
        <w:t xml:space="preserve"> საფინანსო სისტემისა და </w:t>
      </w:r>
      <w:r w:rsidR="000320C9" w:rsidRPr="003073A7">
        <w:rPr>
          <w:rFonts w:ascii="Sylfaen" w:hAnsi="Sylfaen"/>
          <w:lang w:val="ka-GE"/>
        </w:rPr>
        <w:t xml:space="preserve">აუთსორსინგული </w:t>
      </w:r>
      <w:r w:rsidRPr="003073A7">
        <w:rPr>
          <w:rFonts w:ascii="Sylfaen" w:hAnsi="Sylfaen"/>
          <w:lang w:val="ka-GE"/>
        </w:rPr>
        <w:t xml:space="preserve">ფუნქციების თანმდევი რისკების პროფილი. </w:t>
      </w:r>
    </w:p>
    <w:p w14:paraId="25E25C45" w14:textId="6DA897EB" w:rsidR="00416C42" w:rsidRPr="003073A7" w:rsidRDefault="00E70711" w:rsidP="002725A7">
      <w:pPr>
        <w:pStyle w:val="ListParagraph"/>
        <w:numPr>
          <w:ilvl w:val="0"/>
          <w:numId w:val="3"/>
        </w:numPr>
        <w:jc w:val="both"/>
        <w:rPr>
          <w:rFonts w:ascii="Sylfaen" w:hAnsi="Sylfaen"/>
          <w:lang w:val="ka-GE"/>
        </w:rPr>
      </w:pPr>
      <w:r w:rsidRPr="003073A7">
        <w:rPr>
          <w:rFonts w:ascii="Sylfaen" w:hAnsi="Sylfaen"/>
          <w:lang w:val="ka-GE"/>
        </w:rPr>
        <w:t>ფინანსურ</w:t>
      </w:r>
      <w:r w:rsidR="005865FC" w:rsidRPr="003073A7">
        <w:rPr>
          <w:rFonts w:ascii="Sylfaen" w:hAnsi="Sylfaen"/>
          <w:lang w:val="ka-GE"/>
        </w:rPr>
        <w:t>მა</w:t>
      </w:r>
      <w:r w:rsidRPr="003073A7">
        <w:rPr>
          <w:rFonts w:ascii="Sylfaen" w:hAnsi="Sylfaen"/>
          <w:lang w:val="ka-GE"/>
        </w:rPr>
        <w:t xml:space="preserve"> ორგანიზაციებმა უნდა უზრუნველყონ როლებისა და პასუხისმგებლობების მკაფიო განსაზღვრა ღრუბლოვანი </w:t>
      </w:r>
      <w:r w:rsidR="000320C9"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Pr="003073A7">
        <w:rPr>
          <w:rFonts w:ascii="Sylfaen" w:hAnsi="Sylfaen"/>
          <w:lang w:val="ka-GE"/>
        </w:rPr>
        <w:t>ების მართვისა და ზედამხედველობისთვის.</w:t>
      </w:r>
    </w:p>
    <w:p w14:paraId="77FA872C" w14:textId="5BB91999" w:rsidR="00E70711" w:rsidRPr="003073A7" w:rsidRDefault="00E70711" w:rsidP="002725A7">
      <w:pPr>
        <w:pStyle w:val="ListParagraph"/>
        <w:numPr>
          <w:ilvl w:val="0"/>
          <w:numId w:val="3"/>
        </w:numPr>
        <w:jc w:val="both"/>
        <w:rPr>
          <w:rFonts w:ascii="Sylfaen" w:hAnsi="Sylfaen"/>
          <w:lang w:val="ka-GE"/>
        </w:rPr>
      </w:pPr>
      <w:r w:rsidRPr="003073A7">
        <w:rPr>
          <w:rFonts w:ascii="Sylfaen" w:hAnsi="Sylfaen"/>
          <w:lang w:val="ka-GE"/>
        </w:rPr>
        <w:t>ფინანსურმა ორგანიზაციამ</w:t>
      </w:r>
      <w:r w:rsidR="000320C9" w:rsidRPr="003073A7">
        <w:rPr>
          <w:rFonts w:ascii="Sylfaen" w:hAnsi="Sylfaen"/>
          <w:lang w:val="ka-GE"/>
        </w:rPr>
        <w:t>,</w:t>
      </w:r>
      <w:r w:rsidRPr="003073A7">
        <w:rPr>
          <w:rFonts w:ascii="Sylfaen" w:hAnsi="Sylfaen"/>
          <w:lang w:val="ka-GE"/>
        </w:rPr>
        <w:t xml:space="preserve"> </w:t>
      </w:r>
      <w:r w:rsidR="000320C9" w:rsidRPr="003073A7">
        <w:rPr>
          <w:rFonts w:ascii="Sylfaen" w:hAnsi="Sylfaen"/>
          <w:lang w:val="ka-GE"/>
        </w:rPr>
        <w:t xml:space="preserve">კრიტიკული </w:t>
      </w:r>
      <w:r w:rsidR="008D0D8E" w:rsidRPr="003073A7">
        <w:rPr>
          <w:rFonts w:ascii="Sylfaen" w:hAnsi="Sylfaen"/>
          <w:lang w:val="ka-GE"/>
        </w:rPr>
        <w:t xml:space="preserve">ან/და მნიშვნელოვანი </w:t>
      </w:r>
      <w:r w:rsidR="000320C9" w:rsidRPr="003073A7">
        <w:rPr>
          <w:rFonts w:ascii="Sylfaen" w:hAnsi="Sylfaen"/>
          <w:lang w:val="ka-GE"/>
        </w:rPr>
        <w:t xml:space="preserve">ფუნქციის ღრუბლოვან აუთსორსინგულ </w:t>
      </w:r>
      <w:r w:rsidR="006A5DED" w:rsidRPr="003073A7">
        <w:rPr>
          <w:rFonts w:ascii="Sylfaen" w:hAnsi="Sylfaen"/>
          <w:lang w:val="ka-GE"/>
        </w:rPr>
        <w:t xml:space="preserve">ინფრასტრუქტურაში </w:t>
      </w:r>
      <w:r w:rsidR="000320C9" w:rsidRPr="003073A7">
        <w:rPr>
          <w:rFonts w:ascii="Sylfaen" w:hAnsi="Sylfaen"/>
          <w:lang w:val="ka-GE"/>
        </w:rPr>
        <w:t xml:space="preserve">გატანის შემთხვევაში, არანაკლებ წელიწადში ერთხელ </w:t>
      </w:r>
      <w:r w:rsidRPr="003073A7">
        <w:rPr>
          <w:rFonts w:ascii="Sylfaen" w:hAnsi="Sylfaen"/>
          <w:lang w:val="ka-GE"/>
        </w:rPr>
        <w:t xml:space="preserve">უნდა განახორციელოს ღრუბლოვანი </w:t>
      </w:r>
      <w:r w:rsidR="000320C9"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Pr="003073A7">
        <w:rPr>
          <w:rFonts w:ascii="Sylfaen" w:hAnsi="Sylfaen"/>
          <w:lang w:val="ka-GE"/>
        </w:rPr>
        <w:t xml:space="preserve">ების </w:t>
      </w:r>
      <w:r w:rsidR="000320C9" w:rsidRPr="003073A7">
        <w:rPr>
          <w:rFonts w:ascii="Sylfaen" w:hAnsi="Sylfaen"/>
          <w:lang w:val="ka-GE"/>
        </w:rPr>
        <w:t xml:space="preserve">მომწოდებლის </w:t>
      </w:r>
      <w:r w:rsidRPr="003073A7">
        <w:rPr>
          <w:rFonts w:ascii="Sylfaen" w:hAnsi="Sylfaen"/>
          <w:lang w:val="ka-GE"/>
        </w:rPr>
        <w:t>მიერ განხორციელებული საქმიანობის, უსაფრთხოების ზომებისა და ხელშეკრულები</w:t>
      </w:r>
      <w:r w:rsidR="000320C9" w:rsidRPr="003073A7">
        <w:rPr>
          <w:rFonts w:ascii="Sylfaen" w:hAnsi="Sylfaen"/>
          <w:lang w:val="ka-GE"/>
        </w:rPr>
        <w:t>თ</w:t>
      </w:r>
      <w:r w:rsidRPr="003073A7">
        <w:rPr>
          <w:rFonts w:ascii="Sylfaen" w:hAnsi="Sylfaen"/>
          <w:lang w:val="ka-GE"/>
        </w:rPr>
        <w:t xml:space="preserve"> </w:t>
      </w:r>
      <w:r w:rsidR="000320C9" w:rsidRPr="003073A7">
        <w:rPr>
          <w:rFonts w:ascii="Sylfaen" w:hAnsi="Sylfaen"/>
          <w:lang w:val="ka-GE"/>
        </w:rPr>
        <w:t>ნაკისრი ვალდებულებების</w:t>
      </w:r>
      <w:r w:rsidRPr="003073A7">
        <w:rPr>
          <w:rFonts w:ascii="Sylfaen" w:hAnsi="Sylfaen"/>
          <w:lang w:val="ka-GE"/>
        </w:rPr>
        <w:t xml:space="preserve"> დაცვის მონიტორინგი.</w:t>
      </w:r>
      <w:r w:rsidR="002C6600" w:rsidRPr="003073A7">
        <w:rPr>
          <w:rFonts w:ascii="Sylfaen" w:hAnsi="Sylfaen"/>
          <w:lang w:val="ka-GE"/>
        </w:rPr>
        <w:t xml:space="preserve"> </w:t>
      </w:r>
    </w:p>
    <w:p w14:paraId="6120A775" w14:textId="5152E338" w:rsidR="00AA721C" w:rsidRPr="003073A7" w:rsidRDefault="00AA721C" w:rsidP="002725A7">
      <w:pPr>
        <w:pStyle w:val="ListParagraph"/>
        <w:numPr>
          <w:ilvl w:val="0"/>
          <w:numId w:val="3"/>
        </w:numPr>
        <w:jc w:val="both"/>
        <w:rPr>
          <w:rFonts w:ascii="Sylfaen" w:hAnsi="Sylfaen"/>
          <w:lang w:val="ka-GE"/>
        </w:rPr>
      </w:pPr>
      <w:r w:rsidRPr="003073A7">
        <w:rPr>
          <w:rFonts w:ascii="Sylfaen" w:hAnsi="Sylfaen"/>
          <w:lang w:val="ka-GE"/>
        </w:rPr>
        <w:t>ფინანსურმა ორგანიზაციამ ყოველწლიურად</w:t>
      </w:r>
      <w:r w:rsidR="004F5290" w:rsidRPr="003073A7">
        <w:rPr>
          <w:rFonts w:ascii="Sylfaen" w:hAnsi="Sylfaen"/>
          <w:lang w:val="ka-GE"/>
        </w:rPr>
        <w:t xml:space="preserve"> უნდა</w:t>
      </w:r>
      <w:r w:rsidRPr="003073A7">
        <w:rPr>
          <w:rFonts w:ascii="Sylfaen" w:hAnsi="Sylfaen"/>
          <w:lang w:val="ka-GE"/>
        </w:rPr>
        <w:t xml:space="preserve"> გადააფასოს თუ რა სახის კრიტიკულ ან</w:t>
      </w:r>
      <w:r w:rsidR="008D0D8E" w:rsidRPr="003073A7">
        <w:rPr>
          <w:rFonts w:ascii="Sylfaen" w:hAnsi="Sylfaen"/>
          <w:lang w:val="ka-GE"/>
        </w:rPr>
        <w:t>/და</w:t>
      </w:r>
      <w:r w:rsidRPr="003073A7">
        <w:rPr>
          <w:rFonts w:ascii="Sylfaen" w:hAnsi="Sylfaen"/>
          <w:lang w:val="ka-GE"/>
        </w:rPr>
        <w:t xml:space="preserve"> მნიშვნელოვან ფუნქციებს მოიცავს მისი ღრუბლოვანი </w:t>
      </w:r>
      <w:r w:rsidR="0054501D" w:rsidRPr="003073A7">
        <w:rPr>
          <w:rFonts w:ascii="Sylfaen" w:hAnsi="Sylfaen"/>
          <w:lang w:val="ka-GE"/>
        </w:rPr>
        <w:t>აუთსორსინგული მომსახურება</w:t>
      </w:r>
      <w:r w:rsidRPr="003073A7">
        <w:rPr>
          <w:rFonts w:ascii="Sylfaen" w:hAnsi="Sylfaen"/>
          <w:lang w:val="ka-GE"/>
        </w:rPr>
        <w:t xml:space="preserve"> და არსებითად </w:t>
      </w:r>
      <w:r w:rsidR="004F5290" w:rsidRPr="003073A7">
        <w:rPr>
          <w:rFonts w:ascii="Sylfaen" w:hAnsi="Sylfaen"/>
          <w:lang w:val="ka-GE"/>
        </w:rPr>
        <w:t>ხომ</w:t>
      </w:r>
      <w:r w:rsidRPr="003073A7">
        <w:rPr>
          <w:rFonts w:ascii="Sylfaen" w:hAnsi="Sylfaen"/>
          <w:lang w:val="ka-GE"/>
        </w:rPr>
        <w:t xml:space="preserve"> </w:t>
      </w:r>
      <w:r w:rsidR="004F5290" w:rsidRPr="003073A7">
        <w:rPr>
          <w:rFonts w:ascii="Sylfaen" w:hAnsi="Sylfaen"/>
          <w:lang w:val="ka-GE"/>
        </w:rPr>
        <w:t>არ შეცვლილა</w:t>
      </w:r>
      <w:r w:rsidRPr="003073A7">
        <w:rPr>
          <w:rFonts w:ascii="Sylfaen" w:hAnsi="Sylfaen"/>
          <w:lang w:val="ka-GE"/>
        </w:rPr>
        <w:t xml:space="preserve"> მისი აუთსორსინგული ფუნქციის რისკები, ბუნება და მასშტაბი.</w:t>
      </w:r>
      <w:r w:rsidR="004F5290" w:rsidRPr="003073A7">
        <w:rPr>
          <w:rFonts w:ascii="Sylfaen" w:hAnsi="Sylfaen"/>
          <w:lang w:val="ka-GE"/>
        </w:rPr>
        <w:t xml:space="preserve"> </w:t>
      </w:r>
    </w:p>
    <w:p w14:paraId="3CC512BD" w14:textId="04F1F7FD" w:rsidR="00AA721C" w:rsidRPr="003073A7" w:rsidRDefault="00AA721C" w:rsidP="002725A7">
      <w:pPr>
        <w:pStyle w:val="ListParagraph"/>
        <w:numPr>
          <w:ilvl w:val="0"/>
          <w:numId w:val="3"/>
        </w:numPr>
        <w:jc w:val="both"/>
        <w:rPr>
          <w:rFonts w:ascii="Sylfaen" w:hAnsi="Sylfaen"/>
          <w:lang w:val="ka-GE"/>
        </w:rPr>
      </w:pPr>
      <w:r w:rsidRPr="003073A7">
        <w:rPr>
          <w:rFonts w:ascii="Sylfaen" w:hAnsi="Sylfaen"/>
          <w:lang w:val="ka-GE"/>
        </w:rPr>
        <w:t xml:space="preserve">ფინანსურმა ორგანიზაციამ უნდა აწარმოოს ყველა ღრუბლოვანი აუთსორსინგული </w:t>
      </w:r>
      <w:r w:rsidR="0054501D" w:rsidRPr="003073A7">
        <w:rPr>
          <w:rFonts w:ascii="Sylfaen" w:hAnsi="Sylfaen"/>
          <w:lang w:val="ka-GE"/>
        </w:rPr>
        <w:t>მომსახურ</w:t>
      </w:r>
      <w:r w:rsidR="00866F9D" w:rsidRPr="003073A7">
        <w:rPr>
          <w:rFonts w:ascii="Sylfaen" w:hAnsi="Sylfaen"/>
          <w:lang w:val="ka-GE"/>
        </w:rPr>
        <w:t>ების</w:t>
      </w:r>
      <w:r w:rsidRPr="003073A7">
        <w:rPr>
          <w:rFonts w:ascii="Sylfaen" w:hAnsi="Sylfaen"/>
          <w:lang w:val="ka-GE"/>
        </w:rPr>
        <w:t xml:space="preserve"> </w:t>
      </w:r>
      <w:r w:rsidR="00AA0F37" w:rsidRPr="003073A7">
        <w:rPr>
          <w:rFonts w:ascii="Sylfaen" w:hAnsi="Sylfaen"/>
          <w:lang w:val="ka-GE"/>
        </w:rPr>
        <w:t xml:space="preserve">შესახებ მიმდინარე </w:t>
      </w:r>
      <w:r w:rsidRPr="003073A7">
        <w:rPr>
          <w:rFonts w:ascii="Sylfaen" w:hAnsi="Sylfaen"/>
          <w:lang w:val="ka-GE"/>
        </w:rPr>
        <w:t>რეესტრი, სადაც კრიტიკული ან</w:t>
      </w:r>
      <w:r w:rsidR="006A5DED" w:rsidRPr="003073A7">
        <w:rPr>
          <w:rFonts w:ascii="Sylfaen" w:hAnsi="Sylfaen"/>
          <w:lang w:val="ka-GE"/>
        </w:rPr>
        <w:t>/და</w:t>
      </w:r>
      <w:r w:rsidRPr="003073A7">
        <w:rPr>
          <w:rFonts w:ascii="Sylfaen" w:hAnsi="Sylfaen"/>
          <w:lang w:val="ka-GE"/>
        </w:rPr>
        <w:t xml:space="preserve"> მნიშვნელოვანი ფუნქციების </w:t>
      </w:r>
      <w:r w:rsidR="00AA0F37" w:rsidRPr="003073A7">
        <w:rPr>
          <w:rFonts w:ascii="Sylfaen" w:hAnsi="Sylfaen"/>
          <w:lang w:val="ka-GE"/>
        </w:rPr>
        <w:t xml:space="preserve">ღრუბლოვან </w:t>
      </w:r>
      <w:r w:rsidR="006A5DED" w:rsidRPr="003073A7">
        <w:rPr>
          <w:rFonts w:ascii="Sylfaen" w:hAnsi="Sylfaen"/>
          <w:lang w:val="ka-GE"/>
        </w:rPr>
        <w:t xml:space="preserve">ინფრასტრუქტურაში </w:t>
      </w:r>
      <w:r w:rsidR="00866F9D" w:rsidRPr="003073A7">
        <w:rPr>
          <w:rFonts w:ascii="Sylfaen" w:hAnsi="Sylfaen"/>
          <w:lang w:val="ka-GE"/>
        </w:rPr>
        <w:t>ა</w:t>
      </w:r>
      <w:r w:rsidRPr="003073A7">
        <w:rPr>
          <w:rFonts w:ascii="Sylfaen" w:hAnsi="Sylfaen"/>
          <w:lang w:val="ka-GE"/>
        </w:rPr>
        <w:t>უთსორს</w:t>
      </w:r>
      <w:r w:rsidR="00866F9D" w:rsidRPr="003073A7">
        <w:rPr>
          <w:rFonts w:ascii="Sylfaen" w:hAnsi="Sylfaen"/>
          <w:lang w:val="ka-GE"/>
        </w:rPr>
        <w:t>ინგ</w:t>
      </w:r>
      <w:r w:rsidRPr="003073A7">
        <w:rPr>
          <w:rFonts w:ascii="Sylfaen" w:hAnsi="Sylfaen"/>
          <w:lang w:val="ka-GE"/>
        </w:rPr>
        <w:t xml:space="preserve">ს გამიჯნავს სხვა დანარჩენი აუთსორსინგული ფუნქციებისგან. გამიჯვნის პროცესში </w:t>
      </w:r>
      <w:r w:rsidR="00CE2007" w:rsidRPr="003073A7">
        <w:rPr>
          <w:rFonts w:ascii="Sylfaen" w:hAnsi="Sylfaen"/>
          <w:lang w:val="ka-GE"/>
        </w:rPr>
        <w:t xml:space="preserve">ფინანსურმა </w:t>
      </w:r>
      <w:r w:rsidRPr="003073A7">
        <w:rPr>
          <w:rFonts w:ascii="Sylfaen" w:hAnsi="Sylfaen"/>
          <w:lang w:val="ka-GE"/>
        </w:rPr>
        <w:t xml:space="preserve">ორგანიზაციამ ასევე უნდა მიუთითოს შესაბამისი მიზეზების </w:t>
      </w:r>
      <w:r w:rsidR="00866F9D" w:rsidRPr="003073A7">
        <w:rPr>
          <w:rFonts w:ascii="Sylfaen" w:hAnsi="Sylfaen"/>
          <w:lang w:val="ka-GE"/>
        </w:rPr>
        <w:t>მოკლე</w:t>
      </w:r>
      <w:r w:rsidRPr="003073A7">
        <w:rPr>
          <w:rFonts w:ascii="Sylfaen" w:hAnsi="Sylfaen"/>
          <w:lang w:val="ka-GE"/>
        </w:rPr>
        <w:t xml:space="preserve"> აღწერა, თუ რატო</w:t>
      </w:r>
      <w:r w:rsidR="00D65D30" w:rsidRPr="003073A7">
        <w:rPr>
          <w:rFonts w:ascii="Sylfaen" w:hAnsi="Sylfaen"/>
          <w:lang w:val="ka-GE"/>
        </w:rPr>
        <w:t>მ</w:t>
      </w:r>
      <w:r w:rsidRPr="003073A7">
        <w:rPr>
          <w:rFonts w:ascii="Sylfaen" w:hAnsi="Sylfaen"/>
          <w:lang w:val="ka-GE"/>
        </w:rPr>
        <w:t xml:space="preserve"> მიიჩნევა </w:t>
      </w:r>
      <w:r w:rsidR="004F5290" w:rsidRPr="003073A7">
        <w:rPr>
          <w:rFonts w:ascii="Sylfaen" w:hAnsi="Sylfaen"/>
          <w:lang w:val="ka-GE"/>
        </w:rPr>
        <w:t>ან</w:t>
      </w:r>
      <w:r w:rsidRPr="003073A7">
        <w:rPr>
          <w:rFonts w:ascii="Sylfaen" w:hAnsi="Sylfaen"/>
          <w:lang w:val="ka-GE"/>
        </w:rPr>
        <w:t xml:space="preserve"> არ მიიჩნევა კონკრეტული </w:t>
      </w:r>
      <w:r w:rsidR="009C6482" w:rsidRPr="003073A7">
        <w:rPr>
          <w:rFonts w:ascii="Sylfaen" w:hAnsi="Sylfaen"/>
          <w:lang w:val="ka-GE"/>
        </w:rPr>
        <w:t>აუ</w:t>
      </w:r>
      <w:r w:rsidR="004F5290" w:rsidRPr="003073A7">
        <w:rPr>
          <w:rFonts w:ascii="Sylfaen" w:hAnsi="Sylfaen"/>
          <w:lang w:val="ka-GE"/>
        </w:rPr>
        <w:t>თ</w:t>
      </w:r>
      <w:r w:rsidR="009C6482" w:rsidRPr="003073A7">
        <w:rPr>
          <w:rFonts w:ascii="Sylfaen" w:hAnsi="Sylfaen"/>
          <w:lang w:val="ka-GE"/>
        </w:rPr>
        <w:t>სორსინგულ</w:t>
      </w:r>
      <w:r w:rsidRPr="003073A7">
        <w:rPr>
          <w:rFonts w:ascii="Sylfaen" w:hAnsi="Sylfaen"/>
          <w:lang w:val="ka-GE"/>
        </w:rPr>
        <w:t>ი ფუნქცია კრიტიკულად ან</w:t>
      </w:r>
      <w:r w:rsidR="008D0D8E" w:rsidRPr="003073A7">
        <w:rPr>
          <w:rFonts w:ascii="Sylfaen" w:hAnsi="Sylfaen"/>
          <w:lang w:val="ka-GE"/>
        </w:rPr>
        <w:t>/და</w:t>
      </w:r>
      <w:r w:rsidRPr="003073A7">
        <w:rPr>
          <w:rFonts w:ascii="Sylfaen" w:hAnsi="Sylfaen"/>
          <w:lang w:val="ka-GE"/>
        </w:rPr>
        <w:t xml:space="preserve"> მნიშვნელოვნად.</w:t>
      </w:r>
    </w:p>
    <w:p w14:paraId="6F6CB154" w14:textId="77777777" w:rsidR="005D6AB4" w:rsidRPr="003073A7" w:rsidRDefault="005D6AB4" w:rsidP="002725A7">
      <w:pPr>
        <w:pStyle w:val="ListParagraph"/>
        <w:numPr>
          <w:ilvl w:val="0"/>
          <w:numId w:val="3"/>
        </w:numPr>
        <w:jc w:val="both"/>
        <w:rPr>
          <w:rFonts w:ascii="Sylfaen" w:hAnsi="Sylfaen"/>
          <w:lang w:val="ka-GE"/>
        </w:rPr>
      </w:pPr>
      <w:r w:rsidRPr="003073A7">
        <w:rPr>
          <w:rFonts w:ascii="Sylfaen" w:hAnsi="Sylfaen"/>
          <w:lang w:val="ka-GE"/>
        </w:rPr>
        <w:t xml:space="preserve">ღრუბლოვანი აუთსორსინგული </w:t>
      </w:r>
      <w:r w:rsidR="0054501D" w:rsidRPr="003073A7">
        <w:rPr>
          <w:rFonts w:ascii="Sylfaen" w:hAnsi="Sylfaen"/>
          <w:lang w:val="ka-GE"/>
        </w:rPr>
        <w:t>მომსახურ</w:t>
      </w:r>
      <w:r w:rsidRPr="003073A7">
        <w:rPr>
          <w:rFonts w:ascii="Sylfaen" w:hAnsi="Sylfaen"/>
          <w:lang w:val="ka-GE"/>
        </w:rPr>
        <w:t xml:space="preserve">ების რეესტრი თითოეული </w:t>
      </w:r>
      <w:r w:rsidR="0054501D" w:rsidRPr="003073A7">
        <w:rPr>
          <w:rFonts w:ascii="Sylfaen" w:hAnsi="Sylfaen"/>
          <w:lang w:val="ka-GE"/>
        </w:rPr>
        <w:t>მომსახურებ</w:t>
      </w:r>
      <w:r w:rsidRPr="003073A7">
        <w:rPr>
          <w:rFonts w:ascii="Sylfaen" w:hAnsi="Sylfaen"/>
          <w:lang w:val="ka-GE"/>
        </w:rPr>
        <w:t>ისთვის უნდა მოიცავდეს სულ მცირე შემდეგ ინფორმაციას:</w:t>
      </w:r>
    </w:p>
    <w:p w14:paraId="37DBC719" w14:textId="4BFAB878" w:rsidR="005D6AB4" w:rsidRPr="003073A7" w:rsidRDefault="005D6AB4" w:rsidP="002725A7">
      <w:pPr>
        <w:pStyle w:val="ListParagraph"/>
        <w:ind w:left="360"/>
        <w:jc w:val="both"/>
        <w:rPr>
          <w:rFonts w:ascii="Sylfaen" w:hAnsi="Sylfaen"/>
        </w:rPr>
      </w:pPr>
      <w:r w:rsidRPr="003073A7">
        <w:rPr>
          <w:rFonts w:ascii="Sylfaen" w:hAnsi="Sylfaen"/>
          <w:lang w:val="ka-GE"/>
        </w:rPr>
        <w:t>ა</w:t>
      </w:r>
      <w:r w:rsidRPr="003073A7">
        <w:rPr>
          <w:rFonts w:ascii="Sylfaen" w:hAnsi="Sylfaen"/>
        </w:rPr>
        <w:t xml:space="preserve">) </w:t>
      </w:r>
      <w:r w:rsidRPr="003073A7">
        <w:rPr>
          <w:rFonts w:ascii="Sylfaen" w:hAnsi="Sylfaen"/>
          <w:lang w:val="ka-GE"/>
        </w:rPr>
        <w:t>უნიკალურ მაიდენტიფიცირებელ ნომერს</w:t>
      </w:r>
      <w:r w:rsidRPr="003073A7">
        <w:rPr>
          <w:rFonts w:ascii="Sylfaen" w:hAnsi="Sylfaen"/>
        </w:rPr>
        <w:t>;</w:t>
      </w:r>
    </w:p>
    <w:p w14:paraId="0571CCFF" w14:textId="037610DA" w:rsidR="005D6AB4" w:rsidRPr="003073A7" w:rsidRDefault="005D6AB4" w:rsidP="002725A7">
      <w:pPr>
        <w:pStyle w:val="ListParagraph"/>
        <w:ind w:left="360"/>
        <w:jc w:val="both"/>
        <w:rPr>
          <w:rFonts w:ascii="Sylfaen" w:hAnsi="Sylfaen"/>
          <w:lang w:val="ka-GE"/>
        </w:rPr>
      </w:pPr>
      <w:r w:rsidRPr="003073A7">
        <w:rPr>
          <w:rFonts w:ascii="Sylfaen" w:hAnsi="Sylfaen"/>
          <w:lang w:val="ka-GE"/>
        </w:rPr>
        <w:t>ბ</w:t>
      </w:r>
      <w:r w:rsidR="001B5474" w:rsidRPr="003073A7">
        <w:rPr>
          <w:rFonts w:ascii="Sylfaen" w:hAnsi="Sylfaen"/>
        </w:rPr>
        <w:t xml:space="preserve">) </w:t>
      </w:r>
      <w:r w:rsidR="001B5474" w:rsidRPr="003073A7">
        <w:rPr>
          <w:rFonts w:ascii="Sylfaen" w:hAnsi="Sylfaen"/>
          <w:lang w:val="ka-GE"/>
        </w:rPr>
        <w:t xml:space="preserve">ღრუბლოვანი </w:t>
      </w:r>
      <w:r w:rsidR="00FD76C7" w:rsidRPr="003073A7">
        <w:rPr>
          <w:rFonts w:ascii="Sylfaen" w:hAnsi="Sylfaen"/>
          <w:lang w:val="ka-GE"/>
        </w:rPr>
        <w:t xml:space="preserve">აუთსორსინგული </w:t>
      </w:r>
      <w:r w:rsidR="001B5474" w:rsidRPr="003073A7">
        <w:rPr>
          <w:rFonts w:ascii="Sylfaen" w:hAnsi="Sylfaen"/>
          <w:lang w:val="ka-GE"/>
        </w:rPr>
        <w:t>მომსახურების</w:t>
      </w:r>
      <w:r w:rsidRPr="003073A7">
        <w:rPr>
          <w:rFonts w:ascii="Sylfaen" w:hAnsi="Sylfaen"/>
          <w:lang w:val="ka-GE"/>
        </w:rPr>
        <w:t xml:space="preserve"> </w:t>
      </w:r>
      <w:r w:rsidR="009C6482" w:rsidRPr="003073A7">
        <w:rPr>
          <w:rFonts w:ascii="Sylfaen" w:hAnsi="Sylfaen"/>
          <w:lang w:val="ka-GE"/>
        </w:rPr>
        <w:t>დაწყების თარიღს და</w:t>
      </w:r>
      <w:r w:rsidR="001F59F3" w:rsidRPr="003073A7">
        <w:rPr>
          <w:rFonts w:ascii="Sylfaen" w:hAnsi="Sylfaen"/>
          <w:lang w:val="ka-GE"/>
        </w:rPr>
        <w:t>,</w:t>
      </w:r>
      <w:r w:rsidR="009C6482" w:rsidRPr="003073A7">
        <w:rPr>
          <w:rFonts w:ascii="Sylfaen" w:hAnsi="Sylfaen"/>
          <w:lang w:val="ka-GE"/>
        </w:rPr>
        <w:t xml:space="preserve"> შესაძლებლობის შემთხვევაში, დასრულების, ხელშეკრულების მომდევნო განახლებისა და წინასწარი ინფორმირებისთვის დადგენილ თარიღებს;</w:t>
      </w:r>
    </w:p>
    <w:p w14:paraId="79D20DFA" w14:textId="1068269B" w:rsidR="005D6AB4" w:rsidRPr="003073A7" w:rsidRDefault="001B5474" w:rsidP="002725A7">
      <w:pPr>
        <w:pStyle w:val="ListParagraph"/>
        <w:ind w:left="360"/>
        <w:jc w:val="both"/>
        <w:rPr>
          <w:rFonts w:ascii="Sylfaen" w:hAnsi="Sylfaen"/>
          <w:lang w:val="ka-GE"/>
        </w:rPr>
      </w:pPr>
      <w:r w:rsidRPr="003073A7">
        <w:rPr>
          <w:rFonts w:ascii="Sylfaen" w:hAnsi="Sylfaen"/>
        </w:rPr>
        <w:t xml:space="preserve">გ) </w:t>
      </w:r>
      <w:r w:rsidRPr="003073A7">
        <w:rPr>
          <w:rFonts w:ascii="Sylfaen" w:hAnsi="Sylfaen"/>
          <w:lang w:val="ka-GE"/>
        </w:rPr>
        <w:t>ფუნქციის მოკლე აღწერა</w:t>
      </w:r>
      <w:r w:rsidR="004F5290" w:rsidRPr="003073A7">
        <w:rPr>
          <w:rFonts w:ascii="Sylfaen" w:hAnsi="Sylfaen"/>
          <w:lang w:val="ka-GE"/>
        </w:rPr>
        <w:t>ს</w:t>
      </w:r>
      <w:r w:rsidRPr="003073A7">
        <w:rPr>
          <w:rFonts w:ascii="Sylfaen" w:hAnsi="Sylfaen"/>
          <w:lang w:val="ka-GE"/>
        </w:rPr>
        <w:t>, მათ შორის</w:t>
      </w:r>
      <w:r w:rsidR="00FD76C7" w:rsidRPr="003073A7">
        <w:rPr>
          <w:rFonts w:ascii="Sylfaen" w:hAnsi="Sylfaen"/>
          <w:lang w:val="ka-GE"/>
        </w:rPr>
        <w:t>,</w:t>
      </w:r>
      <w:r w:rsidRPr="003073A7">
        <w:rPr>
          <w:rFonts w:ascii="Sylfaen" w:hAnsi="Sylfaen"/>
          <w:lang w:val="ka-GE"/>
        </w:rPr>
        <w:t xml:space="preserve"> თუ რა სახის მონაცემები გადის </w:t>
      </w:r>
      <w:r w:rsidR="001F59F3" w:rsidRPr="003073A7">
        <w:rPr>
          <w:rFonts w:ascii="Sylfaen" w:hAnsi="Sylfaen"/>
          <w:lang w:val="ka-GE"/>
        </w:rPr>
        <w:t xml:space="preserve">ღრუბლოვან </w:t>
      </w:r>
      <w:r w:rsidRPr="003073A7">
        <w:rPr>
          <w:rFonts w:ascii="Sylfaen" w:hAnsi="Sylfaen"/>
          <w:lang w:val="ka-GE"/>
        </w:rPr>
        <w:t>აუთსორს</w:t>
      </w:r>
      <w:r w:rsidR="00B65B1C" w:rsidRPr="003073A7">
        <w:rPr>
          <w:rFonts w:ascii="Sylfaen" w:hAnsi="Sylfaen"/>
          <w:lang w:val="ka-GE"/>
        </w:rPr>
        <w:t>ინგ</w:t>
      </w:r>
      <w:r w:rsidR="001F59F3" w:rsidRPr="003073A7">
        <w:rPr>
          <w:rFonts w:ascii="Sylfaen" w:hAnsi="Sylfaen"/>
          <w:lang w:val="ka-GE"/>
        </w:rPr>
        <w:t xml:space="preserve">ულ </w:t>
      </w:r>
      <w:r w:rsidR="006A5DED" w:rsidRPr="003073A7">
        <w:rPr>
          <w:rFonts w:ascii="Sylfaen" w:hAnsi="Sylfaen"/>
          <w:lang w:val="ka-GE"/>
        </w:rPr>
        <w:t xml:space="preserve">ინფრასტრუქტურაში </w:t>
      </w:r>
      <w:r w:rsidRPr="003073A7">
        <w:rPr>
          <w:rFonts w:ascii="Sylfaen" w:hAnsi="Sylfaen"/>
          <w:lang w:val="ka-GE"/>
        </w:rPr>
        <w:t>და</w:t>
      </w:r>
      <w:r w:rsidR="001F59F3" w:rsidRPr="003073A7">
        <w:rPr>
          <w:rFonts w:ascii="Sylfaen" w:hAnsi="Sylfaen"/>
          <w:lang w:val="ka-GE"/>
        </w:rPr>
        <w:t>,</w:t>
      </w:r>
      <w:r w:rsidRPr="003073A7">
        <w:rPr>
          <w:rFonts w:ascii="Sylfaen" w:hAnsi="Sylfaen"/>
          <w:lang w:val="ka-GE"/>
        </w:rPr>
        <w:t xml:space="preserve"> ასევე</w:t>
      </w:r>
      <w:r w:rsidR="001F59F3" w:rsidRPr="003073A7">
        <w:rPr>
          <w:rFonts w:ascii="Sylfaen" w:hAnsi="Sylfaen"/>
          <w:lang w:val="ka-GE"/>
        </w:rPr>
        <w:t>,</w:t>
      </w:r>
      <w:r w:rsidRPr="003073A7">
        <w:rPr>
          <w:rFonts w:ascii="Sylfaen" w:hAnsi="Sylfaen"/>
          <w:lang w:val="ka-GE"/>
        </w:rPr>
        <w:t xml:space="preserve"> შეიცავს თუ არა პერსონალურ მონაცემებს (დიახ/არა მითითებით ცალკე ველში);</w:t>
      </w:r>
    </w:p>
    <w:p w14:paraId="0A6F2AA2" w14:textId="77777777" w:rsidR="005D6AB4" w:rsidRPr="003073A7" w:rsidRDefault="001B5474" w:rsidP="002725A7">
      <w:pPr>
        <w:pStyle w:val="ListParagraph"/>
        <w:ind w:left="360"/>
        <w:jc w:val="both"/>
        <w:rPr>
          <w:rFonts w:ascii="Sylfaen" w:hAnsi="Sylfaen"/>
          <w:lang w:val="ka-GE"/>
        </w:rPr>
      </w:pPr>
      <w:r w:rsidRPr="003073A7">
        <w:rPr>
          <w:rFonts w:ascii="Sylfaen" w:hAnsi="Sylfaen"/>
        </w:rPr>
        <w:t>დ</w:t>
      </w:r>
      <w:r w:rsidR="005D6AB4" w:rsidRPr="003073A7">
        <w:rPr>
          <w:rFonts w:ascii="Sylfaen" w:hAnsi="Sylfaen"/>
        </w:rPr>
        <w:t xml:space="preserve">) </w:t>
      </w:r>
      <w:r w:rsidR="004F5290" w:rsidRPr="003073A7">
        <w:rPr>
          <w:rFonts w:ascii="Sylfaen" w:hAnsi="Sylfaen"/>
          <w:lang w:val="ka-GE"/>
        </w:rPr>
        <w:t>მხარეებს</w:t>
      </w:r>
      <w:r w:rsidRPr="003073A7">
        <w:rPr>
          <w:rFonts w:ascii="Sylfaen" w:hAnsi="Sylfaen"/>
          <w:lang w:val="ka-GE"/>
        </w:rPr>
        <w:t xml:space="preserve"> (ბიზნეს </w:t>
      </w:r>
      <w:r w:rsidR="004F5290" w:rsidRPr="003073A7">
        <w:rPr>
          <w:rFonts w:ascii="Sylfaen" w:hAnsi="Sylfaen"/>
          <w:lang w:val="ka-GE"/>
        </w:rPr>
        <w:t>ერთეულებს</w:t>
      </w:r>
      <w:r w:rsidRPr="003073A7">
        <w:rPr>
          <w:rFonts w:ascii="Sylfaen" w:hAnsi="Sylfaen"/>
          <w:lang w:val="ka-GE"/>
        </w:rPr>
        <w:t>), რომლებიც იღებენ ღრუბლოვან აუთსორსინგულ მომსახურებას შესაბამისი ხელშეკრულების ფარგლებში;</w:t>
      </w:r>
    </w:p>
    <w:p w14:paraId="65C3313C" w14:textId="77777777" w:rsidR="005763E6" w:rsidRPr="003073A7" w:rsidRDefault="005763E6" w:rsidP="002725A7">
      <w:pPr>
        <w:pStyle w:val="ListParagraph"/>
        <w:ind w:left="360"/>
        <w:jc w:val="both"/>
        <w:rPr>
          <w:rFonts w:ascii="Sylfaen" w:hAnsi="Sylfaen"/>
          <w:lang w:val="ka-GE"/>
        </w:rPr>
      </w:pPr>
      <w:r w:rsidRPr="003073A7">
        <w:rPr>
          <w:rFonts w:ascii="Sylfaen" w:hAnsi="Sylfaen"/>
          <w:lang w:val="ka-GE"/>
        </w:rPr>
        <w:t>ე) მოიცავს თუ არა ღრუბლოვანი აუთსორს</w:t>
      </w:r>
      <w:r w:rsidR="001B5FB6" w:rsidRPr="003073A7">
        <w:rPr>
          <w:rFonts w:ascii="Sylfaen" w:hAnsi="Sylfaen"/>
          <w:lang w:val="ka-GE"/>
        </w:rPr>
        <w:t>ინგული</w:t>
      </w:r>
      <w:r w:rsidR="00244D70" w:rsidRPr="003073A7">
        <w:rPr>
          <w:rFonts w:ascii="Sylfaen" w:hAnsi="Sylfaen"/>
          <w:lang w:val="ka-GE"/>
        </w:rPr>
        <w:t xml:space="preserve"> </w:t>
      </w:r>
      <w:r w:rsidR="0054501D" w:rsidRPr="003073A7">
        <w:rPr>
          <w:rFonts w:ascii="Sylfaen" w:hAnsi="Sylfaen"/>
          <w:lang w:val="ka-GE"/>
        </w:rPr>
        <w:t>მომსახურება</w:t>
      </w:r>
      <w:r w:rsidRPr="003073A7">
        <w:rPr>
          <w:rFonts w:ascii="Sylfaen" w:hAnsi="Sylfaen"/>
          <w:lang w:val="ka-GE"/>
        </w:rPr>
        <w:t xml:space="preserve"> ფინანსური ორგანიზაციის კრიტიკულ ან</w:t>
      </w:r>
      <w:r w:rsidR="008D0D8E" w:rsidRPr="003073A7">
        <w:rPr>
          <w:rFonts w:ascii="Sylfaen" w:hAnsi="Sylfaen"/>
          <w:lang w:val="ka-GE"/>
        </w:rPr>
        <w:t>/და</w:t>
      </w:r>
      <w:r w:rsidRPr="003073A7">
        <w:rPr>
          <w:rFonts w:ascii="Sylfaen" w:hAnsi="Sylfaen"/>
          <w:lang w:val="ka-GE"/>
        </w:rPr>
        <w:t xml:space="preserve"> მნიშვნელოვან ფუნქციას (დიახ/არა);</w:t>
      </w:r>
    </w:p>
    <w:p w14:paraId="0C44C755" w14:textId="77777777" w:rsidR="005D6AB4" w:rsidRPr="003073A7" w:rsidRDefault="002725A7" w:rsidP="002725A7">
      <w:pPr>
        <w:pStyle w:val="ListParagraph"/>
        <w:ind w:left="360"/>
        <w:jc w:val="both"/>
        <w:rPr>
          <w:rFonts w:ascii="Sylfaen" w:hAnsi="Sylfaen"/>
        </w:rPr>
      </w:pPr>
      <w:r w:rsidRPr="003073A7">
        <w:rPr>
          <w:rFonts w:ascii="Sylfaen" w:hAnsi="Sylfaen"/>
          <w:lang w:val="ka-GE"/>
        </w:rPr>
        <w:lastRenderedPageBreak/>
        <w:t>ვ</w:t>
      </w:r>
      <w:r w:rsidR="005D6AB4" w:rsidRPr="003073A7">
        <w:rPr>
          <w:rFonts w:ascii="Sylfaen" w:hAnsi="Sylfaen"/>
        </w:rPr>
        <w:t xml:space="preserve">) </w:t>
      </w:r>
      <w:r w:rsidR="006F2168" w:rsidRPr="003073A7">
        <w:rPr>
          <w:rFonts w:ascii="Sylfaen" w:hAnsi="Sylfaen"/>
          <w:lang w:val="ka-GE"/>
        </w:rPr>
        <w:t>ახორციელებს თუ არა აუთსორსინგული ფუნქცია დროში კრიტიკული ბიზნეს ოპერაციების მხარდაჭერას (დიახ/არა);</w:t>
      </w:r>
    </w:p>
    <w:p w14:paraId="459FB702" w14:textId="77777777" w:rsidR="005D6AB4" w:rsidRPr="003073A7" w:rsidRDefault="002725A7" w:rsidP="002725A7">
      <w:pPr>
        <w:pStyle w:val="ListParagraph"/>
        <w:ind w:left="360"/>
        <w:jc w:val="both"/>
        <w:rPr>
          <w:rFonts w:ascii="Sylfaen" w:hAnsi="Sylfaen"/>
          <w:lang w:val="ka-GE"/>
        </w:rPr>
      </w:pPr>
      <w:r w:rsidRPr="003073A7">
        <w:rPr>
          <w:rFonts w:ascii="Sylfaen" w:hAnsi="Sylfaen"/>
          <w:lang w:val="ka-GE"/>
        </w:rPr>
        <w:t>ზ</w:t>
      </w:r>
      <w:r w:rsidR="005D6AB4" w:rsidRPr="003073A7">
        <w:rPr>
          <w:rFonts w:ascii="Sylfaen" w:hAnsi="Sylfaen"/>
        </w:rPr>
        <w:t xml:space="preserve">) </w:t>
      </w:r>
      <w:r w:rsidR="000225AB" w:rsidRPr="003073A7">
        <w:rPr>
          <w:rFonts w:ascii="Sylfaen" w:hAnsi="Sylfaen"/>
          <w:lang w:val="ka-GE"/>
        </w:rPr>
        <w:t xml:space="preserve">მომწოდებლის </w:t>
      </w:r>
      <w:r w:rsidR="00C35240" w:rsidRPr="003073A7">
        <w:rPr>
          <w:rFonts w:ascii="Sylfaen" w:hAnsi="Sylfaen"/>
          <w:lang w:val="ka-GE"/>
        </w:rPr>
        <w:t>და მისი მშობელი კომპანიის (ასეთის არსებობის შემთხვევაში) სახელწოდება</w:t>
      </w:r>
      <w:r w:rsidR="004F5290" w:rsidRPr="003073A7">
        <w:rPr>
          <w:rFonts w:ascii="Sylfaen" w:hAnsi="Sylfaen"/>
          <w:lang w:val="ka-GE"/>
        </w:rPr>
        <w:t>ს</w:t>
      </w:r>
      <w:r w:rsidR="00C35240" w:rsidRPr="003073A7">
        <w:rPr>
          <w:rFonts w:ascii="Sylfaen" w:hAnsi="Sylfaen"/>
          <w:lang w:val="ka-GE"/>
        </w:rPr>
        <w:t xml:space="preserve">, </w:t>
      </w:r>
      <w:r w:rsidR="000225AB" w:rsidRPr="003073A7">
        <w:rPr>
          <w:rFonts w:ascii="Sylfaen" w:hAnsi="Sylfaen"/>
          <w:lang w:val="ka-GE"/>
        </w:rPr>
        <w:t>რეგისტრაციის ქვეყანასა</w:t>
      </w:r>
      <w:r w:rsidR="00C35240" w:rsidRPr="003073A7">
        <w:rPr>
          <w:rFonts w:ascii="Sylfaen" w:hAnsi="Sylfaen"/>
          <w:lang w:val="ka-GE"/>
        </w:rPr>
        <w:t xml:space="preserve"> და რელევანტურ საკონტაქტო ინფორმაცია</w:t>
      </w:r>
      <w:r w:rsidR="004F5290" w:rsidRPr="003073A7">
        <w:rPr>
          <w:rFonts w:ascii="Sylfaen" w:hAnsi="Sylfaen"/>
          <w:lang w:val="ka-GE"/>
        </w:rPr>
        <w:t>ს</w:t>
      </w:r>
      <w:r w:rsidR="00C35240" w:rsidRPr="003073A7">
        <w:rPr>
          <w:rFonts w:ascii="Sylfaen" w:hAnsi="Sylfaen"/>
          <w:lang w:val="ka-GE"/>
        </w:rPr>
        <w:t>;</w:t>
      </w:r>
    </w:p>
    <w:p w14:paraId="1B3CAB3C" w14:textId="77777777" w:rsidR="005763E6" w:rsidRPr="003073A7" w:rsidRDefault="002725A7" w:rsidP="002725A7">
      <w:pPr>
        <w:pStyle w:val="ListParagraph"/>
        <w:ind w:left="360"/>
        <w:jc w:val="both"/>
        <w:rPr>
          <w:rFonts w:ascii="Sylfaen" w:hAnsi="Sylfaen"/>
        </w:rPr>
      </w:pPr>
      <w:r w:rsidRPr="003073A7">
        <w:rPr>
          <w:rFonts w:ascii="Sylfaen" w:hAnsi="Sylfaen"/>
          <w:lang w:val="ka-GE"/>
        </w:rPr>
        <w:t>თ</w:t>
      </w:r>
      <w:r w:rsidR="005763E6" w:rsidRPr="003073A7">
        <w:rPr>
          <w:rFonts w:ascii="Sylfaen" w:hAnsi="Sylfaen"/>
        </w:rPr>
        <w:t xml:space="preserve">) </w:t>
      </w:r>
      <w:r w:rsidR="00786930" w:rsidRPr="003073A7">
        <w:rPr>
          <w:rFonts w:ascii="Sylfaen" w:hAnsi="Sylfaen"/>
          <w:lang w:val="ka-GE"/>
        </w:rPr>
        <w:t>ქვე</w:t>
      </w:r>
      <w:r w:rsidR="00FA06DC" w:rsidRPr="003073A7">
        <w:rPr>
          <w:rFonts w:ascii="Sylfaen" w:hAnsi="Sylfaen"/>
          <w:lang w:val="ka-GE"/>
        </w:rPr>
        <w:t>აუთსორსერების</w:t>
      </w:r>
      <w:r w:rsidR="00786930" w:rsidRPr="003073A7">
        <w:rPr>
          <w:rFonts w:ascii="Sylfaen" w:hAnsi="Sylfaen"/>
          <w:lang w:val="ka-GE"/>
        </w:rPr>
        <w:t xml:space="preserve"> </w:t>
      </w:r>
      <w:r w:rsidR="004F5290" w:rsidRPr="003073A7">
        <w:rPr>
          <w:rFonts w:ascii="Sylfaen" w:hAnsi="Sylfaen"/>
          <w:lang w:val="ka-GE"/>
        </w:rPr>
        <w:t>ჩამონათვალს</w:t>
      </w:r>
      <w:r w:rsidR="005763E6" w:rsidRPr="003073A7">
        <w:rPr>
          <w:rFonts w:ascii="Sylfaen" w:hAnsi="Sylfaen"/>
          <w:lang w:val="ka-GE"/>
        </w:rPr>
        <w:t>, ასეთის არსებობის შემთხვევაში, მათ შორის</w:t>
      </w:r>
      <w:r w:rsidR="000225AB" w:rsidRPr="003073A7">
        <w:rPr>
          <w:rFonts w:ascii="Sylfaen" w:hAnsi="Sylfaen"/>
          <w:lang w:val="ka-GE"/>
        </w:rPr>
        <w:t>,</w:t>
      </w:r>
      <w:r w:rsidR="005763E6" w:rsidRPr="003073A7">
        <w:rPr>
          <w:rFonts w:ascii="Sylfaen" w:hAnsi="Sylfaen"/>
          <w:lang w:val="ka-GE"/>
        </w:rPr>
        <w:t xml:space="preserve"> </w:t>
      </w:r>
      <w:r w:rsidR="000225AB" w:rsidRPr="003073A7">
        <w:rPr>
          <w:rFonts w:ascii="Sylfaen" w:hAnsi="Sylfaen"/>
          <w:lang w:val="ka-GE"/>
        </w:rPr>
        <w:t>რეგისტრაციის ქვეყნებსა</w:t>
      </w:r>
      <w:r w:rsidR="005763E6" w:rsidRPr="003073A7">
        <w:rPr>
          <w:rFonts w:ascii="Sylfaen" w:hAnsi="Sylfaen"/>
          <w:lang w:val="ka-GE"/>
        </w:rPr>
        <w:t xml:space="preserve"> და ლოკაციებ</w:t>
      </w:r>
      <w:r w:rsidR="00786930" w:rsidRPr="003073A7">
        <w:rPr>
          <w:rFonts w:ascii="Sylfaen" w:hAnsi="Sylfaen"/>
          <w:lang w:val="ka-GE"/>
        </w:rPr>
        <w:t>ს</w:t>
      </w:r>
      <w:r w:rsidR="005763E6" w:rsidRPr="003073A7">
        <w:rPr>
          <w:rFonts w:ascii="Sylfaen" w:hAnsi="Sylfaen"/>
          <w:lang w:val="ka-GE"/>
        </w:rPr>
        <w:t xml:space="preserve">, სადაც ინახება და მუშავდება </w:t>
      </w:r>
      <w:r w:rsidR="004C485F" w:rsidRPr="003073A7">
        <w:rPr>
          <w:rFonts w:ascii="Sylfaen" w:hAnsi="Sylfaen"/>
          <w:lang w:val="ka-GE"/>
        </w:rPr>
        <w:t xml:space="preserve">ფინანსური </w:t>
      </w:r>
      <w:r w:rsidR="005763E6" w:rsidRPr="003073A7">
        <w:rPr>
          <w:rFonts w:ascii="Sylfaen" w:hAnsi="Sylfaen"/>
          <w:lang w:val="ka-GE"/>
        </w:rPr>
        <w:t>ორგანიზაციის მონაცემები</w:t>
      </w:r>
      <w:r w:rsidR="000225AB" w:rsidRPr="003073A7">
        <w:rPr>
          <w:rFonts w:ascii="Sylfaen" w:hAnsi="Sylfaen"/>
          <w:lang w:val="ka-GE"/>
        </w:rPr>
        <w:t>;</w:t>
      </w:r>
    </w:p>
    <w:p w14:paraId="0181D8AB" w14:textId="77777777" w:rsidR="005D6AB4" w:rsidRPr="003073A7" w:rsidRDefault="002725A7" w:rsidP="002725A7">
      <w:pPr>
        <w:pStyle w:val="ListParagraph"/>
        <w:ind w:left="360"/>
        <w:jc w:val="both"/>
        <w:rPr>
          <w:rFonts w:ascii="Sylfaen" w:hAnsi="Sylfaen"/>
          <w:lang w:val="ka-GE"/>
        </w:rPr>
      </w:pPr>
      <w:r w:rsidRPr="003073A7">
        <w:rPr>
          <w:rFonts w:ascii="Sylfaen" w:hAnsi="Sylfaen"/>
          <w:lang w:val="ka-GE"/>
        </w:rPr>
        <w:t>ი</w:t>
      </w:r>
      <w:r w:rsidR="005763E6" w:rsidRPr="003073A7">
        <w:rPr>
          <w:rFonts w:ascii="Sylfaen" w:hAnsi="Sylfaen"/>
          <w:lang w:val="ka-GE"/>
        </w:rPr>
        <w:t xml:space="preserve">) </w:t>
      </w:r>
      <w:r w:rsidR="00C35240" w:rsidRPr="003073A7">
        <w:rPr>
          <w:rFonts w:ascii="Sylfaen" w:hAnsi="Sylfaen"/>
          <w:lang w:val="ka-GE"/>
        </w:rPr>
        <w:t xml:space="preserve">ღრუბლოვანი </w:t>
      </w:r>
      <w:r w:rsidR="000225AB" w:rsidRPr="003073A7">
        <w:rPr>
          <w:rFonts w:ascii="Sylfaen" w:hAnsi="Sylfaen"/>
          <w:lang w:val="ka-GE"/>
        </w:rPr>
        <w:t xml:space="preserve">აუთსორსინგული </w:t>
      </w:r>
      <w:r w:rsidR="00C35240" w:rsidRPr="003073A7">
        <w:rPr>
          <w:rFonts w:ascii="Sylfaen" w:hAnsi="Sylfaen"/>
          <w:lang w:val="ka-GE"/>
        </w:rPr>
        <w:t xml:space="preserve">მომსახურების </w:t>
      </w:r>
      <w:r w:rsidR="000225AB" w:rsidRPr="003073A7">
        <w:rPr>
          <w:rFonts w:ascii="Sylfaen" w:hAnsi="Sylfaen"/>
          <w:lang w:val="ka-GE"/>
        </w:rPr>
        <w:t>ინფრასტრუქტურასა და მოდელებს;</w:t>
      </w:r>
    </w:p>
    <w:p w14:paraId="6D61D09D" w14:textId="77777777" w:rsidR="00C35240" w:rsidRPr="003073A7" w:rsidRDefault="002725A7" w:rsidP="002725A7">
      <w:pPr>
        <w:pStyle w:val="ListParagraph"/>
        <w:ind w:left="360"/>
        <w:jc w:val="both"/>
        <w:rPr>
          <w:rFonts w:ascii="Sylfaen" w:hAnsi="Sylfaen"/>
          <w:lang w:val="ka-GE"/>
        </w:rPr>
      </w:pPr>
      <w:r w:rsidRPr="003073A7">
        <w:rPr>
          <w:rFonts w:ascii="Sylfaen" w:hAnsi="Sylfaen"/>
          <w:lang w:val="ka-GE"/>
        </w:rPr>
        <w:t>კ</w:t>
      </w:r>
      <w:r w:rsidR="00C35240" w:rsidRPr="003073A7">
        <w:rPr>
          <w:rFonts w:ascii="Sylfaen" w:hAnsi="Sylfaen"/>
          <w:lang w:val="ka-GE"/>
        </w:rPr>
        <w:t>) ქვეყანა</w:t>
      </w:r>
      <w:r w:rsidR="004F5290" w:rsidRPr="003073A7">
        <w:rPr>
          <w:rFonts w:ascii="Sylfaen" w:hAnsi="Sylfaen"/>
          <w:lang w:val="ka-GE"/>
        </w:rPr>
        <w:t>ს</w:t>
      </w:r>
      <w:r w:rsidR="00C35240" w:rsidRPr="003073A7">
        <w:rPr>
          <w:rFonts w:ascii="Sylfaen" w:hAnsi="Sylfaen"/>
          <w:lang w:val="ka-GE"/>
        </w:rPr>
        <w:t xml:space="preserve"> ან </w:t>
      </w:r>
      <w:r w:rsidR="004F5290" w:rsidRPr="003073A7">
        <w:rPr>
          <w:rFonts w:ascii="Sylfaen" w:hAnsi="Sylfaen"/>
          <w:lang w:val="ka-GE"/>
        </w:rPr>
        <w:t>ქვეყნებს</w:t>
      </w:r>
      <w:r w:rsidR="00C35240" w:rsidRPr="003073A7">
        <w:rPr>
          <w:rFonts w:ascii="Sylfaen" w:hAnsi="Sylfaen"/>
          <w:lang w:val="ka-GE"/>
        </w:rPr>
        <w:t xml:space="preserve">, სადაც </w:t>
      </w:r>
      <w:r w:rsidR="00B17EA3" w:rsidRPr="003073A7">
        <w:rPr>
          <w:rFonts w:ascii="Sylfaen" w:hAnsi="Sylfaen"/>
          <w:lang w:val="ka-GE"/>
        </w:rPr>
        <w:t>შეინახება და დამუშავდება მონაცემები</w:t>
      </w:r>
      <w:r w:rsidR="00C35240" w:rsidRPr="003073A7">
        <w:rPr>
          <w:rFonts w:ascii="Sylfaen" w:hAnsi="Sylfaen"/>
          <w:lang w:val="ka-GE"/>
        </w:rPr>
        <w:t xml:space="preserve"> </w:t>
      </w:r>
      <w:r w:rsidR="00B17EA3" w:rsidRPr="003073A7">
        <w:rPr>
          <w:rFonts w:ascii="Sylfaen" w:hAnsi="Sylfaen"/>
          <w:lang w:val="ka-GE"/>
        </w:rPr>
        <w:t>კონკრეტული</w:t>
      </w:r>
      <w:r w:rsidR="00C35240" w:rsidRPr="003073A7">
        <w:rPr>
          <w:rFonts w:ascii="Sylfaen" w:hAnsi="Sylfaen"/>
          <w:lang w:val="ka-GE"/>
        </w:rPr>
        <w:t xml:space="preserve"> ღრუბლოვანი </w:t>
      </w:r>
      <w:r w:rsidR="0054501D" w:rsidRPr="003073A7">
        <w:rPr>
          <w:rFonts w:ascii="Sylfaen" w:hAnsi="Sylfaen"/>
          <w:lang w:val="ka-GE"/>
        </w:rPr>
        <w:t>მომსახურებ</w:t>
      </w:r>
      <w:r w:rsidR="00B17EA3" w:rsidRPr="003073A7">
        <w:rPr>
          <w:rFonts w:ascii="Sylfaen" w:hAnsi="Sylfaen"/>
          <w:lang w:val="ka-GE"/>
        </w:rPr>
        <w:t>ის ფარგლებში</w:t>
      </w:r>
      <w:r w:rsidR="00C35240" w:rsidRPr="003073A7">
        <w:rPr>
          <w:rFonts w:ascii="Sylfaen" w:hAnsi="Sylfaen"/>
          <w:lang w:val="ka-GE"/>
        </w:rPr>
        <w:t>;</w:t>
      </w:r>
    </w:p>
    <w:p w14:paraId="5C8D1597" w14:textId="5F95FC42" w:rsidR="005D6AB4" w:rsidRPr="003073A7" w:rsidRDefault="002725A7" w:rsidP="002725A7">
      <w:pPr>
        <w:pStyle w:val="ListParagraph"/>
        <w:ind w:left="360"/>
        <w:jc w:val="both"/>
        <w:rPr>
          <w:rFonts w:ascii="Sylfaen" w:hAnsi="Sylfaen"/>
          <w:lang w:val="ka-GE"/>
        </w:rPr>
      </w:pPr>
      <w:r w:rsidRPr="003073A7">
        <w:rPr>
          <w:rFonts w:ascii="Sylfaen" w:hAnsi="Sylfaen"/>
          <w:lang w:val="ka-GE"/>
        </w:rPr>
        <w:t>ლ</w:t>
      </w:r>
      <w:r w:rsidR="005D6AB4" w:rsidRPr="003073A7">
        <w:rPr>
          <w:rFonts w:ascii="Sylfaen" w:hAnsi="Sylfaen"/>
          <w:lang w:val="ka-GE"/>
        </w:rPr>
        <w:t xml:space="preserve">) </w:t>
      </w:r>
      <w:r w:rsidR="00B17EA3" w:rsidRPr="003073A7">
        <w:rPr>
          <w:rFonts w:ascii="Sylfaen" w:hAnsi="Sylfaen"/>
          <w:lang w:val="ka-GE"/>
        </w:rPr>
        <w:t>ფინანსური ორგანიზაციის მიერ ღრუბლოვან აუ</w:t>
      </w:r>
      <w:r w:rsidR="00DB3DAD" w:rsidRPr="003073A7">
        <w:rPr>
          <w:rFonts w:ascii="Sylfaen" w:hAnsi="Sylfaen"/>
          <w:lang w:val="ka-GE"/>
        </w:rPr>
        <w:t>თ</w:t>
      </w:r>
      <w:r w:rsidR="00244D70" w:rsidRPr="003073A7">
        <w:rPr>
          <w:rFonts w:ascii="Sylfaen" w:hAnsi="Sylfaen"/>
          <w:lang w:val="ka-GE"/>
        </w:rPr>
        <w:t>სორსინგულ</w:t>
      </w:r>
      <w:r w:rsidR="000225AB" w:rsidRPr="003073A7">
        <w:rPr>
          <w:rFonts w:ascii="Sylfaen" w:hAnsi="Sylfaen"/>
          <w:lang w:val="ka-GE"/>
        </w:rPr>
        <w:t xml:space="preserve"> </w:t>
      </w:r>
      <w:r w:rsidR="00AE1ABF" w:rsidRPr="003073A7">
        <w:rPr>
          <w:rFonts w:ascii="Sylfaen" w:hAnsi="Sylfaen"/>
          <w:lang w:val="ka-GE"/>
        </w:rPr>
        <w:t xml:space="preserve">ინფრასტრუქტურაში </w:t>
      </w:r>
      <w:r w:rsidR="000225AB" w:rsidRPr="003073A7">
        <w:rPr>
          <w:rFonts w:ascii="Sylfaen" w:hAnsi="Sylfaen"/>
          <w:lang w:val="ka-GE"/>
        </w:rPr>
        <w:t>გატანილი</w:t>
      </w:r>
      <w:r w:rsidR="00B17EA3" w:rsidRPr="003073A7">
        <w:rPr>
          <w:rFonts w:ascii="Sylfaen" w:hAnsi="Sylfaen"/>
          <w:lang w:val="ka-GE"/>
        </w:rPr>
        <w:t xml:space="preserve"> ფუნქციის კრიტიკულობის </w:t>
      </w:r>
      <w:r w:rsidR="00AE1ABF" w:rsidRPr="003073A7">
        <w:rPr>
          <w:rFonts w:ascii="Sylfaen" w:hAnsi="Sylfaen"/>
          <w:lang w:val="ka-GE"/>
        </w:rPr>
        <w:t xml:space="preserve">ან/და მნიშვნელოვნების </w:t>
      </w:r>
      <w:r w:rsidR="00B17EA3" w:rsidRPr="003073A7">
        <w:rPr>
          <w:rFonts w:ascii="Sylfaen" w:hAnsi="Sylfaen"/>
          <w:lang w:val="ka-GE"/>
        </w:rPr>
        <w:t xml:space="preserve">შეფასების ბოლო </w:t>
      </w:r>
      <w:r w:rsidR="004F5290" w:rsidRPr="003073A7">
        <w:rPr>
          <w:rFonts w:ascii="Sylfaen" w:hAnsi="Sylfaen"/>
          <w:lang w:val="ka-GE"/>
        </w:rPr>
        <w:t>თარიღს</w:t>
      </w:r>
      <w:r w:rsidR="00B17EA3" w:rsidRPr="003073A7">
        <w:rPr>
          <w:rFonts w:ascii="Sylfaen" w:hAnsi="Sylfaen"/>
          <w:lang w:val="ka-GE"/>
        </w:rPr>
        <w:t>;</w:t>
      </w:r>
    </w:p>
    <w:p w14:paraId="2B821F4B" w14:textId="77777777" w:rsidR="005D6AB4" w:rsidRPr="003073A7" w:rsidRDefault="002725A7" w:rsidP="002725A7">
      <w:pPr>
        <w:pStyle w:val="ListParagraph"/>
        <w:ind w:left="360"/>
        <w:jc w:val="both"/>
        <w:rPr>
          <w:rFonts w:ascii="Sylfaen" w:hAnsi="Sylfaen"/>
          <w:lang w:val="ka-GE"/>
        </w:rPr>
      </w:pPr>
      <w:r w:rsidRPr="003073A7">
        <w:rPr>
          <w:rFonts w:ascii="Sylfaen" w:hAnsi="Sylfaen"/>
          <w:lang w:val="ka-GE"/>
        </w:rPr>
        <w:t>მ</w:t>
      </w:r>
      <w:r w:rsidR="005D6AB4" w:rsidRPr="003073A7">
        <w:rPr>
          <w:rFonts w:ascii="Sylfaen" w:hAnsi="Sylfaen"/>
          <w:lang w:val="ka-GE"/>
        </w:rPr>
        <w:t xml:space="preserve">) </w:t>
      </w:r>
      <w:r w:rsidR="000225AB" w:rsidRPr="003073A7">
        <w:rPr>
          <w:rFonts w:ascii="Sylfaen" w:hAnsi="Sylfaen"/>
          <w:lang w:val="ka-GE"/>
        </w:rPr>
        <w:t>მომწოდებლის</w:t>
      </w:r>
      <w:r w:rsidR="00B17EA3" w:rsidRPr="003073A7">
        <w:rPr>
          <w:rFonts w:ascii="Sylfaen" w:hAnsi="Sylfaen"/>
          <w:lang w:val="ka-GE"/>
        </w:rPr>
        <w:t xml:space="preserve"> აუდიტის/რისკების შეფასების ბოლო </w:t>
      </w:r>
      <w:r w:rsidR="004F5290" w:rsidRPr="003073A7">
        <w:rPr>
          <w:rFonts w:ascii="Sylfaen" w:hAnsi="Sylfaen"/>
          <w:lang w:val="ka-GE"/>
        </w:rPr>
        <w:t>თარიღს</w:t>
      </w:r>
      <w:r w:rsidR="00B17EA3" w:rsidRPr="003073A7">
        <w:rPr>
          <w:rFonts w:ascii="Sylfaen" w:hAnsi="Sylfaen"/>
          <w:lang w:val="ka-GE"/>
        </w:rPr>
        <w:t xml:space="preserve"> ძირითადი შედეგების მოკლე აღწერილობით</w:t>
      </w:r>
      <w:r w:rsidR="005B210A" w:rsidRPr="003073A7">
        <w:rPr>
          <w:rFonts w:ascii="Sylfaen" w:hAnsi="Sylfaen"/>
          <w:lang w:val="ka-GE"/>
        </w:rPr>
        <w:t>, ასეთის არსებობის შემთხვევაში</w:t>
      </w:r>
      <w:r w:rsidR="00B17EA3" w:rsidRPr="003073A7">
        <w:rPr>
          <w:rFonts w:ascii="Sylfaen" w:hAnsi="Sylfaen"/>
          <w:lang w:val="ka-GE"/>
        </w:rPr>
        <w:t>;</w:t>
      </w:r>
    </w:p>
    <w:p w14:paraId="39F74721" w14:textId="6AA270D5" w:rsidR="005D6AB4" w:rsidRPr="003073A7" w:rsidRDefault="002725A7" w:rsidP="002725A7">
      <w:pPr>
        <w:pStyle w:val="ListParagraph"/>
        <w:ind w:left="360"/>
        <w:jc w:val="both"/>
        <w:rPr>
          <w:rFonts w:ascii="Sylfaen" w:hAnsi="Sylfaen"/>
          <w:lang w:val="ka-GE"/>
        </w:rPr>
      </w:pPr>
      <w:r w:rsidRPr="003073A7">
        <w:rPr>
          <w:rFonts w:ascii="Sylfaen" w:hAnsi="Sylfaen"/>
          <w:lang w:val="ka-GE"/>
        </w:rPr>
        <w:t>ნ</w:t>
      </w:r>
      <w:r w:rsidR="005D6AB4" w:rsidRPr="003073A7">
        <w:rPr>
          <w:rFonts w:ascii="Sylfaen" w:hAnsi="Sylfaen"/>
        </w:rPr>
        <w:t xml:space="preserve">) </w:t>
      </w:r>
      <w:r w:rsidR="00B17EA3" w:rsidRPr="003073A7">
        <w:rPr>
          <w:rFonts w:ascii="Sylfaen" w:hAnsi="Sylfaen"/>
          <w:lang w:val="ka-GE"/>
        </w:rPr>
        <w:t xml:space="preserve">ფინანსური ორგანიზაციის </w:t>
      </w:r>
      <w:r w:rsidR="000225AB" w:rsidRPr="003073A7">
        <w:rPr>
          <w:rFonts w:ascii="Sylfaen" w:hAnsi="Sylfaen"/>
          <w:lang w:val="ka-GE"/>
        </w:rPr>
        <w:t xml:space="preserve">შესაბამისი უფლებამოსილი </w:t>
      </w:r>
      <w:r w:rsidR="00B17EA3" w:rsidRPr="003073A7">
        <w:rPr>
          <w:rFonts w:ascii="Sylfaen" w:hAnsi="Sylfaen"/>
          <w:lang w:val="ka-GE"/>
        </w:rPr>
        <w:t>პირ(ებ)</w:t>
      </w:r>
      <w:r w:rsidR="000225AB" w:rsidRPr="003073A7">
        <w:rPr>
          <w:rFonts w:ascii="Sylfaen" w:hAnsi="Sylfaen"/>
          <w:lang w:val="ka-GE"/>
        </w:rPr>
        <w:t>ი</w:t>
      </w:r>
      <w:r w:rsidR="004F5290" w:rsidRPr="003073A7">
        <w:rPr>
          <w:rFonts w:ascii="Sylfaen" w:hAnsi="Sylfaen"/>
          <w:lang w:val="ka-GE"/>
        </w:rPr>
        <w:t>ს</w:t>
      </w:r>
      <w:r w:rsidR="002F79F0" w:rsidRPr="003073A7">
        <w:rPr>
          <w:rFonts w:ascii="Sylfaen" w:hAnsi="Sylfaen"/>
          <w:lang w:val="ka-GE"/>
        </w:rPr>
        <w:t>, დირექტორატის</w:t>
      </w:r>
      <w:r w:rsidR="00B17EA3" w:rsidRPr="003073A7">
        <w:rPr>
          <w:rFonts w:ascii="Sylfaen" w:hAnsi="Sylfaen"/>
          <w:lang w:val="ka-GE"/>
        </w:rPr>
        <w:t xml:space="preserve"> ან</w:t>
      </w:r>
      <w:r w:rsidR="002F79F0" w:rsidRPr="003073A7">
        <w:rPr>
          <w:rFonts w:ascii="Sylfaen" w:hAnsi="Sylfaen"/>
          <w:lang w:val="ka-GE"/>
        </w:rPr>
        <w:t xml:space="preserve"> სტრუქტურული</w:t>
      </w:r>
      <w:r w:rsidR="00B17EA3" w:rsidRPr="003073A7">
        <w:rPr>
          <w:rFonts w:ascii="Sylfaen" w:hAnsi="Sylfaen"/>
          <w:lang w:val="ka-GE"/>
        </w:rPr>
        <w:t xml:space="preserve"> ერთეული</w:t>
      </w:r>
      <w:r w:rsidR="004F5290" w:rsidRPr="003073A7">
        <w:rPr>
          <w:rFonts w:ascii="Sylfaen" w:hAnsi="Sylfaen"/>
          <w:lang w:val="ka-GE"/>
        </w:rPr>
        <w:t>ს</w:t>
      </w:r>
      <w:r w:rsidR="000225AB" w:rsidRPr="003073A7">
        <w:rPr>
          <w:rFonts w:ascii="Sylfaen" w:hAnsi="Sylfaen"/>
          <w:lang w:val="ka-GE"/>
        </w:rPr>
        <w:t xml:space="preserve"> მიერ მიღებულ გადაწყვეტილებას </w:t>
      </w:r>
      <w:r w:rsidR="00B17EA3" w:rsidRPr="003073A7">
        <w:rPr>
          <w:rFonts w:ascii="Sylfaen" w:hAnsi="Sylfaen"/>
          <w:lang w:val="ka-GE"/>
        </w:rPr>
        <w:t xml:space="preserve">კონკრეტული ღრუბლოვანი </w:t>
      </w:r>
      <w:r w:rsidR="000225AB" w:rsidRPr="003073A7">
        <w:rPr>
          <w:rFonts w:ascii="Sylfaen" w:hAnsi="Sylfaen"/>
          <w:lang w:val="ka-GE"/>
        </w:rPr>
        <w:t xml:space="preserve">აუთსორსინგული </w:t>
      </w:r>
      <w:r w:rsidR="00B17EA3" w:rsidRPr="003073A7">
        <w:rPr>
          <w:rFonts w:ascii="Sylfaen" w:hAnsi="Sylfaen"/>
          <w:lang w:val="ka-GE"/>
        </w:rPr>
        <w:t>მომსახურებ</w:t>
      </w:r>
      <w:r w:rsidR="000225AB" w:rsidRPr="003073A7">
        <w:rPr>
          <w:rFonts w:ascii="Sylfaen" w:hAnsi="Sylfaen"/>
          <w:lang w:val="ka-GE"/>
        </w:rPr>
        <w:t>ის თაობაზე</w:t>
      </w:r>
      <w:r w:rsidR="00B17EA3" w:rsidRPr="003073A7">
        <w:rPr>
          <w:rFonts w:ascii="Sylfaen" w:hAnsi="Sylfaen"/>
          <w:lang w:val="ka-GE"/>
        </w:rPr>
        <w:t>;</w:t>
      </w:r>
    </w:p>
    <w:p w14:paraId="5E709062" w14:textId="77777777" w:rsidR="005763E6" w:rsidRPr="003073A7" w:rsidRDefault="002725A7" w:rsidP="002725A7">
      <w:pPr>
        <w:pStyle w:val="ListParagraph"/>
        <w:ind w:left="360"/>
        <w:jc w:val="both"/>
        <w:rPr>
          <w:rFonts w:ascii="Sylfaen" w:hAnsi="Sylfaen"/>
          <w:lang w:val="ka-GE"/>
        </w:rPr>
      </w:pPr>
      <w:r w:rsidRPr="003073A7">
        <w:rPr>
          <w:rFonts w:ascii="Sylfaen" w:hAnsi="Sylfaen"/>
          <w:lang w:val="ka-GE"/>
        </w:rPr>
        <w:t>ო</w:t>
      </w:r>
      <w:r w:rsidR="005763E6" w:rsidRPr="003073A7">
        <w:rPr>
          <w:rFonts w:ascii="Sylfaen" w:hAnsi="Sylfaen"/>
          <w:lang w:val="ka-GE"/>
        </w:rPr>
        <w:t>) მ</w:t>
      </w:r>
      <w:r w:rsidR="000225AB" w:rsidRPr="003073A7">
        <w:rPr>
          <w:rFonts w:ascii="Sylfaen" w:hAnsi="Sylfaen"/>
          <w:lang w:val="ka-GE"/>
        </w:rPr>
        <w:t>ო</w:t>
      </w:r>
      <w:r w:rsidR="005763E6" w:rsidRPr="003073A7">
        <w:rPr>
          <w:rFonts w:ascii="Sylfaen" w:hAnsi="Sylfaen"/>
          <w:lang w:val="ka-GE"/>
        </w:rPr>
        <w:t>მწოდებლის ჩანაცვლების შეფასება</w:t>
      </w:r>
      <w:r w:rsidR="004F5290" w:rsidRPr="003073A7">
        <w:rPr>
          <w:rFonts w:ascii="Sylfaen" w:hAnsi="Sylfaen"/>
          <w:lang w:val="ka-GE"/>
        </w:rPr>
        <w:t>ს</w:t>
      </w:r>
      <w:r w:rsidR="005763E6" w:rsidRPr="003073A7">
        <w:rPr>
          <w:rFonts w:ascii="Sylfaen" w:hAnsi="Sylfaen"/>
          <w:lang w:val="ka-GE"/>
        </w:rPr>
        <w:t xml:space="preserve"> (მარტივად ჩანაცვლებადი, რთულად ჩანაცვლებადი ან შეუძლებელი);</w:t>
      </w:r>
    </w:p>
    <w:p w14:paraId="1F5FDFD0" w14:textId="4182036B" w:rsidR="005763E6" w:rsidRPr="003073A7" w:rsidRDefault="002725A7" w:rsidP="002725A7">
      <w:pPr>
        <w:pStyle w:val="ListParagraph"/>
        <w:ind w:left="360"/>
        <w:jc w:val="both"/>
        <w:rPr>
          <w:rFonts w:ascii="Sylfaen" w:hAnsi="Sylfaen"/>
          <w:lang w:val="ka-GE"/>
        </w:rPr>
      </w:pPr>
      <w:r w:rsidRPr="003073A7">
        <w:rPr>
          <w:rFonts w:ascii="Sylfaen" w:hAnsi="Sylfaen"/>
          <w:lang w:val="ka-GE"/>
        </w:rPr>
        <w:t>პ</w:t>
      </w:r>
      <w:r w:rsidR="005763E6" w:rsidRPr="003073A7">
        <w:rPr>
          <w:rFonts w:ascii="Sylfaen" w:hAnsi="Sylfaen"/>
          <w:lang w:val="ka-GE"/>
        </w:rPr>
        <w:t xml:space="preserve">) ალტერნატიული მომსახურების </w:t>
      </w:r>
      <w:r w:rsidR="000225AB" w:rsidRPr="003073A7">
        <w:rPr>
          <w:rFonts w:ascii="Sylfaen" w:hAnsi="Sylfaen"/>
          <w:lang w:val="ka-GE"/>
        </w:rPr>
        <w:t xml:space="preserve">მომწოდებელს/მომწოდებლებს, </w:t>
      </w:r>
      <w:r w:rsidR="004F5290" w:rsidRPr="003073A7">
        <w:rPr>
          <w:rFonts w:ascii="Sylfaen" w:hAnsi="Sylfaen"/>
          <w:lang w:val="ka-GE"/>
        </w:rPr>
        <w:t>მისი</w:t>
      </w:r>
      <w:r w:rsidR="00B319BC" w:rsidRPr="003073A7">
        <w:rPr>
          <w:rFonts w:ascii="Sylfaen" w:hAnsi="Sylfaen"/>
          <w:lang w:val="ka-GE"/>
        </w:rPr>
        <w:t>/მათი</w:t>
      </w:r>
      <w:r w:rsidR="004F5290" w:rsidRPr="003073A7">
        <w:rPr>
          <w:rFonts w:ascii="Sylfaen" w:hAnsi="Sylfaen"/>
          <w:lang w:val="ka-GE"/>
        </w:rPr>
        <w:t xml:space="preserve"> იდენტიფიცირების შემთხვევაში</w:t>
      </w:r>
      <w:r w:rsidR="005763E6" w:rsidRPr="003073A7">
        <w:rPr>
          <w:rFonts w:ascii="Sylfaen" w:hAnsi="Sylfaen"/>
          <w:lang w:val="ka-GE"/>
        </w:rPr>
        <w:t>;</w:t>
      </w:r>
    </w:p>
    <w:p w14:paraId="3C19EABB" w14:textId="77777777" w:rsidR="005D6AB4" w:rsidRPr="003073A7" w:rsidRDefault="002725A7" w:rsidP="002725A7">
      <w:pPr>
        <w:pStyle w:val="ListParagraph"/>
        <w:ind w:left="360"/>
        <w:jc w:val="both"/>
        <w:rPr>
          <w:rFonts w:ascii="Sylfaen" w:hAnsi="Sylfaen"/>
          <w:lang w:val="ka-GE"/>
        </w:rPr>
      </w:pPr>
      <w:r w:rsidRPr="003073A7">
        <w:rPr>
          <w:rFonts w:ascii="Sylfaen" w:hAnsi="Sylfaen"/>
          <w:lang w:val="ka-GE"/>
        </w:rPr>
        <w:t>ჟ</w:t>
      </w:r>
      <w:r w:rsidR="005D6AB4" w:rsidRPr="003073A7">
        <w:rPr>
          <w:rFonts w:ascii="Sylfaen" w:hAnsi="Sylfaen"/>
        </w:rPr>
        <w:t xml:space="preserve">) </w:t>
      </w:r>
      <w:r w:rsidR="005763E6" w:rsidRPr="003073A7">
        <w:rPr>
          <w:rFonts w:ascii="Sylfaen" w:hAnsi="Sylfaen"/>
          <w:lang w:val="ka-GE"/>
        </w:rPr>
        <w:t xml:space="preserve">ღრუბლოვანი </w:t>
      </w:r>
      <w:r w:rsidR="004F5290" w:rsidRPr="003073A7">
        <w:rPr>
          <w:rFonts w:ascii="Sylfaen" w:hAnsi="Sylfaen"/>
          <w:lang w:val="ka-GE"/>
        </w:rPr>
        <w:t>აუთსორსინგუ</w:t>
      </w:r>
      <w:r w:rsidR="005763E6" w:rsidRPr="003073A7">
        <w:rPr>
          <w:rFonts w:ascii="Sylfaen" w:hAnsi="Sylfaen"/>
          <w:lang w:val="ka-GE"/>
        </w:rPr>
        <w:t xml:space="preserve">ლი </w:t>
      </w:r>
      <w:r w:rsidR="0054501D" w:rsidRPr="003073A7">
        <w:rPr>
          <w:rFonts w:ascii="Sylfaen" w:hAnsi="Sylfaen"/>
          <w:lang w:val="ka-GE"/>
        </w:rPr>
        <w:t>მომსახურებ</w:t>
      </w:r>
      <w:r w:rsidR="005763E6" w:rsidRPr="003073A7">
        <w:rPr>
          <w:rFonts w:ascii="Sylfaen" w:hAnsi="Sylfaen"/>
          <w:lang w:val="ka-GE"/>
        </w:rPr>
        <w:t xml:space="preserve">ის სავარაუდო </w:t>
      </w:r>
      <w:r w:rsidR="004F5290" w:rsidRPr="003073A7">
        <w:rPr>
          <w:rFonts w:ascii="Sylfaen" w:hAnsi="Sylfaen"/>
          <w:lang w:val="ka-GE"/>
        </w:rPr>
        <w:t>წლიურ</w:t>
      </w:r>
      <w:r w:rsidR="005763E6" w:rsidRPr="003073A7">
        <w:rPr>
          <w:rFonts w:ascii="Sylfaen" w:hAnsi="Sylfaen"/>
          <w:lang w:val="ka-GE"/>
        </w:rPr>
        <w:t xml:space="preserve"> </w:t>
      </w:r>
      <w:r w:rsidR="004F5290" w:rsidRPr="003073A7">
        <w:rPr>
          <w:rFonts w:ascii="Sylfaen" w:hAnsi="Sylfaen"/>
          <w:lang w:val="ka-GE"/>
        </w:rPr>
        <w:t>ხარჯს</w:t>
      </w:r>
      <w:r w:rsidR="005763E6" w:rsidRPr="003073A7">
        <w:rPr>
          <w:rFonts w:ascii="Sylfaen" w:hAnsi="Sylfaen"/>
          <w:lang w:val="ka-GE"/>
        </w:rPr>
        <w:t>.</w:t>
      </w:r>
    </w:p>
    <w:p w14:paraId="494EDC4D" w14:textId="74CF87B9" w:rsidR="009C73E0" w:rsidRPr="003073A7" w:rsidRDefault="009C73E0" w:rsidP="00863B23">
      <w:pPr>
        <w:pStyle w:val="ListParagraph"/>
        <w:numPr>
          <w:ilvl w:val="0"/>
          <w:numId w:val="3"/>
        </w:numPr>
        <w:spacing w:after="120"/>
        <w:jc w:val="both"/>
        <w:rPr>
          <w:rFonts w:ascii="Sylfaen" w:hAnsi="Sylfaen"/>
          <w:lang w:val="ka-GE"/>
        </w:rPr>
      </w:pPr>
      <w:r w:rsidRPr="003073A7">
        <w:rPr>
          <w:rFonts w:ascii="Sylfaen" w:hAnsi="Sylfaen"/>
          <w:lang w:val="ka-GE"/>
        </w:rPr>
        <w:t xml:space="preserve">ფინანსურმა ორგანიზაციამ დაგეგმვის ეტაპზე უნდა განსაზღვროს ღრუბლოვანი </w:t>
      </w:r>
      <w:r w:rsidR="004C485F" w:rsidRPr="003073A7">
        <w:rPr>
          <w:rFonts w:ascii="Sylfaen" w:hAnsi="Sylfaen"/>
          <w:lang w:val="ka-GE"/>
        </w:rPr>
        <w:t xml:space="preserve">აუთსორსინგული </w:t>
      </w:r>
      <w:r w:rsidRPr="003073A7">
        <w:rPr>
          <w:rFonts w:ascii="Sylfaen" w:hAnsi="Sylfaen"/>
          <w:lang w:val="ka-GE"/>
        </w:rPr>
        <w:t>მომსახურებიდან გამოსვლის სტრატეგია, რაც, თავის მხრივ, უკავშირდება უწყვეტობის მოთხოვნებს. სტრატეგია უნდა მოიცავდეს ისეთ შემთხვევებს, როგორებიცაა:</w:t>
      </w:r>
    </w:p>
    <w:p w14:paraId="7166640A" w14:textId="77777777" w:rsidR="009C73E0" w:rsidRPr="003073A7" w:rsidRDefault="009C73E0" w:rsidP="009C73E0">
      <w:pPr>
        <w:pStyle w:val="ListParagraph"/>
        <w:spacing w:after="120"/>
        <w:ind w:left="360"/>
        <w:jc w:val="both"/>
        <w:rPr>
          <w:rFonts w:ascii="Sylfaen" w:hAnsi="Sylfaen"/>
          <w:lang w:val="ka-GE"/>
        </w:rPr>
      </w:pPr>
      <w:r w:rsidRPr="003073A7">
        <w:rPr>
          <w:rFonts w:ascii="Sylfaen" w:hAnsi="Sylfaen"/>
          <w:lang w:val="ka-GE"/>
        </w:rPr>
        <w:t>ა) მომსახურების დაგეგმილი შეწყვეტის შე</w:t>
      </w:r>
      <w:r w:rsidR="002C2844" w:rsidRPr="003073A7">
        <w:rPr>
          <w:rFonts w:ascii="Sylfaen" w:hAnsi="Sylfaen"/>
          <w:lang w:val="ka-GE"/>
        </w:rPr>
        <w:t>მ</w:t>
      </w:r>
      <w:r w:rsidRPr="003073A7">
        <w:rPr>
          <w:rFonts w:ascii="Sylfaen" w:hAnsi="Sylfaen"/>
          <w:lang w:val="ka-GE"/>
        </w:rPr>
        <w:t>თხვევები, როგორიცაა, მაგალითად, ხელშეკრულებით გათვალისწინებული ვადის ამოწურვა;</w:t>
      </w:r>
    </w:p>
    <w:p w14:paraId="0018CD52" w14:textId="7D4F97A4" w:rsidR="009C73E0" w:rsidRPr="003073A7" w:rsidRDefault="009C73E0" w:rsidP="009C73E0">
      <w:pPr>
        <w:pStyle w:val="ListParagraph"/>
        <w:spacing w:after="120"/>
        <w:ind w:left="360"/>
        <w:jc w:val="both"/>
        <w:rPr>
          <w:rFonts w:ascii="Sylfaen" w:hAnsi="Sylfaen"/>
          <w:lang w:val="ka-GE"/>
        </w:rPr>
      </w:pPr>
      <w:r w:rsidRPr="003073A7">
        <w:rPr>
          <w:rFonts w:ascii="Sylfaen" w:hAnsi="Sylfaen"/>
          <w:lang w:val="ka-GE"/>
        </w:rPr>
        <w:t xml:space="preserve">ბ) მომსახურების გაუთვალისწინებელი შეწყვეტის შემთხვევები, როგორიცაა, მაგალითად, ღრუბლოვანი </w:t>
      </w:r>
      <w:r w:rsidR="00B319BC" w:rsidRPr="003073A7">
        <w:rPr>
          <w:rFonts w:ascii="Sylfaen" w:hAnsi="Sylfaen"/>
          <w:lang w:val="ka-GE"/>
        </w:rPr>
        <w:t xml:space="preserve">აუთსორსინგული </w:t>
      </w:r>
      <w:r w:rsidRPr="003073A7">
        <w:rPr>
          <w:rFonts w:ascii="Sylfaen" w:hAnsi="Sylfaen"/>
          <w:lang w:val="ka-GE"/>
        </w:rPr>
        <w:t xml:space="preserve">მომსახურების მომწოდებლის </w:t>
      </w:r>
      <w:r w:rsidR="00E45241" w:rsidRPr="003073A7">
        <w:rPr>
          <w:rFonts w:ascii="Sylfaen" w:hAnsi="Sylfaen"/>
          <w:lang w:val="ka-GE"/>
        </w:rPr>
        <w:t xml:space="preserve">მხარეს არსებული შეფერხებები, მისი </w:t>
      </w:r>
      <w:r w:rsidRPr="003073A7">
        <w:rPr>
          <w:rFonts w:ascii="Sylfaen" w:hAnsi="Sylfaen"/>
          <w:lang w:val="ka-GE"/>
        </w:rPr>
        <w:t>გაკოტრება ან მომსახურების არაჯეროვნად შესრულება.</w:t>
      </w:r>
    </w:p>
    <w:p w14:paraId="528975AA" w14:textId="77777777" w:rsidR="003D7787" w:rsidRPr="003073A7" w:rsidRDefault="003D7787" w:rsidP="002725A7">
      <w:pPr>
        <w:pStyle w:val="ListParagraph"/>
        <w:ind w:left="360"/>
        <w:jc w:val="both"/>
        <w:rPr>
          <w:rFonts w:ascii="Sylfaen" w:hAnsi="Sylfaen"/>
          <w:lang w:val="ka-GE"/>
        </w:rPr>
      </w:pPr>
    </w:p>
    <w:p w14:paraId="7E73E168" w14:textId="77777777" w:rsidR="002725A7" w:rsidRPr="003073A7" w:rsidRDefault="002725A7" w:rsidP="002725A7">
      <w:pPr>
        <w:pStyle w:val="ListParagraph"/>
        <w:ind w:left="360"/>
        <w:jc w:val="both"/>
        <w:rPr>
          <w:rFonts w:ascii="Sylfaen" w:hAnsi="Sylfaen"/>
          <w:lang w:val="ka-GE"/>
        </w:rPr>
      </w:pPr>
    </w:p>
    <w:p w14:paraId="3E9B5AC7" w14:textId="77777777" w:rsidR="009564F8" w:rsidRPr="003073A7" w:rsidRDefault="00F13C75" w:rsidP="009564F8">
      <w:pPr>
        <w:jc w:val="both"/>
        <w:rPr>
          <w:rFonts w:ascii="Sylfaen" w:hAnsi="Sylfaen"/>
          <w:b/>
          <w:lang w:val="ka-GE"/>
        </w:rPr>
      </w:pPr>
      <w:r w:rsidRPr="003073A7">
        <w:rPr>
          <w:rFonts w:ascii="Sylfaen" w:hAnsi="Sylfaen"/>
          <w:b/>
          <w:lang w:val="ka-GE"/>
        </w:rPr>
        <w:t>მუხლი 6</w:t>
      </w:r>
      <w:r w:rsidR="001C3A82" w:rsidRPr="003073A7">
        <w:rPr>
          <w:rFonts w:ascii="Sylfaen" w:hAnsi="Sylfaen"/>
          <w:b/>
          <w:lang w:val="ka-GE"/>
        </w:rPr>
        <w:t>.</w:t>
      </w:r>
      <w:r w:rsidRPr="003073A7">
        <w:rPr>
          <w:rFonts w:ascii="Sylfaen" w:hAnsi="Sylfaen"/>
          <w:b/>
          <w:lang w:val="ka-GE"/>
        </w:rPr>
        <w:t xml:space="preserve"> </w:t>
      </w:r>
      <w:r w:rsidR="009564F8" w:rsidRPr="003073A7">
        <w:rPr>
          <w:rFonts w:ascii="Sylfaen" w:hAnsi="Sylfaen"/>
          <w:b/>
          <w:lang w:val="ka-GE"/>
        </w:rPr>
        <w:t xml:space="preserve">ღრუბლოვანი აუთსორსინგული </w:t>
      </w:r>
      <w:r w:rsidR="0054501D" w:rsidRPr="003073A7">
        <w:rPr>
          <w:rFonts w:ascii="Sylfaen" w:hAnsi="Sylfaen"/>
          <w:b/>
          <w:lang w:val="ka-GE"/>
        </w:rPr>
        <w:t>მომსახურ</w:t>
      </w:r>
      <w:r w:rsidR="009564F8" w:rsidRPr="003073A7">
        <w:rPr>
          <w:rFonts w:ascii="Sylfaen" w:hAnsi="Sylfaen"/>
          <w:b/>
          <w:lang w:val="ka-GE"/>
        </w:rPr>
        <w:t xml:space="preserve">ების </w:t>
      </w:r>
      <w:r w:rsidR="00B310E3" w:rsidRPr="003073A7">
        <w:rPr>
          <w:rFonts w:ascii="Sylfaen" w:hAnsi="Sylfaen"/>
          <w:b/>
          <w:lang w:val="ka-GE"/>
        </w:rPr>
        <w:t xml:space="preserve">და მისი </w:t>
      </w:r>
      <w:r w:rsidR="00D33829" w:rsidRPr="003073A7">
        <w:rPr>
          <w:rFonts w:ascii="Sylfaen" w:hAnsi="Sylfaen"/>
          <w:b/>
          <w:lang w:val="ka-GE"/>
        </w:rPr>
        <w:t xml:space="preserve">მომწოდებლის </w:t>
      </w:r>
      <w:r w:rsidR="009564F8" w:rsidRPr="003073A7">
        <w:rPr>
          <w:rFonts w:ascii="Sylfaen" w:hAnsi="Sylfaen"/>
          <w:b/>
          <w:lang w:val="ka-GE"/>
        </w:rPr>
        <w:t xml:space="preserve">წინასწარი </w:t>
      </w:r>
      <w:r w:rsidR="00B310E3" w:rsidRPr="003073A7">
        <w:rPr>
          <w:rFonts w:ascii="Sylfaen" w:hAnsi="Sylfaen"/>
          <w:b/>
          <w:lang w:val="ka-GE"/>
        </w:rPr>
        <w:t>შეფასება</w:t>
      </w:r>
    </w:p>
    <w:p w14:paraId="68F651D7" w14:textId="77777777" w:rsidR="009564F8" w:rsidRPr="003073A7" w:rsidRDefault="009564F8" w:rsidP="00F15FB3">
      <w:pPr>
        <w:pStyle w:val="ListParagraph"/>
        <w:numPr>
          <w:ilvl w:val="0"/>
          <w:numId w:val="37"/>
        </w:numPr>
        <w:jc w:val="both"/>
        <w:rPr>
          <w:rFonts w:ascii="Sylfaen" w:hAnsi="Sylfaen"/>
          <w:lang w:val="ka-GE"/>
        </w:rPr>
      </w:pPr>
      <w:r w:rsidRPr="003073A7">
        <w:rPr>
          <w:rFonts w:ascii="Sylfaen" w:hAnsi="Sylfaen"/>
          <w:lang w:val="ka-GE"/>
        </w:rPr>
        <w:t xml:space="preserve">ღრუბლოვანი </w:t>
      </w:r>
      <w:r w:rsidR="004F5290" w:rsidRPr="003073A7">
        <w:rPr>
          <w:rFonts w:ascii="Sylfaen" w:hAnsi="Sylfaen"/>
          <w:lang w:val="ka-GE"/>
        </w:rPr>
        <w:t>აუთსორსინგული</w:t>
      </w:r>
      <w:r w:rsidRPr="003073A7">
        <w:rPr>
          <w:rFonts w:ascii="Sylfaen" w:hAnsi="Sylfaen"/>
          <w:lang w:val="ka-GE"/>
        </w:rPr>
        <w:t xml:space="preserve"> </w:t>
      </w:r>
      <w:r w:rsidR="000B36A5" w:rsidRPr="003073A7">
        <w:rPr>
          <w:rFonts w:ascii="Sylfaen" w:hAnsi="Sylfaen"/>
          <w:lang w:val="ka-GE"/>
        </w:rPr>
        <w:t xml:space="preserve">მომსახურების შესახებ </w:t>
      </w:r>
      <w:r w:rsidRPr="003073A7">
        <w:rPr>
          <w:rFonts w:ascii="Sylfaen" w:hAnsi="Sylfaen"/>
          <w:lang w:val="ka-GE"/>
        </w:rPr>
        <w:t>ხელშეკრულების დადებამდე, ფინანსურმა ორგანიზაციამ უნდა:</w:t>
      </w:r>
    </w:p>
    <w:p w14:paraId="4CAEA53B" w14:textId="28FA18EA" w:rsidR="009564F8" w:rsidRPr="003073A7" w:rsidRDefault="009564F8" w:rsidP="009564F8">
      <w:pPr>
        <w:pStyle w:val="ListParagraph"/>
        <w:ind w:left="360"/>
        <w:jc w:val="both"/>
        <w:rPr>
          <w:rFonts w:ascii="Sylfaen" w:hAnsi="Sylfaen"/>
          <w:lang w:val="ka-GE"/>
        </w:rPr>
      </w:pPr>
      <w:r w:rsidRPr="003073A7">
        <w:rPr>
          <w:rFonts w:ascii="Sylfaen" w:hAnsi="Sylfaen"/>
          <w:lang w:val="ka-GE"/>
        </w:rPr>
        <w:t xml:space="preserve">ა) </w:t>
      </w:r>
      <w:r w:rsidR="00D33829" w:rsidRPr="003073A7">
        <w:rPr>
          <w:rFonts w:ascii="Sylfaen" w:hAnsi="Sylfaen"/>
          <w:lang w:val="ka-GE"/>
        </w:rPr>
        <w:t xml:space="preserve">განსაზღვროს, </w:t>
      </w:r>
      <w:r w:rsidRPr="003073A7">
        <w:rPr>
          <w:rFonts w:ascii="Sylfaen" w:hAnsi="Sylfaen"/>
          <w:lang w:val="ka-GE"/>
        </w:rPr>
        <w:t xml:space="preserve">მოიცავს თუ არა ღრუბლოვანი აუთსორსინგული </w:t>
      </w:r>
      <w:r w:rsidR="0054501D" w:rsidRPr="003073A7">
        <w:rPr>
          <w:rFonts w:ascii="Sylfaen" w:hAnsi="Sylfaen"/>
          <w:lang w:val="ka-GE"/>
        </w:rPr>
        <w:t>მომსახურება</w:t>
      </w:r>
      <w:r w:rsidRPr="003073A7">
        <w:rPr>
          <w:rFonts w:ascii="Sylfaen" w:hAnsi="Sylfaen"/>
          <w:lang w:val="ka-GE"/>
        </w:rPr>
        <w:t xml:space="preserve">  კრიტიკულ ან</w:t>
      </w:r>
      <w:r w:rsidR="008D0D8E" w:rsidRPr="003073A7">
        <w:rPr>
          <w:rFonts w:ascii="Sylfaen" w:hAnsi="Sylfaen"/>
          <w:lang w:val="ka-GE"/>
        </w:rPr>
        <w:t>/და</w:t>
      </w:r>
      <w:r w:rsidRPr="003073A7">
        <w:rPr>
          <w:rFonts w:ascii="Sylfaen" w:hAnsi="Sylfaen"/>
          <w:lang w:val="ka-GE"/>
        </w:rPr>
        <w:t xml:space="preserve"> მნიშვნელოვან ფუნქციას;</w:t>
      </w:r>
    </w:p>
    <w:p w14:paraId="6305B980" w14:textId="77777777" w:rsidR="009564F8" w:rsidRPr="003073A7" w:rsidRDefault="009564F8" w:rsidP="009564F8">
      <w:pPr>
        <w:pStyle w:val="ListParagraph"/>
        <w:ind w:left="360"/>
        <w:jc w:val="both"/>
        <w:rPr>
          <w:rFonts w:ascii="Sylfaen" w:hAnsi="Sylfaen"/>
          <w:lang w:val="ka-GE"/>
        </w:rPr>
      </w:pPr>
      <w:r w:rsidRPr="003073A7">
        <w:rPr>
          <w:rFonts w:ascii="Sylfaen" w:hAnsi="Sylfaen"/>
          <w:lang w:val="ka-GE"/>
        </w:rPr>
        <w:t xml:space="preserve">ბ) </w:t>
      </w:r>
      <w:r w:rsidR="00D33829" w:rsidRPr="003073A7">
        <w:rPr>
          <w:rFonts w:ascii="Sylfaen" w:hAnsi="Sylfaen"/>
          <w:lang w:val="ka-GE"/>
        </w:rPr>
        <w:t xml:space="preserve">გამოავლინოს და შეაფასოს </w:t>
      </w:r>
      <w:r w:rsidR="00AF6592" w:rsidRPr="003073A7">
        <w:rPr>
          <w:rFonts w:ascii="Sylfaen" w:hAnsi="Sylfaen"/>
          <w:lang w:val="ka-GE"/>
        </w:rPr>
        <w:t>ღრუბლოვან</w:t>
      </w:r>
      <w:r w:rsidRPr="003073A7">
        <w:rPr>
          <w:rFonts w:ascii="Sylfaen" w:hAnsi="Sylfaen"/>
          <w:lang w:val="ka-GE"/>
        </w:rPr>
        <w:t xml:space="preserve"> </w:t>
      </w:r>
      <w:r w:rsidR="00D33829" w:rsidRPr="003073A7">
        <w:rPr>
          <w:rFonts w:ascii="Sylfaen" w:hAnsi="Sylfaen"/>
          <w:lang w:val="ka-GE"/>
        </w:rPr>
        <w:t xml:space="preserve">აუთსორსინგულ </w:t>
      </w:r>
      <w:r w:rsidR="0054501D" w:rsidRPr="003073A7">
        <w:rPr>
          <w:rFonts w:ascii="Sylfaen" w:hAnsi="Sylfaen"/>
          <w:lang w:val="ka-GE"/>
        </w:rPr>
        <w:t>მომსახურებას</w:t>
      </w:r>
      <w:r w:rsidRPr="003073A7">
        <w:rPr>
          <w:rFonts w:ascii="Sylfaen" w:hAnsi="Sylfaen"/>
          <w:lang w:val="ka-GE"/>
        </w:rPr>
        <w:t>თან დაკავშირებული</w:t>
      </w:r>
      <w:r w:rsidR="00561A6C" w:rsidRPr="003073A7">
        <w:rPr>
          <w:rFonts w:ascii="Sylfaen" w:hAnsi="Sylfaen"/>
          <w:lang w:val="ka-GE"/>
        </w:rPr>
        <w:t xml:space="preserve"> </w:t>
      </w:r>
      <w:r w:rsidRPr="003073A7">
        <w:rPr>
          <w:rFonts w:ascii="Sylfaen" w:hAnsi="Sylfaen"/>
          <w:lang w:val="ka-GE"/>
        </w:rPr>
        <w:t xml:space="preserve">შესაძლო </w:t>
      </w:r>
      <w:r w:rsidR="00AF6592" w:rsidRPr="003073A7">
        <w:rPr>
          <w:rFonts w:ascii="Sylfaen" w:hAnsi="Sylfaen"/>
          <w:lang w:val="ka-GE"/>
        </w:rPr>
        <w:t>რისკ</w:t>
      </w:r>
      <w:r w:rsidR="00E55C7A" w:rsidRPr="003073A7">
        <w:rPr>
          <w:rFonts w:ascii="Sylfaen" w:hAnsi="Sylfaen"/>
          <w:lang w:val="ka-GE"/>
        </w:rPr>
        <w:t>ები</w:t>
      </w:r>
      <w:r w:rsidRPr="003073A7">
        <w:rPr>
          <w:rFonts w:ascii="Sylfaen" w:hAnsi="Sylfaen"/>
          <w:lang w:val="ka-GE"/>
        </w:rPr>
        <w:t>;</w:t>
      </w:r>
    </w:p>
    <w:p w14:paraId="6DAA4102" w14:textId="4C52BF73" w:rsidR="009564F8" w:rsidRPr="003073A7" w:rsidRDefault="009564F8" w:rsidP="009564F8">
      <w:pPr>
        <w:pStyle w:val="ListParagraph"/>
        <w:ind w:left="360"/>
        <w:jc w:val="both"/>
        <w:rPr>
          <w:rFonts w:ascii="Sylfaen" w:hAnsi="Sylfaen"/>
          <w:lang w:val="ka-GE"/>
        </w:rPr>
      </w:pPr>
      <w:r w:rsidRPr="003073A7">
        <w:rPr>
          <w:rFonts w:ascii="Sylfaen" w:hAnsi="Sylfaen"/>
          <w:lang w:val="ka-GE"/>
        </w:rPr>
        <w:lastRenderedPageBreak/>
        <w:t xml:space="preserve">გ) განახორციელოს ღრუბლოვანი </w:t>
      </w:r>
      <w:r w:rsidR="00D33829"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Pr="003073A7">
        <w:rPr>
          <w:rFonts w:ascii="Sylfaen" w:hAnsi="Sylfaen"/>
          <w:lang w:val="ka-GE"/>
        </w:rPr>
        <w:t xml:space="preserve">ების </w:t>
      </w:r>
      <w:r w:rsidR="000B36A5" w:rsidRPr="003073A7">
        <w:rPr>
          <w:rFonts w:ascii="Sylfaen" w:hAnsi="Sylfaen"/>
          <w:lang w:val="ka-GE"/>
        </w:rPr>
        <w:t xml:space="preserve">პოტენციური </w:t>
      </w:r>
      <w:r w:rsidR="00D33829" w:rsidRPr="003073A7">
        <w:rPr>
          <w:rFonts w:ascii="Sylfaen" w:hAnsi="Sylfaen"/>
          <w:lang w:val="ka-GE"/>
        </w:rPr>
        <w:t xml:space="preserve">მომწოდებლის წინასწარი მოკვლევა, </w:t>
      </w:r>
      <w:r w:rsidRPr="003073A7">
        <w:rPr>
          <w:rFonts w:ascii="Sylfaen" w:hAnsi="Sylfaen"/>
          <w:lang w:val="ka-GE"/>
        </w:rPr>
        <w:t xml:space="preserve">სათანადო </w:t>
      </w:r>
      <w:r w:rsidR="00D33829" w:rsidRPr="003073A7">
        <w:rPr>
          <w:rFonts w:ascii="Sylfaen" w:hAnsi="Sylfaen"/>
          <w:lang w:val="ka-GE"/>
        </w:rPr>
        <w:t>შესწავლა და ანალიზი, რათა ხელთ ჰქონდეს სათანადო რწმუნება მომწოდებლის სანდოობიის, ფინანსური მდგომარეობის მდგრადობის, კვალიფიკაციისა და რეპუტაციის შესახებ</w:t>
      </w:r>
      <w:r w:rsidRPr="003073A7">
        <w:rPr>
          <w:rFonts w:ascii="Sylfaen" w:hAnsi="Sylfaen"/>
          <w:lang w:val="ka-GE"/>
        </w:rPr>
        <w:t>;</w:t>
      </w:r>
      <w:r w:rsidR="000B36A5" w:rsidRPr="003073A7">
        <w:rPr>
          <w:rFonts w:ascii="Sylfaen" w:hAnsi="Sylfaen"/>
          <w:lang w:val="ka-GE"/>
        </w:rPr>
        <w:t xml:space="preserve"> </w:t>
      </w:r>
    </w:p>
    <w:p w14:paraId="378CDDF1" w14:textId="6C16FB9A" w:rsidR="009564F8" w:rsidRPr="003073A7" w:rsidRDefault="009564F8" w:rsidP="009564F8">
      <w:pPr>
        <w:pStyle w:val="ListParagraph"/>
        <w:ind w:left="360"/>
        <w:jc w:val="both"/>
        <w:rPr>
          <w:rFonts w:ascii="Sylfaen" w:hAnsi="Sylfaen"/>
          <w:lang w:val="ka-GE"/>
        </w:rPr>
      </w:pPr>
      <w:r w:rsidRPr="003073A7">
        <w:rPr>
          <w:rFonts w:ascii="Sylfaen" w:hAnsi="Sylfaen"/>
          <w:lang w:val="ka-GE"/>
        </w:rPr>
        <w:t xml:space="preserve">დ) </w:t>
      </w:r>
      <w:r w:rsidR="00D33829" w:rsidRPr="003073A7">
        <w:rPr>
          <w:rFonts w:ascii="Sylfaen" w:hAnsi="Sylfaen"/>
          <w:lang w:val="ka-GE"/>
        </w:rPr>
        <w:t>გამოავლინოს და შეაფ</w:t>
      </w:r>
      <w:r w:rsidR="00C0303E" w:rsidRPr="003073A7">
        <w:rPr>
          <w:rFonts w:ascii="Sylfaen" w:hAnsi="Sylfaen"/>
          <w:lang w:val="ka-GE"/>
        </w:rPr>
        <w:t>ა</w:t>
      </w:r>
      <w:r w:rsidR="00D33829" w:rsidRPr="003073A7">
        <w:rPr>
          <w:rFonts w:ascii="Sylfaen" w:hAnsi="Sylfaen"/>
          <w:lang w:val="ka-GE"/>
        </w:rPr>
        <w:t xml:space="preserve">სოს პოტენციური </w:t>
      </w:r>
      <w:r w:rsidRPr="003073A7">
        <w:rPr>
          <w:rFonts w:ascii="Sylfaen" w:hAnsi="Sylfaen"/>
          <w:lang w:val="ka-GE"/>
        </w:rPr>
        <w:t>ინტერესთა კონფლიქტი, რაც შეიძლება გამოიწვიოს კონკრეტულმა ღ</w:t>
      </w:r>
      <w:r w:rsidR="004F5290" w:rsidRPr="003073A7">
        <w:rPr>
          <w:rFonts w:ascii="Sylfaen" w:hAnsi="Sylfaen"/>
          <w:lang w:val="ka-GE"/>
        </w:rPr>
        <w:t>რ</w:t>
      </w:r>
      <w:r w:rsidRPr="003073A7">
        <w:rPr>
          <w:rFonts w:ascii="Sylfaen" w:hAnsi="Sylfaen"/>
          <w:lang w:val="ka-GE"/>
        </w:rPr>
        <w:t xml:space="preserve">უბლოვანმა აუთსორსინგულმა </w:t>
      </w:r>
      <w:r w:rsidR="0054501D" w:rsidRPr="003073A7">
        <w:rPr>
          <w:rFonts w:ascii="Sylfaen" w:hAnsi="Sylfaen"/>
          <w:lang w:val="ka-GE"/>
        </w:rPr>
        <w:t>მომსახურებამ</w:t>
      </w:r>
      <w:r w:rsidRPr="003073A7">
        <w:rPr>
          <w:rFonts w:ascii="Sylfaen" w:hAnsi="Sylfaen"/>
          <w:lang w:val="ka-GE"/>
        </w:rPr>
        <w:t>.</w:t>
      </w:r>
    </w:p>
    <w:p w14:paraId="322B35E7" w14:textId="77777777" w:rsidR="00D33829" w:rsidRPr="003073A7" w:rsidRDefault="000B36A5" w:rsidP="00F15FB3">
      <w:pPr>
        <w:pStyle w:val="ListParagraph"/>
        <w:numPr>
          <w:ilvl w:val="0"/>
          <w:numId w:val="37"/>
        </w:numPr>
        <w:jc w:val="both"/>
        <w:rPr>
          <w:rFonts w:ascii="Sylfaen" w:hAnsi="Sylfaen"/>
          <w:lang w:val="ka-GE"/>
        </w:rPr>
      </w:pPr>
      <w:r w:rsidRPr="003073A7">
        <w:rPr>
          <w:rFonts w:ascii="Sylfaen" w:hAnsi="Sylfaen"/>
          <w:lang w:val="ka-GE"/>
        </w:rPr>
        <w:t xml:space="preserve">ღრუბლოვანი აუთსორსინგული მომსახურების </w:t>
      </w:r>
      <w:r w:rsidR="00D33829" w:rsidRPr="003073A7">
        <w:rPr>
          <w:rFonts w:ascii="Sylfaen" w:hAnsi="Sylfaen"/>
          <w:lang w:val="ka-GE"/>
        </w:rPr>
        <w:t>მომწოდებლის</w:t>
      </w:r>
      <w:r w:rsidR="00C948C1" w:rsidRPr="003073A7">
        <w:rPr>
          <w:rFonts w:ascii="Sylfaen" w:hAnsi="Sylfaen"/>
          <w:lang w:val="ka-GE"/>
        </w:rPr>
        <w:t xml:space="preserve"> წინასწარი მოკვლევა</w:t>
      </w:r>
      <w:r w:rsidR="00D33829" w:rsidRPr="003073A7">
        <w:rPr>
          <w:rFonts w:ascii="Sylfaen" w:hAnsi="Sylfaen"/>
          <w:lang w:val="ka-GE"/>
        </w:rPr>
        <w:t>,</w:t>
      </w:r>
      <w:r w:rsidR="00D07068" w:rsidRPr="003073A7">
        <w:rPr>
          <w:rFonts w:ascii="Sylfaen" w:hAnsi="Sylfaen"/>
          <w:lang w:val="ka-GE"/>
        </w:rPr>
        <w:t xml:space="preserve"> </w:t>
      </w:r>
      <w:r w:rsidR="00D33829" w:rsidRPr="003073A7">
        <w:rPr>
          <w:rFonts w:ascii="Sylfaen" w:hAnsi="Sylfaen"/>
          <w:lang w:val="ka-GE"/>
        </w:rPr>
        <w:t xml:space="preserve">შესწავლა და ანალიზი </w:t>
      </w:r>
      <w:r w:rsidR="00C948C1" w:rsidRPr="003073A7">
        <w:rPr>
          <w:rFonts w:ascii="Sylfaen" w:hAnsi="Sylfaen"/>
          <w:lang w:val="ka-GE"/>
        </w:rPr>
        <w:t>უნდა შეესაბამებოდეს აუთსორსინგული ფუნქციის მასშტაბსა და კომპლექსურობას</w:t>
      </w:r>
      <w:r w:rsidR="00D33829" w:rsidRPr="003073A7">
        <w:rPr>
          <w:rFonts w:ascii="Sylfaen" w:hAnsi="Sylfaen"/>
          <w:lang w:val="ka-GE"/>
        </w:rPr>
        <w:t>, ასევე,</w:t>
      </w:r>
      <w:r w:rsidR="00C948C1" w:rsidRPr="003073A7">
        <w:rPr>
          <w:rFonts w:ascii="Sylfaen" w:hAnsi="Sylfaen"/>
          <w:lang w:val="ka-GE"/>
        </w:rPr>
        <w:t xml:space="preserve"> კონკრეტული ფუნქციის თანმდევ რისკებს. </w:t>
      </w:r>
    </w:p>
    <w:p w14:paraId="3EBFA01B" w14:textId="5707EF9A" w:rsidR="00AF6592" w:rsidRPr="003073A7" w:rsidRDefault="00B310E3" w:rsidP="00F15FB3">
      <w:pPr>
        <w:pStyle w:val="ListParagraph"/>
        <w:numPr>
          <w:ilvl w:val="0"/>
          <w:numId w:val="37"/>
        </w:numPr>
        <w:jc w:val="both"/>
        <w:rPr>
          <w:rFonts w:ascii="Sylfaen" w:hAnsi="Sylfaen"/>
          <w:lang w:val="ka-GE"/>
        </w:rPr>
      </w:pPr>
      <w:r w:rsidRPr="003073A7">
        <w:rPr>
          <w:rFonts w:ascii="Sylfaen" w:hAnsi="Sylfaen"/>
          <w:lang w:val="ka-GE"/>
        </w:rPr>
        <w:t>წინასწარი შეფასების</w:t>
      </w:r>
      <w:r w:rsidR="00C948C1" w:rsidRPr="003073A7">
        <w:rPr>
          <w:rFonts w:ascii="Sylfaen" w:hAnsi="Sylfaen"/>
          <w:lang w:val="ka-GE"/>
        </w:rPr>
        <w:t xml:space="preserve"> პროცესი უნდა მოიცავდეს სულ მცირე ღრუბლოვანი აუთსორსინგული </w:t>
      </w:r>
      <w:r w:rsidR="0054501D" w:rsidRPr="003073A7">
        <w:rPr>
          <w:rFonts w:ascii="Sylfaen" w:hAnsi="Sylfaen"/>
          <w:lang w:val="ka-GE"/>
        </w:rPr>
        <w:t>მომსახურებ</w:t>
      </w:r>
      <w:r w:rsidR="00C948C1" w:rsidRPr="003073A7">
        <w:rPr>
          <w:rFonts w:ascii="Sylfaen" w:hAnsi="Sylfaen"/>
          <w:lang w:val="ka-GE"/>
        </w:rPr>
        <w:t xml:space="preserve">ის პოტენციური ზეგავლენის შეფასებას </w:t>
      </w:r>
      <w:r w:rsidR="000822FD" w:rsidRPr="003073A7">
        <w:rPr>
          <w:rFonts w:ascii="Sylfaen" w:hAnsi="Sylfaen"/>
          <w:lang w:val="ka-GE"/>
        </w:rPr>
        <w:t xml:space="preserve">ფინანსური </w:t>
      </w:r>
      <w:r w:rsidR="00C948C1" w:rsidRPr="003073A7">
        <w:rPr>
          <w:rFonts w:ascii="Sylfaen" w:hAnsi="Sylfaen"/>
          <w:lang w:val="ka-GE"/>
        </w:rPr>
        <w:t>ორგანიზაციის საოპერაციო, იურიდიულ, შესაბამისობისა და რეპუტაციულ რისკებზე.</w:t>
      </w:r>
    </w:p>
    <w:p w14:paraId="586E06B2" w14:textId="3E264D45" w:rsidR="00CE7269" w:rsidRPr="003073A7" w:rsidRDefault="00C948C1" w:rsidP="00F15FB3">
      <w:pPr>
        <w:pStyle w:val="ListParagraph"/>
        <w:numPr>
          <w:ilvl w:val="0"/>
          <w:numId w:val="37"/>
        </w:numPr>
        <w:spacing w:after="120"/>
        <w:jc w:val="both"/>
        <w:rPr>
          <w:rFonts w:ascii="Sylfaen" w:hAnsi="Sylfaen"/>
          <w:lang w:val="ka-GE"/>
        </w:rPr>
      </w:pPr>
      <w:r w:rsidRPr="003073A7">
        <w:rPr>
          <w:rFonts w:ascii="Sylfaen" w:hAnsi="Sylfaen"/>
          <w:lang w:val="ka-GE"/>
        </w:rPr>
        <w:t xml:space="preserve">თუ ღრუბლოვანი აუთსორსინგული </w:t>
      </w:r>
      <w:r w:rsidR="0054501D" w:rsidRPr="003073A7">
        <w:rPr>
          <w:rFonts w:ascii="Sylfaen" w:hAnsi="Sylfaen"/>
          <w:lang w:val="ka-GE"/>
        </w:rPr>
        <w:t>მომსახურება</w:t>
      </w:r>
      <w:r w:rsidRPr="003073A7">
        <w:rPr>
          <w:rFonts w:ascii="Sylfaen" w:hAnsi="Sylfaen"/>
          <w:lang w:val="ka-GE"/>
        </w:rPr>
        <w:t xml:space="preserve"> მოიცავს კრიტიკულ ან</w:t>
      </w:r>
      <w:r w:rsidR="008D0D8E" w:rsidRPr="003073A7">
        <w:rPr>
          <w:rFonts w:ascii="Sylfaen" w:hAnsi="Sylfaen"/>
          <w:lang w:val="ka-GE"/>
        </w:rPr>
        <w:t>/და</w:t>
      </w:r>
      <w:r w:rsidRPr="003073A7">
        <w:rPr>
          <w:rFonts w:ascii="Sylfaen" w:hAnsi="Sylfaen"/>
          <w:lang w:val="ka-GE"/>
        </w:rPr>
        <w:t xml:space="preserve"> მნიშვნელოვან ფუნქციას, ფინანსურმა ორგანიზაციამ ასევე უნდა</w:t>
      </w:r>
      <w:r w:rsidR="00E00B02" w:rsidRPr="003073A7">
        <w:rPr>
          <w:rFonts w:ascii="Sylfaen" w:hAnsi="Sylfaen"/>
          <w:lang w:val="ka-GE"/>
        </w:rPr>
        <w:t xml:space="preserve"> </w:t>
      </w:r>
      <w:r w:rsidR="00CE7269" w:rsidRPr="003073A7">
        <w:rPr>
          <w:rFonts w:ascii="Sylfaen" w:hAnsi="Sylfaen"/>
          <w:lang w:val="ka-GE"/>
        </w:rPr>
        <w:t>შეაფასოს საინფორმაციო ტექნოლოგიებთან, ინფორმაციულ უსაფრთხოებასთან,</w:t>
      </w:r>
      <w:r w:rsidR="00C612D5" w:rsidRPr="003073A7">
        <w:rPr>
          <w:rFonts w:ascii="Sylfaen" w:hAnsi="Sylfaen"/>
          <w:lang w:val="ka-GE"/>
        </w:rPr>
        <w:t xml:space="preserve"> </w:t>
      </w:r>
      <w:r w:rsidR="00E00B02" w:rsidRPr="003073A7">
        <w:rPr>
          <w:rFonts w:ascii="Sylfaen" w:hAnsi="Sylfaen"/>
          <w:lang w:val="ka-GE"/>
        </w:rPr>
        <w:t xml:space="preserve">მომწოდებლის </w:t>
      </w:r>
      <w:r w:rsidR="00C612D5" w:rsidRPr="003073A7">
        <w:rPr>
          <w:rFonts w:ascii="Sylfaen" w:hAnsi="Sylfaen"/>
          <w:lang w:val="ka-GE"/>
        </w:rPr>
        <w:t>ფინანსურ მდგომარეობასთან,</w:t>
      </w:r>
      <w:r w:rsidR="00CE7269" w:rsidRPr="003073A7">
        <w:rPr>
          <w:rFonts w:ascii="Sylfaen" w:hAnsi="Sylfaen"/>
          <w:lang w:val="ka-GE"/>
        </w:rPr>
        <w:t xml:space="preserve"> საოპერაციო რისკებთან, ბიზნეს უწყვეტობასთან, შეზღუდულ ზედამხედველობასთან დაკავშირებული</w:t>
      </w:r>
      <w:r w:rsidR="00B310E3" w:rsidRPr="003073A7">
        <w:rPr>
          <w:rFonts w:ascii="Sylfaen" w:hAnsi="Sylfaen"/>
          <w:lang w:val="ka-GE"/>
        </w:rPr>
        <w:t>, ასევე</w:t>
      </w:r>
      <w:r w:rsidR="00E00B02" w:rsidRPr="003073A7">
        <w:rPr>
          <w:rFonts w:ascii="Sylfaen" w:hAnsi="Sylfaen"/>
          <w:lang w:val="ka-GE"/>
        </w:rPr>
        <w:t>,</w:t>
      </w:r>
      <w:r w:rsidR="00B310E3" w:rsidRPr="003073A7">
        <w:rPr>
          <w:rFonts w:ascii="Sylfaen" w:hAnsi="Sylfaen"/>
          <w:lang w:val="ka-GE"/>
        </w:rPr>
        <w:t xml:space="preserve"> სამართლებ</w:t>
      </w:r>
      <w:r w:rsidR="00E00B02" w:rsidRPr="003073A7">
        <w:rPr>
          <w:rFonts w:ascii="Sylfaen" w:hAnsi="Sylfaen"/>
          <w:lang w:val="ka-GE"/>
        </w:rPr>
        <w:t>რ</w:t>
      </w:r>
      <w:r w:rsidR="00B310E3" w:rsidRPr="003073A7">
        <w:rPr>
          <w:rFonts w:ascii="Sylfaen" w:hAnsi="Sylfaen"/>
          <w:lang w:val="ka-GE"/>
        </w:rPr>
        <w:t>ივი და შესაბამისობის</w:t>
      </w:r>
      <w:r w:rsidR="00CE7269" w:rsidRPr="003073A7">
        <w:rPr>
          <w:rFonts w:ascii="Sylfaen" w:hAnsi="Sylfaen"/>
          <w:lang w:val="ka-GE"/>
        </w:rPr>
        <w:t xml:space="preserve"> რისკები, რაც გამომდინარეობს:</w:t>
      </w:r>
    </w:p>
    <w:p w14:paraId="1003C12B" w14:textId="77777777" w:rsidR="00CE7269" w:rsidRPr="003073A7" w:rsidRDefault="00E00B02" w:rsidP="00863B23">
      <w:pPr>
        <w:ind w:left="357"/>
        <w:jc w:val="both"/>
        <w:rPr>
          <w:rFonts w:ascii="Sylfaen" w:hAnsi="Sylfaen"/>
          <w:lang w:val="ka-GE"/>
        </w:rPr>
      </w:pPr>
      <w:r w:rsidRPr="003073A7">
        <w:rPr>
          <w:rFonts w:ascii="Sylfaen" w:hAnsi="Sylfaen"/>
          <w:lang w:val="ka-GE"/>
        </w:rPr>
        <w:t xml:space="preserve">ა) </w:t>
      </w:r>
      <w:r w:rsidR="00CE7269" w:rsidRPr="003073A7">
        <w:rPr>
          <w:rFonts w:ascii="Sylfaen" w:hAnsi="Sylfaen"/>
          <w:lang w:val="ka-GE"/>
        </w:rPr>
        <w:t xml:space="preserve">შერჩეული ღრუბლოვანი </w:t>
      </w:r>
      <w:r w:rsidR="000B36A5" w:rsidRPr="003073A7">
        <w:rPr>
          <w:rFonts w:ascii="Sylfaen" w:hAnsi="Sylfaen"/>
          <w:lang w:val="ka-GE"/>
        </w:rPr>
        <w:t xml:space="preserve">აუთსორსინგული </w:t>
      </w:r>
      <w:r w:rsidR="0054501D" w:rsidRPr="003073A7">
        <w:rPr>
          <w:rFonts w:ascii="Sylfaen" w:hAnsi="Sylfaen"/>
          <w:lang w:val="ka-GE"/>
        </w:rPr>
        <w:t>მომსახურებ</w:t>
      </w:r>
      <w:r w:rsidR="00CE7269" w:rsidRPr="003073A7">
        <w:rPr>
          <w:rFonts w:ascii="Sylfaen" w:hAnsi="Sylfaen"/>
          <w:lang w:val="ka-GE"/>
        </w:rPr>
        <w:t>ისა და ინფრასტრუქტურის მოდელები</w:t>
      </w:r>
      <w:r w:rsidR="00EF2AB3" w:rsidRPr="003073A7">
        <w:rPr>
          <w:rFonts w:ascii="Sylfaen" w:hAnsi="Sylfaen"/>
          <w:lang w:val="ka-GE"/>
        </w:rPr>
        <w:t>დან</w:t>
      </w:r>
      <w:r w:rsidR="00CE7269" w:rsidRPr="003073A7">
        <w:rPr>
          <w:rFonts w:ascii="Sylfaen" w:hAnsi="Sylfaen"/>
          <w:lang w:val="ka-GE"/>
        </w:rPr>
        <w:t>;</w:t>
      </w:r>
    </w:p>
    <w:p w14:paraId="7B1654AD" w14:textId="77777777" w:rsidR="00CE7269" w:rsidRPr="003073A7" w:rsidRDefault="00E00B02" w:rsidP="00863B23">
      <w:pPr>
        <w:ind w:left="357"/>
        <w:jc w:val="both"/>
        <w:rPr>
          <w:rFonts w:ascii="Sylfaen" w:hAnsi="Sylfaen"/>
          <w:lang w:val="ka-GE"/>
        </w:rPr>
      </w:pPr>
      <w:r w:rsidRPr="003073A7">
        <w:rPr>
          <w:rFonts w:ascii="Sylfaen" w:hAnsi="Sylfaen"/>
          <w:lang w:val="ka-GE"/>
        </w:rPr>
        <w:t xml:space="preserve">ბ) </w:t>
      </w:r>
      <w:r w:rsidR="00CE7269" w:rsidRPr="003073A7">
        <w:rPr>
          <w:rFonts w:ascii="Sylfaen" w:hAnsi="Sylfaen"/>
          <w:lang w:val="ka-GE"/>
        </w:rPr>
        <w:t>მიგრაციისა ან/და დანერგვის პროცესები</w:t>
      </w:r>
      <w:r w:rsidR="00EF2AB3" w:rsidRPr="003073A7">
        <w:rPr>
          <w:rFonts w:ascii="Sylfaen" w:hAnsi="Sylfaen"/>
          <w:lang w:val="ka-GE"/>
        </w:rPr>
        <w:t>დან</w:t>
      </w:r>
      <w:r w:rsidR="00CE7269" w:rsidRPr="003073A7">
        <w:rPr>
          <w:rFonts w:ascii="Sylfaen" w:hAnsi="Sylfaen"/>
          <w:lang w:val="ka-GE"/>
        </w:rPr>
        <w:t>;</w:t>
      </w:r>
    </w:p>
    <w:p w14:paraId="22BB6AAF" w14:textId="77777777" w:rsidR="00CE7269" w:rsidRPr="003073A7" w:rsidRDefault="00E00B02" w:rsidP="00863B23">
      <w:pPr>
        <w:ind w:left="357"/>
        <w:jc w:val="both"/>
        <w:rPr>
          <w:rFonts w:ascii="Sylfaen" w:hAnsi="Sylfaen"/>
        </w:rPr>
      </w:pPr>
      <w:r w:rsidRPr="003073A7">
        <w:rPr>
          <w:rFonts w:ascii="Sylfaen" w:hAnsi="Sylfaen"/>
          <w:lang w:val="ka-GE"/>
        </w:rPr>
        <w:t xml:space="preserve">გ) </w:t>
      </w:r>
      <w:r w:rsidR="00B30F9C" w:rsidRPr="003073A7">
        <w:rPr>
          <w:rFonts w:ascii="Sylfaen" w:hAnsi="Sylfaen"/>
          <w:lang w:val="ka-GE"/>
        </w:rPr>
        <w:t xml:space="preserve">ფინანსური </w:t>
      </w:r>
      <w:r w:rsidR="00CE7269" w:rsidRPr="003073A7">
        <w:rPr>
          <w:rFonts w:ascii="Sylfaen" w:hAnsi="Sylfaen"/>
          <w:lang w:val="ka-GE"/>
        </w:rPr>
        <w:t xml:space="preserve">ორგანიზაციის ფუნქციისა და მასთან დაკავშირებული მონაცემების </w:t>
      </w:r>
      <w:r w:rsidR="00EF2AB3" w:rsidRPr="003073A7">
        <w:rPr>
          <w:rFonts w:ascii="Sylfaen" w:hAnsi="Sylfaen"/>
          <w:lang w:val="ka-GE"/>
        </w:rPr>
        <w:t>სენსიტიურობიდან</w:t>
      </w:r>
      <w:r w:rsidR="00CE7269" w:rsidRPr="003073A7">
        <w:rPr>
          <w:rFonts w:ascii="Sylfaen" w:hAnsi="Sylfaen"/>
          <w:lang w:val="ka-GE"/>
        </w:rPr>
        <w:t xml:space="preserve">, რომელიც განიხილება ღრუბლოვან </w:t>
      </w:r>
      <w:r w:rsidR="009615D8" w:rsidRPr="003073A7">
        <w:rPr>
          <w:rFonts w:ascii="Sylfaen" w:hAnsi="Sylfaen"/>
          <w:lang w:val="ka-GE"/>
        </w:rPr>
        <w:t xml:space="preserve">აუთსორსინგულ </w:t>
      </w:r>
      <w:r w:rsidR="004F5290" w:rsidRPr="003073A7">
        <w:rPr>
          <w:rFonts w:ascii="Sylfaen" w:hAnsi="Sylfaen"/>
          <w:lang w:val="ka-GE"/>
        </w:rPr>
        <w:t>ინფრასტრუქტურაში</w:t>
      </w:r>
      <w:r w:rsidR="00CE7269" w:rsidRPr="003073A7">
        <w:rPr>
          <w:rFonts w:ascii="Sylfaen" w:hAnsi="Sylfaen"/>
          <w:lang w:val="ka-GE"/>
        </w:rPr>
        <w:t xml:space="preserve"> გასატანად</w:t>
      </w:r>
      <w:r w:rsidR="00C5179C" w:rsidRPr="003073A7">
        <w:rPr>
          <w:rFonts w:ascii="Sylfaen" w:hAnsi="Sylfaen"/>
        </w:rPr>
        <w:t>;</w:t>
      </w:r>
    </w:p>
    <w:p w14:paraId="0AF87C8A" w14:textId="77777777" w:rsidR="00C5179C" w:rsidRPr="003073A7" w:rsidRDefault="00E00B02" w:rsidP="00863B23">
      <w:pPr>
        <w:ind w:left="357"/>
        <w:jc w:val="both"/>
        <w:rPr>
          <w:rFonts w:ascii="Sylfaen" w:hAnsi="Sylfaen"/>
          <w:lang w:val="ka-GE"/>
        </w:rPr>
      </w:pPr>
      <w:r w:rsidRPr="003073A7">
        <w:rPr>
          <w:rFonts w:ascii="Sylfaen" w:hAnsi="Sylfaen"/>
          <w:lang w:val="ka-GE"/>
        </w:rPr>
        <w:t xml:space="preserve">დ) </w:t>
      </w:r>
      <w:r w:rsidR="00C5179C" w:rsidRPr="003073A7">
        <w:rPr>
          <w:rFonts w:ascii="Sylfaen" w:hAnsi="Sylfaen"/>
          <w:lang w:val="ka-GE"/>
        </w:rPr>
        <w:t xml:space="preserve">უსაფრთხოების </w:t>
      </w:r>
      <w:r w:rsidR="00EF2AB3" w:rsidRPr="003073A7">
        <w:rPr>
          <w:rFonts w:ascii="Sylfaen" w:hAnsi="Sylfaen"/>
          <w:lang w:val="ka-GE"/>
        </w:rPr>
        <w:t>ზომებიდან;</w:t>
      </w:r>
    </w:p>
    <w:p w14:paraId="79CE801D" w14:textId="77777777" w:rsidR="00C5179C" w:rsidRPr="003073A7" w:rsidRDefault="00E00B02" w:rsidP="00863B23">
      <w:pPr>
        <w:ind w:left="357"/>
        <w:jc w:val="both"/>
        <w:rPr>
          <w:rFonts w:ascii="Sylfaen" w:hAnsi="Sylfaen"/>
          <w:lang w:val="ka-GE"/>
        </w:rPr>
      </w:pPr>
      <w:r w:rsidRPr="003073A7">
        <w:rPr>
          <w:rFonts w:ascii="Sylfaen" w:hAnsi="Sylfaen"/>
          <w:lang w:val="ka-GE"/>
        </w:rPr>
        <w:t xml:space="preserve">ე) მომწოდებლისა და </w:t>
      </w:r>
      <w:r w:rsidR="00C5179C" w:rsidRPr="003073A7">
        <w:rPr>
          <w:rFonts w:ascii="Sylfaen" w:hAnsi="Sylfaen"/>
          <w:lang w:val="ka-GE"/>
        </w:rPr>
        <w:t xml:space="preserve">ფინანსური ორგანიზაციის სისტემებისა და პროგრამული უზრუნველყოფის </w:t>
      </w:r>
      <w:r w:rsidR="00EF2AB3" w:rsidRPr="003073A7">
        <w:rPr>
          <w:rFonts w:ascii="Sylfaen" w:hAnsi="Sylfaen"/>
          <w:lang w:val="ka-GE"/>
        </w:rPr>
        <w:t>თავსებადობიდან</w:t>
      </w:r>
      <w:r w:rsidR="00C5179C" w:rsidRPr="003073A7">
        <w:rPr>
          <w:rFonts w:ascii="Sylfaen" w:hAnsi="Sylfaen"/>
          <w:lang w:val="ka-GE"/>
        </w:rPr>
        <w:t>;</w:t>
      </w:r>
    </w:p>
    <w:p w14:paraId="0215CB68" w14:textId="5E6F2E06" w:rsidR="00C5179C" w:rsidRPr="003073A7" w:rsidRDefault="00E00B02" w:rsidP="00863B23">
      <w:pPr>
        <w:ind w:left="357"/>
        <w:jc w:val="both"/>
        <w:rPr>
          <w:rFonts w:ascii="Sylfaen" w:hAnsi="Sylfaen"/>
          <w:lang w:val="ka-GE"/>
        </w:rPr>
      </w:pPr>
      <w:r w:rsidRPr="003073A7">
        <w:rPr>
          <w:rFonts w:ascii="Sylfaen" w:hAnsi="Sylfaen"/>
          <w:lang w:val="ka-GE"/>
        </w:rPr>
        <w:t xml:space="preserve">ვ) </w:t>
      </w:r>
      <w:r w:rsidR="00C5179C" w:rsidRPr="003073A7">
        <w:rPr>
          <w:rFonts w:ascii="Sylfaen" w:hAnsi="Sylfaen"/>
          <w:lang w:val="ka-GE"/>
        </w:rPr>
        <w:t xml:space="preserve">ფინანსური ორგანიზაციის მონაცემების </w:t>
      </w:r>
      <w:r w:rsidRPr="003073A7">
        <w:rPr>
          <w:rFonts w:ascii="Sylfaen" w:hAnsi="Sylfaen"/>
          <w:lang w:val="ka-GE"/>
        </w:rPr>
        <w:t xml:space="preserve">გადატანასთან </w:t>
      </w:r>
      <w:r w:rsidR="00EF2AB3" w:rsidRPr="003073A7">
        <w:rPr>
          <w:rFonts w:ascii="Sylfaen" w:hAnsi="Sylfaen"/>
          <w:lang w:val="ka-GE"/>
        </w:rPr>
        <w:t>დაკავშირებული რისკებიდან</w:t>
      </w:r>
      <w:r w:rsidR="00C5179C" w:rsidRPr="003073A7">
        <w:rPr>
          <w:rFonts w:ascii="Sylfaen" w:hAnsi="Sylfaen"/>
          <w:lang w:val="ka-GE"/>
        </w:rPr>
        <w:t>, კერძოდ</w:t>
      </w:r>
      <w:r w:rsidRPr="003073A7">
        <w:rPr>
          <w:rFonts w:ascii="Sylfaen" w:hAnsi="Sylfaen"/>
          <w:lang w:val="ka-GE"/>
        </w:rPr>
        <w:t>,</w:t>
      </w:r>
      <w:r w:rsidR="00C5179C" w:rsidRPr="003073A7">
        <w:rPr>
          <w:rFonts w:ascii="Sylfaen" w:hAnsi="Sylfaen"/>
          <w:lang w:val="ka-GE"/>
        </w:rPr>
        <w:t xml:space="preserve"> </w:t>
      </w:r>
      <w:r w:rsidR="00B30F9C" w:rsidRPr="003073A7">
        <w:rPr>
          <w:rFonts w:ascii="Sylfaen" w:hAnsi="Sylfaen"/>
          <w:lang w:val="ka-GE"/>
        </w:rPr>
        <w:t xml:space="preserve">ფინანსური </w:t>
      </w:r>
      <w:r w:rsidR="00C5179C" w:rsidRPr="003073A7">
        <w:rPr>
          <w:rFonts w:ascii="Sylfaen" w:hAnsi="Sylfaen"/>
          <w:lang w:val="ka-GE"/>
        </w:rPr>
        <w:t xml:space="preserve">ორგანიზაციის მონაცემების ერთი ღრუბლოვანი </w:t>
      </w:r>
      <w:r w:rsidR="000B36A5"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00C5179C" w:rsidRPr="003073A7">
        <w:rPr>
          <w:rFonts w:ascii="Sylfaen" w:hAnsi="Sylfaen"/>
          <w:lang w:val="ka-GE"/>
        </w:rPr>
        <w:t xml:space="preserve">ების </w:t>
      </w:r>
      <w:r w:rsidRPr="003073A7">
        <w:rPr>
          <w:rFonts w:ascii="Sylfaen" w:hAnsi="Sylfaen"/>
          <w:lang w:val="ka-GE"/>
        </w:rPr>
        <w:t xml:space="preserve">მომწოდებლიდან </w:t>
      </w:r>
      <w:r w:rsidR="00C5179C" w:rsidRPr="003073A7">
        <w:rPr>
          <w:rFonts w:ascii="Sylfaen" w:hAnsi="Sylfaen"/>
          <w:lang w:val="ka-GE"/>
        </w:rPr>
        <w:t>მეორე</w:t>
      </w:r>
      <w:r w:rsidR="00B30F9C" w:rsidRPr="003073A7">
        <w:rPr>
          <w:rFonts w:ascii="Sylfaen" w:hAnsi="Sylfaen"/>
          <w:lang w:val="ka-GE"/>
        </w:rPr>
        <w:t xml:space="preserve"> მომწოდებელთან</w:t>
      </w:r>
      <w:r w:rsidR="00C5179C" w:rsidRPr="003073A7">
        <w:rPr>
          <w:rFonts w:ascii="Sylfaen" w:hAnsi="Sylfaen"/>
          <w:lang w:val="ka-GE"/>
        </w:rPr>
        <w:t xml:space="preserve"> ან უშუალოდ </w:t>
      </w:r>
      <w:r w:rsidR="00B30F9C" w:rsidRPr="003073A7">
        <w:rPr>
          <w:rFonts w:ascii="Sylfaen" w:hAnsi="Sylfaen"/>
          <w:lang w:val="ka-GE"/>
        </w:rPr>
        <w:t xml:space="preserve">ფინანსურ </w:t>
      </w:r>
      <w:r w:rsidR="00C5179C" w:rsidRPr="003073A7">
        <w:rPr>
          <w:rFonts w:ascii="Sylfaen" w:hAnsi="Sylfaen"/>
          <w:lang w:val="ka-GE"/>
        </w:rPr>
        <w:t>ორგანიზაცი</w:t>
      </w:r>
      <w:r w:rsidR="00F0238C" w:rsidRPr="003073A7">
        <w:rPr>
          <w:rFonts w:ascii="Sylfaen" w:hAnsi="Sylfaen"/>
          <w:lang w:val="ka-GE"/>
        </w:rPr>
        <w:t>აში</w:t>
      </w:r>
      <w:r w:rsidR="00C5179C" w:rsidRPr="003073A7">
        <w:rPr>
          <w:rFonts w:ascii="Sylfaen" w:hAnsi="Sylfaen"/>
          <w:lang w:val="ka-GE"/>
        </w:rPr>
        <w:t xml:space="preserve"> უკან მარტივად გადმოტანის უნარი</w:t>
      </w:r>
      <w:r w:rsidR="00EF2AB3" w:rsidRPr="003073A7">
        <w:rPr>
          <w:rFonts w:ascii="Sylfaen" w:hAnsi="Sylfaen"/>
          <w:lang w:val="ka-GE"/>
        </w:rPr>
        <w:t>თ</w:t>
      </w:r>
      <w:r w:rsidR="00C5179C" w:rsidRPr="003073A7">
        <w:rPr>
          <w:rFonts w:ascii="Sylfaen" w:hAnsi="Sylfaen"/>
          <w:lang w:val="ka-GE"/>
        </w:rPr>
        <w:t>;</w:t>
      </w:r>
    </w:p>
    <w:p w14:paraId="1928F36E" w14:textId="77777777" w:rsidR="00EF2AB3" w:rsidRPr="003073A7" w:rsidRDefault="00E00B02" w:rsidP="00863B23">
      <w:pPr>
        <w:ind w:left="357"/>
        <w:jc w:val="both"/>
        <w:rPr>
          <w:rFonts w:ascii="Sylfaen" w:hAnsi="Sylfaen"/>
          <w:lang w:val="ka-GE"/>
        </w:rPr>
      </w:pPr>
      <w:r w:rsidRPr="003073A7">
        <w:rPr>
          <w:rFonts w:ascii="Sylfaen" w:hAnsi="Sylfaen"/>
          <w:lang w:val="ka-GE"/>
        </w:rPr>
        <w:t xml:space="preserve">ზ) </w:t>
      </w:r>
      <w:r w:rsidR="00EF2AB3" w:rsidRPr="003073A7">
        <w:rPr>
          <w:rFonts w:ascii="Sylfaen" w:hAnsi="Sylfaen"/>
          <w:lang w:val="ka-GE"/>
        </w:rPr>
        <w:t>იმ ქვეყნ(ებ)ის პოლიტიკუ</w:t>
      </w:r>
      <w:r w:rsidR="0066714A" w:rsidRPr="003073A7">
        <w:rPr>
          <w:rFonts w:ascii="Sylfaen" w:hAnsi="Sylfaen"/>
          <w:lang w:val="ka-GE"/>
        </w:rPr>
        <w:t>რ</w:t>
      </w:r>
      <w:r w:rsidR="00EF2AB3" w:rsidRPr="003073A7">
        <w:rPr>
          <w:rFonts w:ascii="Sylfaen" w:hAnsi="Sylfaen"/>
          <w:lang w:val="ka-GE"/>
        </w:rPr>
        <w:t xml:space="preserve">ი სტაბილურობიდან, უსაფრთხოების ვითარებიდან და სამართლებრივი სისტემიდან, სადაც განიხილება ღრუბლოვანი აუთსორსინგული </w:t>
      </w:r>
      <w:r w:rsidR="0054501D" w:rsidRPr="003073A7">
        <w:rPr>
          <w:rFonts w:ascii="Sylfaen" w:hAnsi="Sylfaen"/>
          <w:lang w:val="ka-GE"/>
        </w:rPr>
        <w:t>მომსახურებ</w:t>
      </w:r>
      <w:r w:rsidR="00EF2AB3" w:rsidRPr="003073A7">
        <w:rPr>
          <w:rFonts w:ascii="Sylfaen" w:hAnsi="Sylfaen"/>
          <w:lang w:val="ka-GE"/>
        </w:rPr>
        <w:t xml:space="preserve">ის გატანა და სადაც შეინახება </w:t>
      </w:r>
      <w:r w:rsidR="00B30F9C" w:rsidRPr="003073A7">
        <w:rPr>
          <w:rFonts w:ascii="Sylfaen" w:hAnsi="Sylfaen"/>
          <w:lang w:val="ka-GE"/>
        </w:rPr>
        <w:t xml:space="preserve">ფინანსური </w:t>
      </w:r>
      <w:r w:rsidR="00EF2AB3" w:rsidRPr="003073A7">
        <w:rPr>
          <w:rFonts w:ascii="Sylfaen" w:hAnsi="Sylfaen"/>
          <w:lang w:val="ka-GE"/>
        </w:rPr>
        <w:t>ორგანიზაციის მონაცემები; ქვე</w:t>
      </w:r>
      <w:r w:rsidR="00AA77B2" w:rsidRPr="003073A7">
        <w:rPr>
          <w:rFonts w:ascii="Sylfaen" w:hAnsi="Sylfaen"/>
          <w:lang w:val="ka-GE"/>
        </w:rPr>
        <w:t>აუთს</w:t>
      </w:r>
      <w:r w:rsidR="00EF2AB3" w:rsidRPr="003073A7">
        <w:rPr>
          <w:rFonts w:ascii="Sylfaen" w:hAnsi="Sylfaen"/>
          <w:lang w:val="ka-GE"/>
        </w:rPr>
        <w:t>ორ</w:t>
      </w:r>
      <w:r w:rsidR="00AA77B2" w:rsidRPr="003073A7">
        <w:rPr>
          <w:rFonts w:ascii="Sylfaen" w:hAnsi="Sylfaen"/>
          <w:lang w:val="ka-GE"/>
        </w:rPr>
        <w:t>ს</w:t>
      </w:r>
      <w:r w:rsidR="00EF2AB3" w:rsidRPr="003073A7">
        <w:rPr>
          <w:rFonts w:ascii="Sylfaen" w:hAnsi="Sylfaen"/>
          <w:lang w:val="ka-GE"/>
        </w:rPr>
        <w:t>ე</w:t>
      </w:r>
      <w:r w:rsidR="00AA77B2" w:rsidRPr="003073A7">
        <w:rPr>
          <w:rFonts w:ascii="Sylfaen" w:hAnsi="Sylfaen"/>
          <w:lang w:val="ka-GE"/>
        </w:rPr>
        <w:t>რე</w:t>
      </w:r>
      <w:r w:rsidR="00EF2AB3" w:rsidRPr="003073A7">
        <w:rPr>
          <w:rFonts w:ascii="Sylfaen" w:hAnsi="Sylfaen"/>
          <w:lang w:val="ka-GE"/>
        </w:rPr>
        <w:t xml:space="preserve">ბის შემთხვევაში, იმ დამატებითი რისკებიდან, რომლებიც შესაძლოა წარმოიშვას, თუ </w:t>
      </w:r>
      <w:r w:rsidR="008333C3" w:rsidRPr="003073A7">
        <w:rPr>
          <w:rFonts w:ascii="Sylfaen" w:hAnsi="Sylfaen"/>
          <w:lang w:val="ka-GE"/>
        </w:rPr>
        <w:t>ქვე</w:t>
      </w:r>
      <w:r w:rsidR="00AA77B2" w:rsidRPr="003073A7">
        <w:rPr>
          <w:rFonts w:ascii="Sylfaen" w:hAnsi="Sylfaen"/>
          <w:lang w:val="ka-GE"/>
        </w:rPr>
        <w:t>აუთსორსერი</w:t>
      </w:r>
      <w:r w:rsidR="008333C3" w:rsidRPr="003073A7">
        <w:rPr>
          <w:rFonts w:ascii="Sylfaen" w:hAnsi="Sylfaen"/>
          <w:lang w:val="ka-GE"/>
        </w:rPr>
        <w:t xml:space="preserve"> </w:t>
      </w:r>
      <w:r w:rsidR="00EF2AB3" w:rsidRPr="003073A7">
        <w:rPr>
          <w:rFonts w:ascii="Sylfaen" w:hAnsi="Sylfaen"/>
          <w:lang w:val="ka-GE"/>
        </w:rPr>
        <w:t xml:space="preserve">მდებარეობს </w:t>
      </w:r>
      <w:r w:rsidR="008333C3" w:rsidRPr="003073A7">
        <w:rPr>
          <w:rFonts w:ascii="Sylfaen" w:hAnsi="Sylfaen"/>
          <w:lang w:val="ka-GE"/>
        </w:rPr>
        <w:t xml:space="preserve">მესამე </w:t>
      </w:r>
      <w:r w:rsidR="00EF2AB3" w:rsidRPr="003073A7">
        <w:rPr>
          <w:rFonts w:ascii="Sylfaen" w:hAnsi="Sylfaen"/>
          <w:lang w:val="ka-GE"/>
        </w:rPr>
        <w:t>ქვეყანაში</w:t>
      </w:r>
      <w:r w:rsidR="008333C3" w:rsidRPr="003073A7">
        <w:rPr>
          <w:rFonts w:ascii="Sylfaen" w:hAnsi="Sylfaen"/>
          <w:lang w:val="ka-GE"/>
        </w:rPr>
        <w:t xml:space="preserve"> და</w:t>
      </w:r>
      <w:r w:rsidR="00EF2AB3" w:rsidRPr="003073A7">
        <w:rPr>
          <w:rFonts w:ascii="Sylfaen" w:hAnsi="Sylfaen"/>
          <w:lang w:val="ka-GE"/>
        </w:rPr>
        <w:t xml:space="preserve"> თუ </w:t>
      </w:r>
      <w:r w:rsidR="00B30F9C" w:rsidRPr="003073A7">
        <w:rPr>
          <w:rFonts w:ascii="Sylfaen" w:hAnsi="Sylfaen"/>
          <w:lang w:val="ka-GE"/>
        </w:rPr>
        <w:t xml:space="preserve">ფინანსურ </w:t>
      </w:r>
      <w:r w:rsidR="00EF2AB3" w:rsidRPr="003073A7">
        <w:rPr>
          <w:rFonts w:ascii="Sylfaen" w:hAnsi="Sylfaen"/>
          <w:lang w:val="ka-GE"/>
        </w:rPr>
        <w:t xml:space="preserve">ორგანიზაციასა და </w:t>
      </w:r>
      <w:r w:rsidR="00AA77B2" w:rsidRPr="003073A7">
        <w:rPr>
          <w:rFonts w:ascii="Sylfaen" w:hAnsi="Sylfaen"/>
          <w:lang w:val="ka-GE"/>
        </w:rPr>
        <w:t>ქვეაუთსორსერს</w:t>
      </w:r>
      <w:r w:rsidR="008333C3" w:rsidRPr="003073A7">
        <w:rPr>
          <w:rFonts w:ascii="Sylfaen" w:hAnsi="Sylfaen"/>
          <w:lang w:val="ka-GE"/>
        </w:rPr>
        <w:t xml:space="preserve"> </w:t>
      </w:r>
      <w:r w:rsidR="00EF2AB3" w:rsidRPr="003073A7">
        <w:rPr>
          <w:rFonts w:ascii="Sylfaen" w:hAnsi="Sylfaen"/>
          <w:lang w:val="ka-GE"/>
        </w:rPr>
        <w:t>შორის არ არის დადებული ხელშეკრულება</w:t>
      </w:r>
      <w:r w:rsidR="00D07068" w:rsidRPr="003073A7">
        <w:rPr>
          <w:rFonts w:ascii="Sylfaen" w:hAnsi="Sylfaen"/>
          <w:lang w:val="ka-GE"/>
        </w:rPr>
        <w:t xml:space="preserve"> ან არ არის რაიმე სახით ფორმალიზებული თანამშრომლობა</w:t>
      </w:r>
      <w:r w:rsidR="00EF2AB3" w:rsidRPr="003073A7">
        <w:rPr>
          <w:rFonts w:ascii="Sylfaen" w:hAnsi="Sylfaen"/>
          <w:lang w:val="ka-GE"/>
        </w:rPr>
        <w:t>;</w:t>
      </w:r>
    </w:p>
    <w:p w14:paraId="530F819A" w14:textId="0A457C05" w:rsidR="00D80F56" w:rsidRPr="003073A7" w:rsidRDefault="00D07068" w:rsidP="00863B23">
      <w:pPr>
        <w:ind w:left="357"/>
        <w:jc w:val="both"/>
        <w:rPr>
          <w:rFonts w:ascii="Sylfaen" w:hAnsi="Sylfaen"/>
          <w:lang w:val="ka-GE"/>
        </w:rPr>
      </w:pPr>
      <w:r w:rsidRPr="003073A7">
        <w:rPr>
          <w:rFonts w:ascii="Sylfaen" w:hAnsi="Sylfaen"/>
          <w:lang w:val="ka-GE"/>
        </w:rPr>
        <w:t xml:space="preserve">თ) </w:t>
      </w:r>
      <w:r w:rsidR="00EF2AB3" w:rsidRPr="003073A7">
        <w:rPr>
          <w:rFonts w:ascii="Sylfaen" w:hAnsi="Sylfaen"/>
          <w:lang w:val="ka-GE"/>
        </w:rPr>
        <w:t>კონცენტრაციის რისკიდან</w:t>
      </w:r>
      <w:r w:rsidR="00D80F56" w:rsidRPr="003073A7">
        <w:rPr>
          <w:rFonts w:ascii="Sylfaen" w:hAnsi="Sylfaen"/>
          <w:lang w:val="ka-GE"/>
        </w:rPr>
        <w:t>, როგორც ფინანსური ორგანიზაციის შიგნით ერთი და ი</w:t>
      </w:r>
      <w:r w:rsidR="002356E8" w:rsidRPr="003073A7">
        <w:rPr>
          <w:rFonts w:ascii="Sylfaen" w:hAnsi="Sylfaen"/>
          <w:lang w:val="ka-GE"/>
        </w:rPr>
        <w:t>გი</w:t>
      </w:r>
      <w:r w:rsidR="00D80F56" w:rsidRPr="003073A7">
        <w:rPr>
          <w:rFonts w:ascii="Sylfaen" w:hAnsi="Sylfaen"/>
          <w:lang w:val="ka-GE"/>
        </w:rPr>
        <w:t xml:space="preserve">ვე ღრუბლოვანი </w:t>
      </w:r>
      <w:r w:rsidR="000B36A5"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00D80F56" w:rsidRPr="003073A7">
        <w:rPr>
          <w:rFonts w:ascii="Sylfaen" w:hAnsi="Sylfaen"/>
          <w:lang w:val="ka-GE"/>
        </w:rPr>
        <w:t xml:space="preserve">ების </w:t>
      </w:r>
      <w:r w:rsidRPr="003073A7">
        <w:rPr>
          <w:rFonts w:ascii="Sylfaen" w:hAnsi="Sylfaen"/>
          <w:lang w:val="ka-GE"/>
        </w:rPr>
        <w:t>მომწოდებლის</w:t>
      </w:r>
      <w:r w:rsidR="004C21A3" w:rsidRPr="003073A7">
        <w:rPr>
          <w:rFonts w:ascii="Sylfaen" w:hAnsi="Sylfaen"/>
          <w:lang w:val="ka-GE"/>
        </w:rPr>
        <w:t>, მათ შორის</w:t>
      </w:r>
      <w:r w:rsidR="000B36A5" w:rsidRPr="003073A7">
        <w:rPr>
          <w:rFonts w:ascii="Sylfaen" w:hAnsi="Sylfaen"/>
          <w:lang w:val="ka-GE"/>
        </w:rPr>
        <w:t>,</w:t>
      </w:r>
      <w:r w:rsidR="004C21A3" w:rsidRPr="003073A7">
        <w:rPr>
          <w:rFonts w:ascii="Sylfaen" w:hAnsi="Sylfaen"/>
          <w:lang w:val="ka-GE"/>
        </w:rPr>
        <w:t xml:space="preserve"> ერთი </w:t>
      </w:r>
      <w:r w:rsidR="004C21A3" w:rsidRPr="003073A7">
        <w:rPr>
          <w:rFonts w:ascii="Sylfaen" w:hAnsi="Sylfaen"/>
          <w:lang w:val="ka-GE"/>
        </w:rPr>
        <w:lastRenderedPageBreak/>
        <w:t>და ი</w:t>
      </w:r>
      <w:r w:rsidR="002356E8" w:rsidRPr="003073A7">
        <w:rPr>
          <w:rFonts w:ascii="Sylfaen" w:hAnsi="Sylfaen"/>
          <w:lang w:val="ka-GE"/>
        </w:rPr>
        <w:t>გი</w:t>
      </w:r>
      <w:r w:rsidR="004C21A3" w:rsidRPr="003073A7">
        <w:rPr>
          <w:rFonts w:ascii="Sylfaen" w:hAnsi="Sylfaen"/>
          <w:lang w:val="ka-GE"/>
        </w:rPr>
        <w:t xml:space="preserve">ვე </w:t>
      </w:r>
      <w:r w:rsidR="00474980" w:rsidRPr="003073A7">
        <w:rPr>
          <w:rFonts w:ascii="Sylfaen" w:hAnsi="Sylfaen"/>
          <w:lang w:val="ka-GE"/>
        </w:rPr>
        <w:t>ქვეაუთსორსინგ</w:t>
      </w:r>
      <w:r w:rsidR="004C21A3" w:rsidRPr="003073A7">
        <w:rPr>
          <w:rFonts w:ascii="Sylfaen" w:hAnsi="Sylfaen"/>
          <w:lang w:val="ka-GE"/>
        </w:rPr>
        <w:t>ული ორგანიზაციის,</w:t>
      </w:r>
      <w:r w:rsidRPr="003073A7">
        <w:rPr>
          <w:rFonts w:ascii="Sylfaen" w:hAnsi="Sylfaen"/>
          <w:lang w:val="ka-GE"/>
        </w:rPr>
        <w:t xml:space="preserve"> </w:t>
      </w:r>
      <w:r w:rsidR="0054501D" w:rsidRPr="003073A7">
        <w:rPr>
          <w:rFonts w:ascii="Sylfaen" w:hAnsi="Sylfaen"/>
          <w:lang w:val="ka-GE"/>
        </w:rPr>
        <w:t>მომსახურ</w:t>
      </w:r>
      <w:r w:rsidR="00D80F56" w:rsidRPr="003073A7">
        <w:rPr>
          <w:rFonts w:ascii="Sylfaen" w:hAnsi="Sylfaen"/>
          <w:lang w:val="ka-GE"/>
        </w:rPr>
        <w:t>ების გამოყენებით, ასევე მთლიანი სექტორის მასშტაბით.</w:t>
      </w:r>
    </w:p>
    <w:p w14:paraId="14EBDC19" w14:textId="77777777" w:rsidR="00D80F56" w:rsidRPr="003073A7" w:rsidRDefault="00D07068" w:rsidP="00F15FB3">
      <w:pPr>
        <w:pStyle w:val="ListParagraph"/>
        <w:numPr>
          <w:ilvl w:val="0"/>
          <w:numId w:val="37"/>
        </w:numPr>
        <w:jc w:val="both"/>
        <w:rPr>
          <w:rFonts w:ascii="Sylfaen" w:hAnsi="Sylfaen"/>
          <w:lang w:val="ka-GE"/>
        </w:rPr>
      </w:pPr>
      <w:r w:rsidRPr="003073A7">
        <w:rPr>
          <w:rFonts w:ascii="Sylfaen" w:hAnsi="Sylfaen"/>
          <w:lang w:val="ka-GE"/>
        </w:rPr>
        <w:t xml:space="preserve">ფინანსურმა ორგანიზაციამ უნდა შეაფასოს </w:t>
      </w:r>
      <w:r w:rsidR="00D80F56" w:rsidRPr="003073A7">
        <w:rPr>
          <w:rFonts w:ascii="Sylfaen" w:hAnsi="Sylfaen"/>
          <w:lang w:val="ka-GE"/>
        </w:rPr>
        <w:t xml:space="preserve">ღრუბლოვანი აუთსორსინგული </w:t>
      </w:r>
      <w:r w:rsidR="0054501D" w:rsidRPr="003073A7">
        <w:rPr>
          <w:rFonts w:ascii="Sylfaen" w:hAnsi="Sylfaen"/>
          <w:lang w:val="ka-GE"/>
        </w:rPr>
        <w:t>მომსახურებ</w:t>
      </w:r>
      <w:r w:rsidR="00D80F56" w:rsidRPr="003073A7">
        <w:rPr>
          <w:rFonts w:ascii="Sylfaen" w:hAnsi="Sylfaen"/>
          <w:lang w:val="ka-GE"/>
        </w:rPr>
        <w:t>ი</w:t>
      </w:r>
      <w:r w:rsidR="00BA6D2E" w:rsidRPr="003073A7">
        <w:rPr>
          <w:rFonts w:ascii="Sylfaen" w:hAnsi="Sylfaen"/>
          <w:lang w:val="ka-GE"/>
        </w:rPr>
        <w:t>ს</w:t>
      </w:r>
      <w:r w:rsidR="00D80F56" w:rsidRPr="003073A7">
        <w:rPr>
          <w:rFonts w:ascii="Sylfaen" w:hAnsi="Sylfaen"/>
          <w:lang w:val="ka-GE"/>
        </w:rPr>
        <w:t xml:space="preserve"> ხარჯთსარგებლია</w:t>
      </w:r>
      <w:r w:rsidR="00BA6D2E" w:rsidRPr="003073A7">
        <w:rPr>
          <w:rFonts w:ascii="Sylfaen" w:hAnsi="Sylfaen"/>
          <w:lang w:val="ka-GE"/>
        </w:rPr>
        <w:t>ნო</w:t>
      </w:r>
      <w:r w:rsidRPr="003073A7">
        <w:rPr>
          <w:rFonts w:ascii="Sylfaen" w:hAnsi="Sylfaen"/>
          <w:lang w:val="ka-GE"/>
        </w:rPr>
        <w:t>ბა</w:t>
      </w:r>
      <w:r w:rsidR="00D80F56" w:rsidRPr="003073A7">
        <w:rPr>
          <w:rFonts w:ascii="Sylfaen" w:hAnsi="Sylfaen"/>
          <w:lang w:val="ka-GE"/>
        </w:rPr>
        <w:t>, მათ შორის</w:t>
      </w:r>
      <w:r w:rsidRPr="003073A7">
        <w:rPr>
          <w:rFonts w:ascii="Sylfaen" w:hAnsi="Sylfaen"/>
          <w:lang w:val="ka-GE"/>
        </w:rPr>
        <w:t>,</w:t>
      </w:r>
      <w:r w:rsidR="00D80F56" w:rsidRPr="003073A7">
        <w:rPr>
          <w:rFonts w:ascii="Sylfaen" w:hAnsi="Sylfaen"/>
          <w:lang w:val="ka-GE"/>
        </w:rPr>
        <w:t xml:space="preserve"> </w:t>
      </w:r>
      <w:r w:rsidRPr="003073A7">
        <w:rPr>
          <w:rFonts w:ascii="Sylfaen" w:hAnsi="Sylfaen"/>
          <w:lang w:val="ka-GE"/>
        </w:rPr>
        <w:t xml:space="preserve">შეადაროს და გაზომოს ის </w:t>
      </w:r>
      <w:r w:rsidR="00D80F56" w:rsidRPr="003073A7">
        <w:rPr>
          <w:rFonts w:ascii="Sylfaen" w:hAnsi="Sylfaen"/>
          <w:lang w:val="ka-GE"/>
        </w:rPr>
        <w:t>მნიშვნელოვანი რისკები, რომლებიც</w:t>
      </w:r>
      <w:r w:rsidRPr="003073A7">
        <w:rPr>
          <w:rFonts w:ascii="Sylfaen" w:hAnsi="Sylfaen"/>
          <w:lang w:val="ka-GE"/>
        </w:rPr>
        <w:t>, ერთი მხრივ,</w:t>
      </w:r>
      <w:r w:rsidR="00D80F56" w:rsidRPr="003073A7">
        <w:rPr>
          <w:rFonts w:ascii="Sylfaen" w:hAnsi="Sylfaen"/>
          <w:lang w:val="ka-GE"/>
        </w:rPr>
        <w:t xml:space="preserve"> შესაძლოა შემცირ</w:t>
      </w:r>
      <w:r w:rsidR="009375AB" w:rsidRPr="003073A7">
        <w:rPr>
          <w:rFonts w:ascii="Sylfaen" w:hAnsi="Sylfaen"/>
          <w:lang w:val="ka-GE"/>
        </w:rPr>
        <w:t>დ</w:t>
      </w:r>
      <w:r w:rsidR="00D80F56" w:rsidRPr="003073A7">
        <w:rPr>
          <w:rFonts w:ascii="Sylfaen" w:hAnsi="Sylfaen"/>
          <w:lang w:val="ka-GE"/>
        </w:rPr>
        <w:t xml:space="preserve">ეს ან </w:t>
      </w:r>
      <w:r w:rsidRPr="003073A7">
        <w:rPr>
          <w:rFonts w:ascii="Sylfaen" w:hAnsi="Sylfaen"/>
          <w:lang w:val="ka-GE"/>
        </w:rPr>
        <w:t xml:space="preserve">უკეთ </w:t>
      </w:r>
      <w:r w:rsidR="00D80F56" w:rsidRPr="003073A7">
        <w:rPr>
          <w:rFonts w:ascii="Sylfaen" w:hAnsi="Sylfaen"/>
          <w:lang w:val="ka-GE"/>
        </w:rPr>
        <w:t xml:space="preserve">იმართოს </w:t>
      </w:r>
      <w:r w:rsidRPr="003073A7">
        <w:rPr>
          <w:rFonts w:ascii="Sylfaen" w:hAnsi="Sylfaen"/>
          <w:lang w:val="ka-GE"/>
        </w:rPr>
        <w:t xml:space="preserve">ღრუბლოვანი აუთსორსინგული მომსახურების გამოყენებისას და, მეორე მხრივ, </w:t>
      </w:r>
      <w:r w:rsidR="00D80F56" w:rsidRPr="003073A7">
        <w:rPr>
          <w:rFonts w:ascii="Sylfaen" w:hAnsi="Sylfaen"/>
          <w:lang w:val="ka-GE"/>
        </w:rPr>
        <w:t>შესაძლოა წარმოშვას ღ</w:t>
      </w:r>
      <w:r w:rsidR="009375AB" w:rsidRPr="003073A7">
        <w:rPr>
          <w:rFonts w:ascii="Sylfaen" w:hAnsi="Sylfaen"/>
          <w:lang w:val="ka-GE"/>
        </w:rPr>
        <w:t>რ</w:t>
      </w:r>
      <w:r w:rsidR="00D80F56" w:rsidRPr="003073A7">
        <w:rPr>
          <w:rFonts w:ascii="Sylfaen" w:hAnsi="Sylfaen"/>
          <w:lang w:val="ka-GE"/>
        </w:rPr>
        <w:t xml:space="preserve">უბლოვანი </w:t>
      </w:r>
      <w:r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00D80F56" w:rsidRPr="003073A7">
        <w:rPr>
          <w:rFonts w:ascii="Sylfaen" w:hAnsi="Sylfaen"/>
          <w:lang w:val="ka-GE"/>
        </w:rPr>
        <w:t>ების გამოყენებამ.</w:t>
      </w:r>
      <w:r w:rsidRPr="003073A7">
        <w:rPr>
          <w:rFonts w:ascii="Sylfaen" w:hAnsi="Sylfaen"/>
          <w:lang w:val="ka-GE"/>
        </w:rPr>
        <w:t xml:space="preserve"> </w:t>
      </w:r>
    </w:p>
    <w:p w14:paraId="376754D1" w14:textId="50802266" w:rsidR="003D7787" w:rsidRPr="003073A7" w:rsidRDefault="00713A1C" w:rsidP="00F15FB3">
      <w:pPr>
        <w:pStyle w:val="ListParagraph"/>
        <w:numPr>
          <w:ilvl w:val="0"/>
          <w:numId w:val="37"/>
        </w:numPr>
        <w:spacing w:after="120"/>
        <w:jc w:val="both"/>
        <w:rPr>
          <w:rFonts w:ascii="Sylfaen" w:hAnsi="Sylfaen"/>
          <w:lang w:val="ka-GE"/>
        </w:rPr>
      </w:pPr>
      <w:r w:rsidRPr="003073A7">
        <w:rPr>
          <w:rFonts w:ascii="Sylfaen" w:hAnsi="Sylfaen"/>
          <w:lang w:val="ka-GE"/>
        </w:rPr>
        <w:t>კრიტიკული ან</w:t>
      </w:r>
      <w:r w:rsidR="00AE1ABF" w:rsidRPr="003073A7">
        <w:rPr>
          <w:rFonts w:ascii="Sylfaen" w:hAnsi="Sylfaen"/>
          <w:lang w:val="ka-GE"/>
        </w:rPr>
        <w:t>/და</w:t>
      </w:r>
      <w:r w:rsidRPr="003073A7">
        <w:rPr>
          <w:rFonts w:ascii="Sylfaen" w:hAnsi="Sylfaen"/>
          <w:lang w:val="ka-GE"/>
        </w:rPr>
        <w:t xml:space="preserve"> მნიშვნელოვანი ფუნქციის </w:t>
      </w:r>
      <w:r w:rsidR="00D07068" w:rsidRPr="003073A7">
        <w:rPr>
          <w:rFonts w:ascii="Sylfaen" w:hAnsi="Sylfaen"/>
          <w:lang w:val="ka-GE"/>
        </w:rPr>
        <w:t xml:space="preserve">ღრუბლოვან აუთსორსინგულ </w:t>
      </w:r>
      <w:r w:rsidR="00AE1ABF" w:rsidRPr="003073A7">
        <w:rPr>
          <w:rFonts w:ascii="Sylfaen" w:hAnsi="Sylfaen"/>
          <w:lang w:val="ka-GE"/>
        </w:rPr>
        <w:t xml:space="preserve">ინფრასტრუქტურაში </w:t>
      </w:r>
      <w:r w:rsidR="00D07068" w:rsidRPr="003073A7">
        <w:rPr>
          <w:rFonts w:ascii="Sylfaen" w:hAnsi="Sylfaen"/>
          <w:lang w:val="ka-GE"/>
        </w:rPr>
        <w:t xml:space="preserve">გატანის </w:t>
      </w:r>
      <w:r w:rsidRPr="003073A7">
        <w:rPr>
          <w:rFonts w:ascii="Sylfaen" w:hAnsi="Sylfaen"/>
          <w:lang w:val="ka-GE"/>
        </w:rPr>
        <w:t xml:space="preserve">შემთხვევაში, </w:t>
      </w:r>
      <w:r w:rsidR="00D07068" w:rsidRPr="003073A7">
        <w:rPr>
          <w:rFonts w:ascii="Sylfaen" w:hAnsi="Sylfaen"/>
          <w:lang w:val="ka-GE"/>
        </w:rPr>
        <w:t xml:space="preserve">ფინანსურმა ორგანიზაციამ უნდა მოიკვლიოს, შეისწავლოს და </w:t>
      </w:r>
      <w:r w:rsidR="003D7787" w:rsidRPr="003073A7">
        <w:rPr>
          <w:rFonts w:ascii="Sylfaen" w:hAnsi="Sylfaen"/>
          <w:lang w:val="ka-GE"/>
        </w:rPr>
        <w:t>შეაფასოს</w:t>
      </w:r>
      <w:r w:rsidRPr="003073A7">
        <w:rPr>
          <w:rFonts w:ascii="Sylfaen" w:hAnsi="Sylfaen"/>
          <w:lang w:val="ka-GE"/>
        </w:rPr>
        <w:t xml:space="preserve"> ღრუბლოვანი</w:t>
      </w:r>
      <w:r w:rsidR="000B36A5" w:rsidRPr="003073A7">
        <w:rPr>
          <w:rFonts w:ascii="Sylfaen" w:hAnsi="Sylfaen"/>
          <w:lang w:val="ka-GE"/>
        </w:rPr>
        <w:t xml:space="preserve"> აუთსორსინგული</w:t>
      </w:r>
      <w:r w:rsidRPr="003073A7">
        <w:rPr>
          <w:rFonts w:ascii="Sylfaen" w:hAnsi="Sylfaen"/>
          <w:lang w:val="ka-GE"/>
        </w:rPr>
        <w:t xml:space="preserve"> </w:t>
      </w:r>
      <w:r w:rsidR="0054501D" w:rsidRPr="003073A7">
        <w:rPr>
          <w:rFonts w:ascii="Sylfaen" w:hAnsi="Sylfaen"/>
          <w:lang w:val="ka-GE"/>
        </w:rPr>
        <w:t>მომსახურ</w:t>
      </w:r>
      <w:r w:rsidRPr="003073A7">
        <w:rPr>
          <w:rFonts w:ascii="Sylfaen" w:hAnsi="Sylfaen"/>
          <w:lang w:val="ka-GE"/>
        </w:rPr>
        <w:t xml:space="preserve">ების </w:t>
      </w:r>
      <w:r w:rsidR="00D07068" w:rsidRPr="003073A7">
        <w:rPr>
          <w:rFonts w:ascii="Sylfaen" w:hAnsi="Sylfaen"/>
          <w:lang w:val="ka-GE"/>
        </w:rPr>
        <w:t xml:space="preserve">მომწოდებლის </w:t>
      </w:r>
      <w:r w:rsidR="00F0238C" w:rsidRPr="003073A7">
        <w:rPr>
          <w:rFonts w:ascii="Sylfaen" w:hAnsi="Sylfaen"/>
          <w:lang w:val="ka-GE"/>
        </w:rPr>
        <w:t>სანდოობ</w:t>
      </w:r>
      <w:r w:rsidR="003D7787" w:rsidRPr="003073A7">
        <w:rPr>
          <w:rFonts w:ascii="Sylfaen" w:hAnsi="Sylfaen"/>
          <w:lang w:val="ka-GE"/>
        </w:rPr>
        <w:t>ა. ამ მიზნით</w:t>
      </w:r>
      <w:r w:rsidRPr="003073A7">
        <w:rPr>
          <w:rFonts w:ascii="Sylfaen" w:hAnsi="Sylfaen"/>
          <w:lang w:val="ka-GE"/>
        </w:rPr>
        <w:t xml:space="preserve"> </w:t>
      </w:r>
      <w:r w:rsidR="002356E8" w:rsidRPr="003073A7">
        <w:rPr>
          <w:rFonts w:ascii="Sylfaen" w:hAnsi="Sylfaen"/>
          <w:lang w:val="ka-GE"/>
        </w:rPr>
        <w:t xml:space="preserve">ფინანსურმა </w:t>
      </w:r>
      <w:r w:rsidRPr="003073A7">
        <w:rPr>
          <w:rFonts w:ascii="Sylfaen" w:hAnsi="Sylfaen"/>
          <w:lang w:val="ka-GE"/>
        </w:rPr>
        <w:t xml:space="preserve">ორგანიზაციამ უნდა </w:t>
      </w:r>
      <w:r w:rsidR="003D7787" w:rsidRPr="003073A7">
        <w:rPr>
          <w:rFonts w:ascii="Sylfaen" w:hAnsi="Sylfaen"/>
          <w:lang w:val="ka-GE"/>
        </w:rPr>
        <w:t xml:space="preserve">მიიღოს სათანადო ხარისხის რწმუნება, </w:t>
      </w:r>
      <w:r w:rsidRPr="003073A7">
        <w:rPr>
          <w:rFonts w:ascii="Sylfaen" w:hAnsi="Sylfaen"/>
          <w:lang w:val="ka-GE"/>
        </w:rPr>
        <w:t xml:space="preserve">რომ </w:t>
      </w:r>
      <w:r w:rsidR="003D7787" w:rsidRPr="003073A7">
        <w:rPr>
          <w:rFonts w:ascii="Sylfaen" w:hAnsi="Sylfaen"/>
          <w:lang w:val="ka-GE"/>
        </w:rPr>
        <w:t xml:space="preserve">მომწოდებელს </w:t>
      </w:r>
      <w:r w:rsidRPr="003073A7">
        <w:rPr>
          <w:rFonts w:ascii="Sylfaen" w:hAnsi="Sylfaen"/>
          <w:lang w:val="ka-GE"/>
        </w:rPr>
        <w:t xml:space="preserve">გააჩნია </w:t>
      </w:r>
      <w:r w:rsidR="003D7787" w:rsidRPr="003073A7">
        <w:rPr>
          <w:rFonts w:ascii="Sylfaen" w:hAnsi="Sylfaen"/>
          <w:lang w:val="ka-GE"/>
        </w:rPr>
        <w:t xml:space="preserve">კვალიფიციური საქმიანი </w:t>
      </w:r>
      <w:r w:rsidRPr="003073A7">
        <w:rPr>
          <w:rFonts w:ascii="Sylfaen" w:hAnsi="Sylfaen"/>
          <w:lang w:val="ka-GE"/>
        </w:rPr>
        <w:t>რეპუტაცი</w:t>
      </w:r>
      <w:r w:rsidR="003D7787" w:rsidRPr="003073A7">
        <w:rPr>
          <w:rFonts w:ascii="Sylfaen" w:hAnsi="Sylfaen"/>
          <w:lang w:val="ka-GE"/>
        </w:rPr>
        <w:t>ა</w:t>
      </w:r>
      <w:r w:rsidRPr="003073A7">
        <w:rPr>
          <w:rFonts w:ascii="Sylfaen" w:hAnsi="Sylfaen"/>
          <w:lang w:val="ka-GE"/>
        </w:rPr>
        <w:t>,</w:t>
      </w:r>
      <w:r w:rsidR="003D7787" w:rsidRPr="003073A7">
        <w:rPr>
          <w:rFonts w:ascii="Sylfaen" w:hAnsi="Sylfaen"/>
          <w:lang w:val="ka-GE"/>
        </w:rPr>
        <w:t xml:space="preserve"> მდგრადი ფინანსური მდგომარეობა,</w:t>
      </w:r>
      <w:r w:rsidRPr="003073A7">
        <w:rPr>
          <w:rFonts w:ascii="Sylfaen" w:hAnsi="Sylfaen"/>
          <w:lang w:val="ka-GE"/>
        </w:rPr>
        <w:t xml:space="preserve"> საჭირო</w:t>
      </w:r>
      <w:r w:rsidR="003D7787" w:rsidRPr="003073A7">
        <w:rPr>
          <w:rFonts w:ascii="Sylfaen" w:hAnsi="Sylfaen"/>
          <w:lang w:val="ka-GE"/>
        </w:rPr>
        <w:t xml:space="preserve"> კომპეტენცია (ცოდნა, </w:t>
      </w:r>
      <w:r w:rsidRPr="003073A7">
        <w:rPr>
          <w:rFonts w:ascii="Sylfaen" w:hAnsi="Sylfaen"/>
          <w:lang w:val="ka-GE"/>
        </w:rPr>
        <w:t>უნარები და გამოცდილება</w:t>
      </w:r>
      <w:r w:rsidR="003D7787" w:rsidRPr="003073A7">
        <w:rPr>
          <w:rFonts w:ascii="Sylfaen" w:hAnsi="Sylfaen"/>
          <w:lang w:val="ka-GE"/>
        </w:rPr>
        <w:t>)</w:t>
      </w:r>
      <w:r w:rsidRPr="003073A7">
        <w:rPr>
          <w:rFonts w:ascii="Sylfaen" w:hAnsi="Sylfaen"/>
          <w:lang w:val="ka-GE"/>
        </w:rPr>
        <w:t>, რესურსები (მათ შორის</w:t>
      </w:r>
      <w:r w:rsidR="000B36A5" w:rsidRPr="003073A7">
        <w:rPr>
          <w:rFonts w:ascii="Sylfaen" w:hAnsi="Sylfaen"/>
          <w:lang w:val="ka-GE"/>
        </w:rPr>
        <w:t>,</w:t>
      </w:r>
      <w:r w:rsidRPr="003073A7">
        <w:rPr>
          <w:rFonts w:ascii="Sylfaen" w:hAnsi="Sylfaen"/>
          <w:lang w:val="ka-GE"/>
        </w:rPr>
        <w:t xml:space="preserve"> ადამიანური, IT და ფინანსური), ორგანიზაციული სტრუქტურა, რათა საიმედოდ და პროფესიონალურად შეასრულოს ხელშეკრულებით ნაკისრი ვალდებულები და </w:t>
      </w:r>
      <w:r w:rsidR="000B36A5" w:rsidRPr="003073A7">
        <w:rPr>
          <w:rFonts w:ascii="Sylfaen" w:hAnsi="Sylfaen"/>
          <w:lang w:val="ka-GE"/>
        </w:rPr>
        <w:t xml:space="preserve">ფინანსურ </w:t>
      </w:r>
      <w:r w:rsidR="00F0238C" w:rsidRPr="003073A7">
        <w:rPr>
          <w:rFonts w:ascii="Sylfaen" w:hAnsi="Sylfaen"/>
          <w:lang w:val="ka-GE"/>
        </w:rPr>
        <w:t>ორგანიზაცია</w:t>
      </w:r>
      <w:r w:rsidRPr="003073A7">
        <w:rPr>
          <w:rFonts w:ascii="Sylfaen" w:hAnsi="Sylfaen"/>
          <w:lang w:val="ka-GE"/>
        </w:rPr>
        <w:t xml:space="preserve">ს მიაწოდოს მაღალი ხარისხის ღრუბლოვანი </w:t>
      </w:r>
      <w:r w:rsidR="000B36A5" w:rsidRPr="003073A7">
        <w:rPr>
          <w:rFonts w:ascii="Sylfaen" w:hAnsi="Sylfaen"/>
          <w:lang w:val="ka-GE"/>
        </w:rPr>
        <w:t xml:space="preserve">აუთსორსინგული </w:t>
      </w:r>
      <w:r w:rsidR="0054501D" w:rsidRPr="003073A7">
        <w:rPr>
          <w:rFonts w:ascii="Sylfaen" w:hAnsi="Sylfaen"/>
          <w:lang w:val="ka-GE"/>
        </w:rPr>
        <w:t>მომსახურება</w:t>
      </w:r>
      <w:r w:rsidRPr="003073A7">
        <w:rPr>
          <w:rFonts w:ascii="Sylfaen" w:hAnsi="Sylfaen"/>
          <w:lang w:val="ka-GE"/>
        </w:rPr>
        <w:t xml:space="preserve">. </w:t>
      </w:r>
    </w:p>
    <w:p w14:paraId="122DB670" w14:textId="6278791A" w:rsidR="00C5179C" w:rsidRPr="003073A7" w:rsidRDefault="00713A1C" w:rsidP="00F15FB3">
      <w:pPr>
        <w:pStyle w:val="ListParagraph"/>
        <w:numPr>
          <w:ilvl w:val="0"/>
          <w:numId w:val="37"/>
        </w:numPr>
        <w:spacing w:after="120"/>
        <w:jc w:val="both"/>
        <w:rPr>
          <w:rFonts w:ascii="Sylfaen" w:hAnsi="Sylfaen"/>
          <w:lang w:val="ka-GE"/>
        </w:rPr>
      </w:pPr>
      <w:r w:rsidRPr="003073A7">
        <w:rPr>
          <w:rFonts w:ascii="Sylfaen" w:hAnsi="Sylfaen"/>
          <w:lang w:val="ka-GE"/>
        </w:rPr>
        <w:t xml:space="preserve">დამატებითი ფაქტორები, რაც უნდა იყოს გათვალისწინებული </w:t>
      </w:r>
      <w:r w:rsidR="003D7787" w:rsidRPr="003073A7">
        <w:rPr>
          <w:rFonts w:ascii="Sylfaen" w:hAnsi="Sylfaen"/>
          <w:lang w:val="ka-GE"/>
        </w:rPr>
        <w:t>მომწოდებლის შეფასების</w:t>
      </w:r>
      <w:r w:rsidRPr="003073A7">
        <w:rPr>
          <w:rFonts w:ascii="Sylfaen" w:hAnsi="Sylfaen"/>
          <w:lang w:val="ka-GE"/>
        </w:rPr>
        <w:t xml:space="preserve"> პროცესში</w:t>
      </w:r>
      <w:r w:rsidR="003D7787" w:rsidRPr="003073A7">
        <w:rPr>
          <w:rFonts w:ascii="Sylfaen" w:hAnsi="Sylfaen"/>
          <w:lang w:val="ka-GE"/>
        </w:rPr>
        <w:t>,</w:t>
      </w:r>
      <w:r w:rsidRPr="003073A7">
        <w:rPr>
          <w:rFonts w:ascii="Sylfaen" w:hAnsi="Sylfaen"/>
          <w:lang w:val="ka-GE"/>
        </w:rPr>
        <w:t xml:space="preserve"> მოიცავს, </w:t>
      </w:r>
      <w:r w:rsidR="000B36A5" w:rsidRPr="003073A7">
        <w:rPr>
          <w:rFonts w:ascii="Sylfaen" w:hAnsi="Sylfaen"/>
          <w:lang w:val="ka-GE"/>
        </w:rPr>
        <w:t>მათ შორის</w:t>
      </w:r>
      <w:r w:rsidR="003D7787" w:rsidRPr="003073A7">
        <w:rPr>
          <w:rFonts w:ascii="Sylfaen" w:hAnsi="Sylfaen"/>
          <w:lang w:val="ka-GE"/>
        </w:rPr>
        <w:t>, შემდეგ საკითხებს</w:t>
      </w:r>
      <w:r w:rsidRPr="003073A7">
        <w:rPr>
          <w:rFonts w:ascii="Sylfaen" w:hAnsi="Sylfaen"/>
          <w:lang w:val="ka-GE"/>
        </w:rPr>
        <w:t>:</w:t>
      </w:r>
    </w:p>
    <w:p w14:paraId="7EBC985D" w14:textId="6E2166D7" w:rsidR="00713A1C" w:rsidRPr="003073A7" w:rsidRDefault="00713A1C" w:rsidP="00713A1C">
      <w:pPr>
        <w:pStyle w:val="ListParagraph"/>
        <w:spacing w:after="120"/>
        <w:ind w:left="360"/>
        <w:jc w:val="both"/>
        <w:rPr>
          <w:rFonts w:ascii="Sylfaen" w:hAnsi="Sylfaen"/>
          <w:lang w:val="ka-GE"/>
        </w:rPr>
      </w:pPr>
      <w:r w:rsidRPr="003073A7">
        <w:rPr>
          <w:rFonts w:ascii="Sylfaen" w:hAnsi="Sylfaen"/>
          <w:lang w:val="ka-GE"/>
        </w:rPr>
        <w:t>ა) ინფორმაციული უსაფრთხოების მართვა</w:t>
      </w:r>
      <w:r w:rsidR="000B36A5" w:rsidRPr="003073A7">
        <w:rPr>
          <w:rFonts w:ascii="Sylfaen" w:hAnsi="Sylfaen"/>
          <w:lang w:val="ka-GE"/>
        </w:rPr>
        <w:t>, კ</w:t>
      </w:r>
      <w:r w:rsidRPr="003073A7">
        <w:rPr>
          <w:rFonts w:ascii="Sylfaen" w:hAnsi="Sylfaen"/>
          <w:lang w:val="ka-GE"/>
        </w:rPr>
        <w:t>ერძოდ, პერსონალური, კონფიდენციალური თუ სხვა სახის სენსიტიური ინფორმაციის დაცვა</w:t>
      </w:r>
      <w:r w:rsidR="003D7787" w:rsidRPr="003073A7">
        <w:rPr>
          <w:rFonts w:ascii="Sylfaen" w:hAnsi="Sylfaen"/>
          <w:lang w:val="ka-GE"/>
        </w:rPr>
        <w:t>;</w:t>
      </w:r>
    </w:p>
    <w:p w14:paraId="242E1209" w14:textId="77777777" w:rsidR="00713A1C" w:rsidRPr="003073A7" w:rsidRDefault="00713A1C" w:rsidP="00713A1C">
      <w:pPr>
        <w:pStyle w:val="ListParagraph"/>
        <w:spacing w:after="120"/>
        <w:ind w:left="360"/>
        <w:jc w:val="both"/>
        <w:rPr>
          <w:rFonts w:ascii="Sylfaen" w:hAnsi="Sylfaen"/>
          <w:lang w:val="ka-GE"/>
        </w:rPr>
      </w:pPr>
      <w:r w:rsidRPr="003073A7">
        <w:rPr>
          <w:rFonts w:ascii="Sylfaen" w:hAnsi="Sylfaen"/>
          <w:lang w:val="ka-GE"/>
        </w:rPr>
        <w:t>ბ) მომსახურების მხარდაჭერა, მათ შორის</w:t>
      </w:r>
      <w:r w:rsidR="000B36A5" w:rsidRPr="003073A7">
        <w:rPr>
          <w:rFonts w:ascii="Sylfaen" w:hAnsi="Sylfaen"/>
          <w:lang w:val="ka-GE"/>
        </w:rPr>
        <w:t>,</w:t>
      </w:r>
      <w:r w:rsidRPr="003073A7">
        <w:rPr>
          <w:rFonts w:ascii="Sylfaen" w:hAnsi="Sylfaen"/>
          <w:lang w:val="ka-GE"/>
        </w:rPr>
        <w:t xml:space="preserve"> მხარდაჭერის გეგმები, კომუნიკაცია და ინციდენტების მართვის პროცესები;</w:t>
      </w:r>
    </w:p>
    <w:p w14:paraId="1676ACA1" w14:textId="5B767DCA" w:rsidR="00713A1C" w:rsidRPr="003073A7" w:rsidRDefault="00713A1C" w:rsidP="00713A1C">
      <w:pPr>
        <w:pStyle w:val="ListParagraph"/>
        <w:spacing w:after="120"/>
        <w:ind w:left="360"/>
        <w:jc w:val="both"/>
        <w:rPr>
          <w:rFonts w:ascii="Sylfaen" w:hAnsi="Sylfaen"/>
          <w:lang w:val="ka-GE"/>
        </w:rPr>
      </w:pPr>
      <w:r w:rsidRPr="003073A7">
        <w:rPr>
          <w:rFonts w:ascii="Sylfaen" w:hAnsi="Sylfaen"/>
          <w:lang w:val="ka-GE"/>
        </w:rPr>
        <w:t xml:space="preserve">გ) ბიზნეს </w:t>
      </w:r>
      <w:r w:rsidR="00BA6D2E" w:rsidRPr="003073A7">
        <w:rPr>
          <w:rFonts w:ascii="Sylfaen" w:hAnsi="Sylfaen"/>
          <w:lang w:val="ka-GE"/>
        </w:rPr>
        <w:t>უწ</w:t>
      </w:r>
      <w:r w:rsidRPr="003073A7">
        <w:rPr>
          <w:rFonts w:ascii="Sylfaen" w:hAnsi="Sylfaen"/>
          <w:lang w:val="ka-GE"/>
        </w:rPr>
        <w:t xml:space="preserve">ყვეტობისა და </w:t>
      </w:r>
      <w:r w:rsidR="00B002A6" w:rsidRPr="003073A7">
        <w:rPr>
          <w:rFonts w:ascii="Sylfaen" w:hAnsi="Sylfaen"/>
          <w:lang w:val="ka-GE"/>
        </w:rPr>
        <w:t xml:space="preserve">საინფორმაციო ტექნოლოგიების </w:t>
      </w:r>
      <w:r w:rsidRPr="003073A7">
        <w:rPr>
          <w:rFonts w:ascii="Sylfaen" w:hAnsi="Sylfaen"/>
          <w:lang w:val="ka-GE"/>
        </w:rPr>
        <w:t>აღდგენის გეგმები</w:t>
      </w:r>
      <w:r w:rsidR="000B36A5" w:rsidRPr="003073A7">
        <w:rPr>
          <w:rFonts w:ascii="Sylfaen" w:hAnsi="Sylfaen"/>
          <w:lang w:val="ka-GE"/>
        </w:rPr>
        <w:t xml:space="preserve"> ღრუბლოვანი აუთსორსინგული მომსახურების ჭრილში</w:t>
      </w:r>
      <w:r w:rsidRPr="003073A7">
        <w:rPr>
          <w:rFonts w:ascii="Sylfaen" w:hAnsi="Sylfaen"/>
          <w:lang w:val="ka-GE"/>
        </w:rPr>
        <w:t>.</w:t>
      </w:r>
    </w:p>
    <w:p w14:paraId="62BBE089" w14:textId="6C5C1A03" w:rsidR="00266D83" w:rsidRPr="003073A7" w:rsidRDefault="009E22DA" w:rsidP="00121491">
      <w:pPr>
        <w:pStyle w:val="ListParagraph"/>
        <w:numPr>
          <w:ilvl w:val="0"/>
          <w:numId w:val="37"/>
        </w:numPr>
        <w:spacing w:after="120"/>
        <w:jc w:val="both"/>
        <w:rPr>
          <w:rFonts w:ascii="Sylfaen" w:hAnsi="Sylfaen"/>
          <w:lang w:val="ka-GE"/>
        </w:rPr>
      </w:pPr>
      <w:r w:rsidRPr="003073A7">
        <w:rPr>
          <w:rFonts w:ascii="Sylfaen" w:hAnsi="Sylfaen"/>
          <w:lang w:val="ka-GE"/>
        </w:rPr>
        <w:t xml:space="preserve">მოკვლევის პროცესში მეტი რწმუნების მისაღებად, </w:t>
      </w:r>
      <w:r w:rsidR="002070DD" w:rsidRPr="003073A7">
        <w:rPr>
          <w:rFonts w:ascii="Sylfaen" w:hAnsi="Sylfaen"/>
          <w:lang w:val="ka-GE"/>
        </w:rPr>
        <w:t xml:space="preserve">ფინანსურმა </w:t>
      </w:r>
      <w:r w:rsidR="00BA6D2E" w:rsidRPr="003073A7">
        <w:rPr>
          <w:rFonts w:ascii="Sylfaen" w:hAnsi="Sylfaen"/>
          <w:lang w:val="ka-GE"/>
        </w:rPr>
        <w:t>ორგანიზაციამ</w:t>
      </w:r>
      <w:r w:rsidRPr="003073A7">
        <w:rPr>
          <w:rFonts w:ascii="Sylfaen" w:hAnsi="Sylfaen"/>
          <w:lang w:val="ka-GE"/>
        </w:rPr>
        <w:t xml:space="preserve"> უნდა გამოითხოვოს </w:t>
      </w:r>
      <w:r w:rsidR="001F7AAF" w:rsidRPr="003073A7">
        <w:rPr>
          <w:rFonts w:ascii="Sylfaen" w:hAnsi="Sylfaen"/>
          <w:lang w:val="ka-GE"/>
        </w:rPr>
        <w:t>დარგობრივ</w:t>
      </w:r>
      <w:r w:rsidRPr="003073A7">
        <w:rPr>
          <w:rFonts w:ascii="Sylfaen" w:hAnsi="Sylfaen"/>
          <w:lang w:val="ka-GE"/>
        </w:rPr>
        <w:t xml:space="preserve"> </w:t>
      </w:r>
      <w:r w:rsidR="00001E00" w:rsidRPr="003073A7">
        <w:rPr>
          <w:rFonts w:ascii="Sylfaen" w:hAnsi="Sylfaen"/>
          <w:lang w:val="ka-GE"/>
        </w:rPr>
        <w:t xml:space="preserve">და უსაფრთხოების </w:t>
      </w:r>
      <w:r w:rsidRPr="003073A7">
        <w:rPr>
          <w:rFonts w:ascii="Sylfaen" w:hAnsi="Sylfaen"/>
          <w:lang w:val="ka-GE"/>
        </w:rPr>
        <w:t xml:space="preserve">საერთაშორისო </w:t>
      </w:r>
      <w:r w:rsidR="001F7AAF" w:rsidRPr="003073A7">
        <w:rPr>
          <w:rFonts w:ascii="Sylfaen" w:hAnsi="Sylfaen"/>
          <w:lang w:val="ka-GE"/>
        </w:rPr>
        <w:t>სტანდარტთან</w:t>
      </w:r>
      <w:r w:rsidR="00F460D2" w:rsidRPr="003073A7">
        <w:rPr>
          <w:rFonts w:ascii="Sylfaen" w:hAnsi="Sylfaen"/>
          <w:lang w:val="ka-GE"/>
        </w:rPr>
        <w:t>/სტანდარტებთან</w:t>
      </w:r>
      <w:r w:rsidR="001F7AAF" w:rsidRPr="003073A7">
        <w:rPr>
          <w:rFonts w:ascii="Sylfaen" w:hAnsi="Sylfaen"/>
          <w:lang w:val="ka-GE"/>
        </w:rPr>
        <w:t xml:space="preserve"> შესაბამისობის დამადასტურებელი </w:t>
      </w:r>
      <w:r w:rsidRPr="003073A7">
        <w:rPr>
          <w:rFonts w:ascii="Sylfaen" w:hAnsi="Sylfaen"/>
          <w:lang w:val="ka-GE"/>
        </w:rPr>
        <w:t xml:space="preserve">სერტიფიკატები და გარე ან შიდა აუდიტის </w:t>
      </w:r>
      <w:r w:rsidR="002A2206" w:rsidRPr="003073A7">
        <w:rPr>
          <w:rFonts w:ascii="Sylfaen" w:hAnsi="Sylfaen"/>
          <w:lang w:val="ka-GE"/>
        </w:rPr>
        <w:t>ანგარიშები</w:t>
      </w:r>
      <w:r w:rsidR="00C624A5" w:rsidRPr="003073A7">
        <w:rPr>
          <w:rFonts w:ascii="Sylfaen" w:hAnsi="Sylfaen"/>
          <w:lang w:val="ka-GE"/>
        </w:rPr>
        <w:t>, ასეთის არსებობის შემთხვევაში</w:t>
      </w:r>
      <w:r w:rsidRPr="003073A7">
        <w:rPr>
          <w:rFonts w:ascii="Sylfaen" w:hAnsi="Sylfaen"/>
          <w:lang w:val="ka-GE"/>
        </w:rPr>
        <w:t>.</w:t>
      </w:r>
    </w:p>
    <w:p w14:paraId="23BD204F" w14:textId="0C52EEAA" w:rsidR="003658A9" w:rsidRPr="003073A7" w:rsidRDefault="003658A9" w:rsidP="003658A9">
      <w:pPr>
        <w:pStyle w:val="Default"/>
        <w:numPr>
          <w:ilvl w:val="0"/>
          <w:numId w:val="37"/>
        </w:numPr>
        <w:jc w:val="both"/>
        <w:rPr>
          <w:rFonts w:ascii="Sylfaen" w:hAnsi="Sylfaen"/>
          <w:sz w:val="22"/>
          <w:lang w:val="ka-GE"/>
        </w:rPr>
      </w:pPr>
      <w:r w:rsidRPr="003073A7">
        <w:rPr>
          <w:rFonts w:ascii="Sylfaen" w:hAnsi="Sylfaen"/>
          <w:sz w:val="22"/>
          <w:lang w:val="ka-GE"/>
        </w:rPr>
        <w:t>ფინანსურმა ორგანიზაციამ უნდა შეაფასოს ამ სახელმძღვანელოთი დადგენილ კრიტერიუმ(ებ)თან ღრუბლოვანი აუთსორსინგული მომსახურების მომწოდებლის შეუსაბამობის რისკი, რომლის გათვალისწინებითაც უნდა მიიღოს საბოლოო გადაწყვეტილება მომწოდებელთან ურთიერთობის დამყარების შესახებ.</w:t>
      </w:r>
    </w:p>
    <w:p w14:paraId="329916DB" w14:textId="77777777" w:rsidR="00400DBB" w:rsidRPr="003073A7" w:rsidRDefault="00400DBB" w:rsidP="00F15FB3">
      <w:pPr>
        <w:pStyle w:val="ListParagraph"/>
        <w:spacing w:after="120"/>
        <w:ind w:left="360"/>
        <w:jc w:val="both"/>
        <w:rPr>
          <w:rFonts w:ascii="Sylfaen" w:hAnsi="Sylfaen"/>
          <w:lang w:val="ka-GE"/>
        </w:rPr>
      </w:pPr>
    </w:p>
    <w:p w14:paraId="5CA1E161" w14:textId="77777777" w:rsidR="00266D83" w:rsidRPr="003073A7" w:rsidRDefault="00266D83" w:rsidP="00121491">
      <w:pPr>
        <w:spacing w:after="120"/>
        <w:jc w:val="both"/>
        <w:rPr>
          <w:rFonts w:ascii="Sylfaen" w:hAnsi="Sylfaen"/>
          <w:lang w:val="ka-GE"/>
        </w:rPr>
      </w:pPr>
    </w:p>
    <w:p w14:paraId="49502F83" w14:textId="77777777" w:rsidR="00121491" w:rsidRPr="003073A7" w:rsidRDefault="00F13C75" w:rsidP="00121491">
      <w:pPr>
        <w:jc w:val="both"/>
        <w:rPr>
          <w:rFonts w:ascii="Sylfaen" w:hAnsi="Sylfaen"/>
          <w:b/>
          <w:lang w:val="ka-GE"/>
        </w:rPr>
      </w:pPr>
      <w:r w:rsidRPr="003073A7">
        <w:rPr>
          <w:rFonts w:ascii="Sylfaen" w:hAnsi="Sylfaen"/>
          <w:b/>
          <w:lang w:val="ka-GE"/>
        </w:rPr>
        <w:t>მუხლი 7</w:t>
      </w:r>
      <w:r w:rsidR="00266D83" w:rsidRPr="003073A7">
        <w:rPr>
          <w:rFonts w:ascii="Sylfaen" w:hAnsi="Sylfaen"/>
          <w:b/>
          <w:lang w:val="ka-GE"/>
        </w:rPr>
        <w:t>.</w:t>
      </w:r>
      <w:r w:rsidRPr="003073A7">
        <w:rPr>
          <w:rFonts w:ascii="Sylfaen" w:hAnsi="Sylfaen"/>
          <w:b/>
          <w:lang w:val="ka-GE"/>
        </w:rPr>
        <w:t xml:space="preserve"> </w:t>
      </w:r>
      <w:r w:rsidR="00121491" w:rsidRPr="003073A7">
        <w:rPr>
          <w:rFonts w:ascii="Sylfaen" w:hAnsi="Sylfaen"/>
          <w:b/>
          <w:lang w:val="ka-GE"/>
        </w:rPr>
        <w:t>ძირითადი სახელშეკრულებო ელემენტები</w:t>
      </w:r>
    </w:p>
    <w:p w14:paraId="243B964C" w14:textId="1B5553A9" w:rsidR="00E3388A" w:rsidRPr="003073A7" w:rsidRDefault="00E3388A" w:rsidP="00E3388A">
      <w:pPr>
        <w:pStyle w:val="Default"/>
        <w:numPr>
          <w:ilvl w:val="0"/>
          <w:numId w:val="15"/>
        </w:numPr>
        <w:jc w:val="both"/>
        <w:rPr>
          <w:rFonts w:ascii="Sylfaen" w:hAnsi="Sylfaen"/>
          <w:color w:val="auto"/>
          <w:sz w:val="22"/>
          <w:lang w:val="ka-GE"/>
        </w:rPr>
      </w:pPr>
      <w:r w:rsidRPr="003073A7">
        <w:rPr>
          <w:rFonts w:ascii="Sylfaen" w:hAnsi="Sylfaen"/>
          <w:color w:val="auto"/>
          <w:sz w:val="22"/>
          <w:lang w:val="ka-GE"/>
        </w:rPr>
        <w:t xml:space="preserve">ფინანსური ორგანიზაცია ვალდებულია ჩამოაყალიბოს </w:t>
      </w:r>
      <w:r w:rsidRPr="003073A7">
        <w:rPr>
          <w:rFonts w:ascii="Sylfaen" w:hAnsi="Sylfaen"/>
          <w:color w:val="auto"/>
          <w:sz w:val="22"/>
          <w:szCs w:val="22"/>
          <w:lang w:val="ka-GE"/>
        </w:rPr>
        <w:t xml:space="preserve">ხელშეკრულება, სადაც მკაფიოდ განსაზღვრავს ღრუბლოვანი </w:t>
      </w:r>
      <w:r w:rsidR="00853BA6" w:rsidRPr="003073A7">
        <w:rPr>
          <w:rFonts w:ascii="Sylfaen" w:hAnsi="Sylfaen"/>
          <w:color w:val="auto"/>
          <w:sz w:val="22"/>
          <w:szCs w:val="22"/>
          <w:lang w:val="ka-GE"/>
        </w:rPr>
        <w:t xml:space="preserve">აუთსორსინგული </w:t>
      </w:r>
      <w:r w:rsidRPr="003073A7">
        <w:rPr>
          <w:rFonts w:ascii="Sylfaen" w:hAnsi="Sylfaen"/>
          <w:color w:val="auto"/>
          <w:sz w:val="22"/>
          <w:szCs w:val="22"/>
          <w:lang w:val="ka-GE"/>
        </w:rPr>
        <w:t>მომსახურების პირობებს.</w:t>
      </w:r>
      <w:r w:rsidRPr="003073A7">
        <w:rPr>
          <w:rFonts w:ascii="Sylfaen" w:hAnsi="Sylfaen"/>
          <w:sz w:val="22"/>
          <w:szCs w:val="22"/>
          <w:lang w:val="ka-GE"/>
        </w:rPr>
        <w:t xml:space="preserve"> </w:t>
      </w:r>
    </w:p>
    <w:p w14:paraId="1D01B60E" w14:textId="011E738C" w:rsidR="00121491" w:rsidRPr="003073A7" w:rsidRDefault="00121491" w:rsidP="00E3388A">
      <w:pPr>
        <w:pStyle w:val="Default"/>
        <w:numPr>
          <w:ilvl w:val="0"/>
          <w:numId w:val="15"/>
        </w:numPr>
        <w:jc w:val="both"/>
        <w:rPr>
          <w:rFonts w:ascii="Sylfaen" w:hAnsi="Sylfaen"/>
          <w:color w:val="auto"/>
          <w:sz w:val="22"/>
          <w:lang w:val="ka-GE"/>
        </w:rPr>
      </w:pPr>
      <w:r w:rsidRPr="003073A7">
        <w:rPr>
          <w:rFonts w:ascii="Sylfaen" w:hAnsi="Sylfaen"/>
          <w:color w:val="auto"/>
          <w:sz w:val="22"/>
          <w:lang w:val="ka-GE"/>
        </w:rPr>
        <w:t xml:space="preserve">ხელშეკრულებაში მკაფიოდ უნდა იყოს </w:t>
      </w:r>
      <w:r w:rsidR="003535BE" w:rsidRPr="003073A7">
        <w:rPr>
          <w:rFonts w:ascii="Sylfaen" w:hAnsi="Sylfaen"/>
          <w:color w:val="auto"/>
          <w:sz w:val="22"/>
          <w:lang w:val="ka-GE"/>
        </w:rPr>
        <w:t xml:space="preserve">განსაზღვრული </w:t>
      </w:r>
      <w:r w:rsidRPr="003073A7">
        <w:rPr>
          <w:rFonts w:ascii="Sylfaen" w:hAnsi="Sylfaen"/>
          <w:color w:val="auto"/>
          <w:sz w:val="22"/>
          <w:lang w:val="ka-GE"/>
        </w:rPr>
        <w:t xml:space="preserve">ფინანსური ორგანიზაციისა და ღრუბლოვანი </w:t>
      </w:r>
      <w:r w:rsidR="00853BA6" w:rsidRPr="003073A7">
        <w:rPr>
          <w:rFonts w:ascii="Sylfaen" w:hAnsi="Sylfaen"/>
          <w:color w:val="auto"/>
          <w:sz w:val="22"/>
          <w:lang w:val="ka-GE"/>
        </w:rPr>
        <w:t xml:space="preserve">აუთსორსინგული </w:t>
      </w:r>
      <w:r w:rsidR="0054501D" w:rsidRPr="003073A7">
        <w:rPr>
          <w:rFonts w:ascii="Sylfaen" w:hAnsi="Sylfaen"/>
          <w:color w:val="auto"/>
          <w:sz w:val="22"/>
          <w:lang w:val="ka-GE"/>
        </w:rPr>
        <w:t>მომსახურ</w:t>
      </w:r>
      <w:r w:rsidRPr="003073A7">
        <w:rPr>
          <w:rFonts w:ascii="Sylfaen" w:hAnsi="Sylfaen"/>
          <w:color w:val="auto"/>
          <w:sz w:val="22"/>
          <w:lang w:val="ka-GE"/>
        </w:rPr>
        <w:t xml:space="preserve">ების </w:t>
      </w:r>
      <w:r w:rsidR="003F1669" w:rsidRPr="003073A7">
        <w:rPr>
          <w:rFonts w:ascii="Sylfaen" w:hAnsi="Sylfaen"/>
          <w:color w:val="auto"/>
          <w:sz w:val="22"/>
          <w:lang w:val="ka-GE"/>
        </w:rPr>
        <w:t xml:space="preserve">მომწოდებლის </w:t>
      </w:r>
      <w:r w:rsidRPr="003073A7">
        <w:rPr>
          <w:rFonts w:ascii="Sylfaen" w:hAnsi="Sylfaen"/>
          <w:color w:val="auto"/>
          <w:sz w:val="22"/>
          <w:lang w:val="ka-GE"/>
        </w:rPr>
        <w:t xml:space="preserve">უფლებები და მოვალეობები. </w:t>
      </w:r>
    </w:p>
    <w:p w14:paraId="65B205C2" w14:textId="22CB3806" w:rsidR="00121491" w:rsidRPr="003073A7" w:rsidRDefault="00121491" w:rsidP="00E3388A">
      <w:pPr>
        <w:pStyle w:val="Default"/>
        <w:numPr>
          <w:ilvl w:val="0"/>
          <w:numId w:val="15"/>
        </w:numPr>
        <w:jc w:val="both"/>
        <w:rPr>
          <w:rFonts w:ascii="Sylfaen" w:hAnsi="Sylfaen"/>
          <w:color w:val="auto"/>
          <w:sz w:val="22"/>
          <w:lang w:val="ka-GE"/>
        </w:rPr>
      </w:pPr>
      <w:r w:rsidRPr="003073A7">
        <w:rPr>
          <w:rFonts w:ascii="Sylfaen" w:hAnsi="Sylfaen"/>
          <w:color w:val="auto"/>
          <w:sz w:val="22"/>
          <w:lang w:val="ka-GE"/>
        </w:rPr>
        <w:lastRenderedPageBreak/>
        <w:t>ხელშეკრულების მიხედვით ფინანსურ ორგანიზაციას უნდა შეეძლოს</w:t>
      </w:r>
      <w:r w:rsidR="00747953" w:rsidRPr="003073A7">
        <w:rPr>
          <w:rFonts w:ascii="Sylfaen" w:hAnsi="Sylfaen"/>
          <w:color w:val="auto"/>
          <w:sz w:val="22"/>
          <w:lang w:val="ka-GE"/>
        </w:rPr>
        <w:t xml:space="preserve"> </w:t>
      </w:r>
      <w:r w:rsidR="00853BA6" w:rsidRPr="003073A7">
        <w:rPr>
          <w:rFonts w:ascii="Sylfaen" w:hAnsi="Sylfaen"/>
          <w:color w:val="auto"/>
          <w:sz w:val="22"/>
          <w:lang w:val="ka-GE"/>
        </w:rPr>
        <w:t>საჭიროების შემთხვევაში</w:t>
      </w:r>
      <w:r w:rsidRPr="003073A7">
        <w:rPr>
          <w:rFonts w:ascii="Sylfaen" w:hAnsi="Sylfaen"/>
          <w:color w:val="auto"/>
          <w:sz w:val="22"/>
          <w:lang w:val="ka-GE"/>
        </w:rPr>
        <w:t xml:space="preserve"> </w:t>
      </w:r>
      <w:r w:rsidR="00F0238C" w:rsidRPr="003073A7">
        <w:rPr>
          <w:rFonts w:ascii="Sylfaen" w:hAnsi="Sylfaen"/>
          <w:color w:val="auto"/>
          <w:sz w:val="22"/>
          <w:lang w:val="ka-GE"/>
        </w:rPr>
        <w:t>მომსახურების</w:t>
      </w:r>
      <w:r w:rsidRPr="003073A7">
        <w:rPr>
          <w:rFonts w:ascii="Sylfaen" w:hAnsi="Sylfaen"/>
          <w:color w:val="auto"/>
          <w:sz w:val="22"/>
          <w:lang w:val="ka-GE"/>
        </w:rPr>
        <w:t xml:space="preserve"> შეწყვეტა.</w:t>
      </w:r>
    </w:p>
    <w:p w14:paraId="7993D909" w14:textId="5E9891AB" w:rsidR="00121491" w:rsidRPr="003073A7" w:rsidRDefault="00121491" w:rsidP="00E3388A">
      <w:pPr>
        <w:pStyle w:val="Default"/>
        <w:numPr>
          <w:ilvl w:val="0"/>
          <w:numId w:val="15"/>
        </w:numPr>
        <w:jc w:val="both"/>
        <w:rPr>
          <w:rFonts w:ascii="Sylfaen" w:hAnsi="Sylfaen"/>
          <w:color w:val="auto"/>
          <w:sz w:val="22"/>
          <w:lang w:val="ka-GE"/>
        </w:rPr>
      </w:pPr>
      <w:r w:rsidRPr="003073A7">
        <w:rPr>
          <w:rFonts w:ascii="Sylfaen" w:hAnsi="Sylfaen"/>
          <w:color w:val="auto"/>
          <w:sz w:val="22"/>
          <w:lang w:val="ka-GE"/>
        </w:rPr>
        <w:t>კრიტიკული ან</w:t>
      </w:r>
      <w:r w:rsidR="008D0D8E" w:rsidRPr="003073A7">
        <w:rPr>
          <w:rFonts w:ascii="Sylfaen" w:hAnsi="Sylfaen"/>
          <w:color w:val="auto"/>
          <w:sz w:val="22"/>
          <w:lang w:val="ka-GE"/>
        </w:rPr>
        <w:t>/და</w:t>
      </w:r>
      <w:r w:rsidRPr="003073A7">
        <w:rPr>
          <w:rFonts w:ascii="Sylfaen" w:hAnsi="Sylfaen"/>
          <w:color w:val="auto"/>
          <w:sz w:val="22"/>
          <w:lang w:val="ka-GE"/>
        </w:rPr>
        <w:t xml:space="preserve"> მნიშვნელოვანი ფუნქციების აუთსორსინგის შემთხვევაში, ხელშეკრულება უნდა შეიცავდეს სულ მცირე შემდეგ </w:t>
      </w:r>
      <w:r w:rsidR="00AD2BB2" w:rsidRPr="003073A7">
        <w:rPr>
          <w:rFonts w:ascii="Sylfaen" w:hAnsi="Sylfaen"/>
          <w:color w:val="auto"/>
          <w:sz w:val="22"/>
          <w:lang w:val="ka-GE"/>
        </w:rPr>
        <w:t>საკითხებს:</w:t>
      </w:r>
    </w:p>
    <w:p w14:paraId="37FA2E3F" w14:textId="48963EE8" w:rsidR="00121491" w:rsidRPr="003073A7" w:rsidRDefault="00121491" w:rsidP="00E3388A">
      <w:pPr>
        <w:pStyle w:val="Default"/>
        <w:ind w:firstLine="360"/>
        <w:jc w:val="both"/>
        <w:rPr>
          <w:rFonts w:ascii="Sylfaen" w:hAnsi="Sylfaen"/>
          <w:color w:val="auto"/>
          <w:sz w:val="22"/>
          <w:lang w:val="ka-GE"/>
        </w:rPr>
      </w:pPr>
      <w:r w:rsidRPr="003073A7">
        <w:rPr>
          <w:rFonts w:ascii="Sylfaen" w:hAnsi="Sylfaen"/>
          <w:color w:val="auto"/>
          <w:sz w:val="22"/>
          <w:lang w:val="ka-GE"/>
        </w:rPr>
        <w:t xml:space="preserve">ა) </w:t>
      </w:r>
      <w:r w:rsidR="003F1669" w:rsidRPr="003073A7">
        <w:rPr>
          <w:rFonts w:ascii="Sylfaen" w:hAnsi="Sylfaen"/>
          <w:color w:val="auto"/>
          <w:sz w:val="22"/>
          <w:lang w:val="ka-GE"/>
        </w:rPr>
        <w:t xml:space="preserve">ღრუბლოვან </w:t>
      </w:r>
      <w:r w:rsidRPr="003073A7">
        <w:rPr>
          <w:rFonts w:ascii="Sylfaen" w:hAnsi="Sylfaen"/>
          <w:color w:val="auto"/>
          <w:sz w:val="22"/>
          <w:lang w:val="ka-GE"/>
        </w:rPr>
        <w:t>აუთსორსინგულ</w:t>
      </w:r>
      <w:r w:rsidR="003F1669" w:rsidRPr="003073A7">
        <w:rPr>
          <w:rFonts w:ascii="Sylfaen" w:hAnsi="Sylfaen"/>
          <w:color w:val="auto"/>
          <w:sz w:val="22"/>
          <w:lang w:val="ka-GE"/>
        </w:rPr>
        <w:t xml:space="preserve"> </w:t>
      </w:r>
      <w:r w:rsidR="00AE1ABF" w:rsidRPr="003073A7">
        <w:rPr>
          <w:rFonts w:ascii="Sylfaen" w:hAnsi="Sylfaen"/>
          <w:color w:val="auto"/>
          <w:sz w:val="22"/>
          <w:lang w:val="ka-GE"/>
        </w:rPr>
        <w:t xml:space="preserve">ინფრასტრუქტურაში </w:t>
      </w:r>
      <w:r w:rsidR="003F1669" w:rsidRPr="003073A7">
        <w:rPr>
          <w:rFonts w:ascii="Sylfaen" w:hAnsi="Sylfaen"/>
          <w:color w:val="auto"/>
          <w:sz w:val="22"/>
          <w:lang w:val="ka-GE"/>
        </w:rPr>
        <w:t>გასატანი</w:t>
      </w:r>
      <w:r w:rsidRPr="003073A7">
        <w:rPr>
          <w:rFonts w:ascii="Sylfaen" w:hAnsi="Sylfaen"/>
          <w:color w:val="auto"/>
          <w:sz w:val="22"/>
          <w:lang w:val="ka-GE"/>
        </w:rPr>
        <w:t xml:space="preserve"> ფუნქციის მკაფიო აღწერას;</w:t>
      </w:r>
    </w:p>
    <w:p w14:paraId="13CD0A05" w14:textId="17E2CDE3" w:rsidR="00121491" w:rsidRPr="003073A7" w:rsidRDefault="00121491" w:rsidP="00E3388A">
      <w:pPr>
        <w:pStyle w:val="Default"/>
        <w:ind w:left="360"/>
        <w:jc w:val="both"/>
        <w:rPr>
          <w:rFonts w:ascii="Sylfaen" w:hAnsi="Sylfaen"/>
          <w:color w:val="auto"/>
          <w:sz w:val="22"/>
          <w:lang w:val="ka-GE"/>
        </w:rPr>
      </w:pPr>
      <w:r w:rsidRPr="003073A7">
        <w:rPr>
          <w:rFonts w:ascii="Sylfaen" w:hAnsi="Sylfaen"/>
          <w:color w:val="auto"/>
          <w:sz w:val="22"/>
          <w:lang w:val="ka-GE"/>
        </w:rPr>
        <w:t>ბ</w:t>
      </w:r>
      <w:r w:rsidR="00E3388A" w:rsidRPr="003073A7">
        <w:rPr>
          <w:rFonts w:ascii="Sylfaen" w:hAnsi="Sylfaen"/>
          <w:color w:val="auto"/>
          <w:sz w:val="22"/>
          <w:lang w:val="ka-GE"/>
        </w:rPr>
        <w:t xml:space="preserve">) </w:t>
      </w:r>
      <w:r w:rsidR="00B23642" w:rsidRPr="003073A7">
        <w:rPr>
          <w:rFonts w:ascii="Sylfaen" w:hAnsi="Sylfaen"/>
          <w:color w:val="auto"/>
          <w:sz w:val="22"/>
          <w:lang w:val="ka-GE"/>
        </w:rPr>
        <w:t>მომსახურების მიწოდების დაწყებისა და დასრულების თარიღებს, მათ შორის</w:t>
      </w:r>
      <w:r w:rsidR="00F13BE0" w:rsidRPr="003073A7">
        <w:rPr>
          <w:rFonts w:ascii="Sylfaen" w:hAnsi="Sylfaen"/>
          <w:color w:val="auto"/>
          <w:sz w:val="22"/>
          <w:lang w:val="ka-GE"/>
        </w:rPr>
        <w:t>,</w:t>
      </w:r>
      <w:r w:rsidR="00B23642" w:rsidRPr="003073A7">
        <w:rPr>
          <w:rFonts w:ascii="Sylfaen" w:hAnsi="Sylfaen"/>
          <w:color w:val="auto"/>
          <w:sz w:val="22"/>
          <w:lang w:val="ka-GE"/>
        </w:rPr>
        <w:t xml:space="preserve"> უვადოდ გაფორმებული ხელშეკრულების შემთხვევაში სათანადო ჩანაწერს, ასევე, საჭიროების შემთხვევაში, მხარეთა მიერ </w:t>
      </w:r>
      <w:r w:rsidR="002070DD" w:rsidRPr="003073A7">
        <w:rPr>
          <w:rFonts w:ascii="Sylfaen" w:hAnsi="Sylfaen"/>
          <w:color w:val="auto"/>
          <w:sz w:val="22"/>
          <w:lang w:val="ka-GE"/>
        </w:rPr>
        <w:t xml:space="preserve">ხელშეკრულების შეწყვეტის </w:t>
      </w:r>
      <w:r w:rsidR="00B23642" w:rsidRPr="003073A7">
        <w:rPr>
          <w:rFonts w:ascii="Sylfaen" w:hAnsi="Sylfaen"/>
          <w:color w:val="auto"/>
          <w:sz w:val="22"/>
          <w:lang w:val="ka-GE"/>
        </w:rPr>
        <w:t>წინასწარი ინფორმირებისთვის დადგენილ ვადას</w:t>
      </w:r>
      <w:r w:rsidR="00E3388A" w:rsidRPr="003073A7">
        <w:rPr>
          <w:rFonts w:ascii="Sylfaen" w:hAnsi="Sylfaen"/>
          <w:color w:val="auto"/>
          <w:sz w:val="22"/>
          <w:lang w:val="ka-GE"/>
        </w:rPr>
        <w:t>;</w:t>
      </w:r>
    </w:p>
    <w:p w14:paraId="3C062135" w14:textId="1FBC8463" w:rsidR="00121491" w:rsidRPr="003073A7" w:rsidRDefault="00052A28" w:rsidP="00E3388A">
      <w:pPr>
        <w:autoSpaceDE w:val="0"/>
        <w:autoSpaceDN w:val="0"/>
        <w:adjustRightInd w:val="0"/>
        <w:spacing w:after="0" w:line="240" w:lineRule="auto"/>
        <w:ind w:left="360"/>
        <w:jc w:val="both"/>
        <w:rPr>
          <w:rFonts w:ascii="Sylfaen" w:hAnsi="Sylfaen"/>
          <w:lang w:val="ka-GE"/>
        </w:rPr>
      </w:pPr>
      <w:r>
        <w:rPr>
          <w:rFonts w:ascii="Sylfaen" w:hAnsi="Sylfaen"/>
          <w:lang w:val="ka-GE"/>
        </w:rPr>
        <w:t>გ</w:t>
      </w:r>
      <w:r w:rsidR="00121491" w:rsidRPr="003073A7">
        <w:rPr>
          <w:rFonts w:ascii="Sylfaen" w:hAnsi="Sylfaen"/>
          <w:lang w:val="ka-GE"/>
        </w:rPr>
        <w:t xml:space="preserve">) ფინანსური ორგანიზაციისა და </w:t>
      </w:r>
      <w:r w:rsidR="003F1669" w:rsidRPr="003073A7">
        <w:rPr>
          <w:rFonts w:ascii="Sylfaen" w:hAnsi="Sylfaen"/>
          <w:lang w:val="ka-GE"/>
        </w:rPr>
        <w:t xml:space="preserve">მომწოდებლის </w:t>
      </w:r>
      <w:r w:rsidR="00121491" w:rsidRPr="003073A7">
        <w:rPr>
          <w:rFonts w:ascii="Sylfaen" w:hAnsi="Sylfaen"/>
          <w:lang w:val="ka-GE"/>
        </w:rPr>
        <w:t>ფინანსურ ვალდებულებებს</w:t>
      </w:r>
      <w:r w:rsidR="00391EE9" w:rsidRPr="003073A7">
        <w:rPr>
          <w:rFonts w:ascii="Sylfaen" w:hAnsi="Sylfaen"/>
          <w:lang w:val="ka-GE"/>
        </w:rPr>
        <w:t xml:space="preserve">, რაც უკავშირდება ღრუბლოვან </w:t>
      </w:r>
      <w:r w:rsidR="002070DD" w:rsidRPr="003073A7">
        <w:rPr>
          <w:rFonts w:ascii="Sylfaen" w:hAnsi="Sylfaen"/>
          <w:lang w:val="ka-GE"/>
        </w:rPr>
        <w:t xml:space="preserve">აუთსორსინგულ </w:t>
      </w:r>
      <w:r w:rsidR="00391EE9" w:rsidRPr="003073A7">
        <w:rPr>
          <w:rFonts w:ascii="Sylfaen" w:hAnsi="Sylfaen"/>
          <w:lang w:val="ka-GE"/>
        </w:rPr>
        <w:t>მომსახურებას</w:t>
      </w:r>
      <w:r w:rsidR="00AD2BB2" w:rsidRPr="003073A7">
        <w:rPr>
          <w:rFonts w:ascii="Sylfaen" w:hAnsi="Sylfaen"/>
          <w:lang w:val="ka-GE"/>
        </w:rPr>
        <w:t>;</w:t>
      </w:r>
    </w:p>
    <w:p w14:paraId="5234BB5B" w14:textId="1E2F83D0" w:rsidR="00121491" w:rsidRPr="003073A7" w:rsidRDefault="00052A28" w:rsidP="00E3388A">
      <w:pPr>
        <w:pStyle w:val="Default"/>
        <w:ind w:left="360"/>
        <w:jc w:val="both"/>
        <w:rPr>
          <w:rFonts w:ascii="Sylfaen" w:hAnsi="Sylfaen"/>
          <w:color w:val="auto"/>
          <w:sz w:val="22"/>
        </w:rPr>
      </w:pPr>
      <w:r>
        <w:rPr>
          <w:rFonts w:ascii="Sylfaen" w:hAnsi="Sylfaen"/>
          <w:color w:val="auto"/>
          <w:sz w:val="22"/>
          <w:lang w:val="ka-GE"/>
        </w:rPr>
        <w:t>დ</w:t>
      </w:r>
      <w:r w:rsidR="00E3388A" w:rsidRPr="003073A7">
        <w:rPr>
          <w:rFonts w:ascii="Sylfaen" w:hAnsi="Sylfaen"/>
          <w:color w:val="auto"/>
          <w:sz w:val="22"/>
          <w:lang w:val="ka-GE"/>
        </w:rPr>
        <w:t xml:space="preserve">) </w:t>
      </w:r>
      <w:r w:rsidR="00AA77B2" w:rsidRPr="003073A7">
        <w:rPr>
          <w:rFonts w:ascii="Sylfaen" w:hAnsi="Sylfaen"/>
          <w:color w:val="auto"/>
          <w:sz w:val="22"/>
          <w:lang w:val="ka-GE"/>
        </w:rPr>
        <w:t>ქვეაუთსორსერ</w:t>
      </w:r>
      <w:r w:rsidR="003F1669" w:rsidRPr="003073A7">
        <w:rPr>
          <w:rFonts w:ascii="Sylfaen" w:hAnsi="Sylfaen"/>
          <w:color w:val="auto"/>
          <w:sz w:val="22"/>
          <w:lang w:val="ka-GE"/>
        </w:rPr>
        <w:t xml:space="preserve">(ებ)ის </w:t>
      </w:r>
      <w:r w:rsidR="00E3388A" w:rsidRPr="003073A7">
        <w:rPr>
          <w:rFonts w:ascii="Sylfaen" w:hAnsi="Sylfaen"/>
          <w:color w:val="auto"/>
          <w:sz w:val="22"/>
          <w:lang w:val="ka-GE"/>
        </w:rPr>
        <w:t>არსებობის შემთხვევაში, მასთან დაკავშირებულ ვალდებულებებს, პასუხისმგებლობებს;</w:t>
      </w:r>
    </w:p>
    <w:p w14:paraId="4C046860" w14:textId="1FE07EBB" w:rsidR="00121491" w:rsidRPr="003073A7" w:rsidRDefault="00052A28" w:rsidP="00E3388A">
      <w:pPr>
        <w:pStyle w:val="Default"/>
        <w:ind w:left="360"/>
        <w:jc w:val="both"/>
        <w:rPr>
          <w:rFonts w:ascii="Sylfaen" w:hAnsi="Sylfaen"/>
          <w:color w:val="auto"/>
          <w:sz w:val="22"/>
          <w:lang w:val="ka-GE"/>
        </w:rPr>
      </w:pPr>
      <w:r>
        <w:rPr>
          <w:rFonts w:ascii="Sylfaen" w:hAnsi="Sylfaen"/>
          <w:color w:val="auto"/>
          <w:sz w:val="22"/>
          <w:lang w:val="ka-GE"/>
        </w:rPr>
        <w:t>ე</w:t>
      </w:r>
      <w:r w:rsidR="00121491" w:rsidRPr="003073A7">
        <w:rPr>
          <w:rFonts w:ascii="Sylfaen" w:hAnsi="Sylfaen"/>
          <w:color w:val="auto"/>
          <w:sz w:val="22"/>
          <w:lang w:val="ka-GE"/>
        </w:rPr>
        <w:t>) მდებარეობ(ებ)ას (რეგიონები ან ქვეყნები), სადაც უზრუნველყოფილი იქნება აუთსორსინგული ფუნქცია და სადაც მოხდება მონაცემების დამუშავება და შენახვა. ხელშეკრულება ასე</w:t>
      </w:r>
      <w:r w:rsidR="001B5FB6" w:rsidRPr="003073A7">
        <w:rPr>
          <w:rFonts w:ascii="Sylfaen" w:hAnsi="Sylfaen"/>
          <w:color w:val="auto"/>
          <w:sz w:val="22"/>
          <w:lang w:val="ka-GE"/>
        </w:rPr>
        <w:t>ვე</w:t>
      </w:r>
      <w:r w:rsidR="00121491" w:rsidRPr="003073A7">
        <w:rPr>
          <w:rFonts w:ascii="Sylfaen" w:hAnsi="Sylfaen"/>
          <w:color w:val="auto"/>
          <w:sz w:val="22"/>
          <w:lang w:val="ka-GE"/>
        </w:rPr>
        <w:t xml:space="preserve"> უნდა მოიცავდეს მოთხოვნებს, რომ </w:t>
      </w:r>
      <w:r w:rsidR="0018036C" w:rsidRPr="003073A7">
        <w:rPr>
          <w:rFonts w:ascii="Sylfaen" w:hAnsi="Sylfaen"/>
          <w:color w:val="auto"/>
          <w:sz w:val="22"/>
          <w:lang w:val="ka-GE"/>
        </w:rPr>
        <w:t xml:space="preserve">ფინანსურ </w:t>
      </w:r>
      <w:r w:rsidR="00121491" w:rsidRPr="003073A7">
        <w:rPr>
          <w:rFonts w:ascii="Sylfaen" w:hAnsi="Sylfaen"/>
          <w:color w:val="auto"/>
          <w:sz w:val="22"/>
          <w:lang w:val="ka-GE"/>
        </w:rPr>
        <w:t xml:space="preserve">ორგანიზაციას ეცნობოს </w:t>
      </w:r>
      <w:r w:rsidR="003F1669" w:rsidRPr="003073A7">
        <w:rPr>
          <w:rFonts w:ascii="Sylfaen" w:hAnsi="Sylfaen"/>
          <w:color w:val="auto"/>
          <w:sz w:val="22"/>
          <w:lang w:val="ka-GE"/>
        </w:rPr>
        <w:t xml:space="preserve">მომწოდებლის </w:t>
      </w:r>
      <w:r w:rsidR="00F0238C" w:rsidRPr="003073A7">
        <w:rPr>
          <w:rFonts w:ascii="Sylfaen" w:hAnsi="Sylfaen"/>
          <w:color w:val="auto"/>
          <w:sz w:val="22"/>
          <w:lang w:val="ka-GE"/>
        </w:rPr>
        <w:t xml:space="preserve">მონაცემთა ცენტრების </w:t>
      </w:r>
      <w:r w:rsidR="00121491" w:rsidRPr="003073A7">
        <w:rPr>
          <w:rFonts w:ascii="Sylfaen" w:hAnsi="Sylfaen"/>
          <w:color w:val="auto"/>
          <w:sz w:val="22"/>
          <w:lang w:val="ka-GE"/>
        </w:rPr>
        <w:t>მდებარეობ</w:t>
      </w:r>
      <w:r w:rsidR="00F0238C" w:rsidRPr="003073A7">
        <w:rPr>
          <w:rFonts w:ascii="Sylfaen" w:hAnsi="Sylfaen"/>
          <w:color w:val="auto"/>
          <w:sz w:val="22"/>
          <w:lang w:val="ka-GE"/>
        </w:rPr>
        <w:t>ის ცვლილებები</w:t>
      </w:r>
      <w:r w:rsidR="00121491" w:rsidRPr="003073A7">
        <w:rPr>
          <w:rFonts w:ascii="Sylfaen" w:hAnsi="Sylfaen"/>
          <w:color w:val="auto"/>
          <w:sz w:val="22"/>
          <w:lang w:val="ka-GE"/>
        </w:rPr>
        <w:t>;</w:t>
      </w:r>
    </w:p>
    <w:p w14:paraId="60250E4E" w14:textId="026AA04F" w:rsidR="00121491" w:rsidRPr="003073A7" w:rsidRDefault="00052A28" w:rsidP="00E3388A">
      <w:pPr>
        <w:pStyle w:val="Default"/>
        <w:ind w:left="360"/>
        <w:jc w:val="both"/>
        <w:rPr>
          <w:rFonts w:ascii="Sylfaen" w:hAnsi="Sylfaen"/>
          <w:color w:val="auto"/>
          <w:sz w:val="22"/>
          <w:lang w:val="ka-GE"/>
        </w:rPr>
      </w:pPr>
      <w:r>
        <w:rPr>
          <w:rFonts w:ascii="Sylfaen" w:hAnsi="Sylfaen"/>
          <w:color w:val="auto"/>
          <w:sz w:val="22"/>
          <w:lang w:val="ka-GE"/>
        </w:rPr>
        <w:t>ვ</w:t>
      </w:r>
      <w:r w:rsidR="00121491" w:rsidRPr="003073A7">
        <w:rPr>
          <w:rFonts w:ascii="Sylfaen" w:hAnsi="Sylfaen"/>
          <w:color w:val="auto"/>
          <w:sz w:val="22"/>
          <w:lang w:val="ka-GE"/>
        </w:rPr>
        <w:t xml:space="preserve">) </w:t>
      </w:r>
      <w:r w:rsidR="00F0238C" w:rsidRPr="003073A7">
        <w:rPr>
          <w:rFonts w:ascii="Sylfaen" w:hAnsi="Sylfaen"/>
          <w:color w:val="auto"/>
          <w:sz w:val="22"/>
          <w:lang w:val="ka-GE"/>
        </w:rPr>
        <w:t>ინფორმაციული</w:t>
      </w:r>
      <w:r w:rsidR="00121491" w:rsidRPr="003073A7">
        <w:rPr>
          <w:rFonts w:ascii="Sylfaen" w:hAnsi="Sylfaen"/>
          <w:color w:val="auto"/>
          <w:sz w:val="22"/>
          <w:lang w:val="ka-GE"/>
        </w:rPr>
        <w:t xml:space="preserve"> უსაფრთხოებისა და პერსონალური</w:t>
      </w:r>
      <w:r w:rsidR="003F1669" w:rsidRPr="003073A7">
        <w:rPr>
          <w:rFonts w:ascii="Sylfaen" w:hAnsi="Sylfaen"/>
          <w:color w:val="auto"/>
          <w:sz w:val="22"/>
          <w:lang w:val="ka-GE"/>
        </w:rPr>
        <w:t xml:space="preserve">, </w:t>
      </w:r>
      <w:r w:rsidR="00121491" w:rsidRPr="003073A7">
        <w:rPr>
          <w:rFonts w:ascii="Sylfaen" w:hAnsi="Sylfaen"/>
          <w:color w:val="auto"/>
          <w:sz w:val="22"/>
          <w:lang w:val="ka-GE"/>
        </w:rPr>
        <w:t xml:space="preserve">კონფიდენციალური მონაცემების დაცვასთან დაკავშირებულ </w:t>
      </w:r>
      <w:r w:rsidR="00AD2BB2" w:rsidRPr="003073A7">
        <w:rPr>
          <w:rFonts w:ascii="Sylfaen" w:hAnsi="Sylfaen"/>
          <w:color w:val="auto"/>
          <w:sz w:val="22"/>
          <w:lang w:val="ka-GE"/>
        </w:rPr>
        <w:t>დებულებებს</w:t>
      </w:r>
      <w:r w:rsidR="00121491" w:rsidRPr="003073A7">
        <w:rPr>
          <w:rFonts w:ascii="Sylfaen" w:hAnsi="Sylfaen"/>
          <w:color w:val="auto"/>
          <w:sz w:val="22"/>
          <w:lang w:val="ka-GE"/>
        </w:rPr>
        <w:t xml:space="preserve">, </w:t>
      </w:r>
      <w:r w:rsidR="00AD2BB2" w:rsidRPr="003073A7">
        <w:rPr>
          <w:rFonts w:ascii="Sylfaen" w:hAnsi="Sylfaen"/>
          <w:color w:val="auto"/>
          <w:sz w:val="22"/>
          <w:lang w:val="ka-GE"/>
        </w:rPr>
        <w:t>ამ სახელმძღვანელოს</w:t>
      </w:r>
      <w:r w:rsidR="00F0238C" w:rsidRPr="003073A7">
        <w:rPr>
          <w:rFonts w:ascii="Sylfaen" w:hAnsi="Sylfaen"/>
          <w:color w:val="auto"/>
          <w:sz w:val="22"/>
          <w:lang w:val="ka-GE"/>
        </w:rPr>
        <w:t xml:space="preserve"> </w:t>
      </w:r>
      <w:r w:rsidR="004F1259" w:rsidRPr="003073A7">
        <w:rPr>
          <w:rFonts w:ascii="Sylfaen" w:hAnsi="Sylfaen"/>
          <w:color w:val="auto"/>
          <w:sz w:val="22"/>
          <w:lang w:val="ka-GE"/>
        </w:rPr>
        <w:t xml:space="preserve">მე-8 </w:t>
      </w:r>
      <w:r w:rsidR="00F0238C" w:rsidRPr="003073A7">
        <w:rPr>
          <w:rFonts w:ascii="Sylfaen" w:hAnsi="Sylfaen"/>
          <w:color w:val="auto"/>
          <w:sz w:val="22"/>
          <w:lang w:val="ka-GE"/>
        </w:rPr>
        <w:t>მუხლის</w:t>
      </w:r>
      <w:r w:rsidR="00121491" w:rsidRPr="003073A7">
        <w:rPr>
          <w:rFonts w:ascii="Sylfaen" w:hAnsi="Sylfaen"/>
          <w:color w:val="auto"/>
          <w:sz w:val="22"/>
          <w:lang w:val="ka-GE"/>
        </w:rPr>
        <w:t xml:space="preserve"> გათვალისწინებით;</w:t>
      </w:r>
    </w:p>
    <w:p w14:paraId="08A2A19A" w14:textId="4F94980B" w:rsidR="00121491" w:rsidRPr="003073A7" w:rsidRDefault="00052A28" w:rsidP="00E3388A">
      <w:pPr>
        <w:pStyle w:val="Default"/>
        <w:ind w:left="360"/>
        <w:jc w:val="both"/>
        <w:rPr>
          <w:rFonts w:ascii="Sylfaen" w:hAnsi="Sylfaen"/>
          <w:color w:val="auto"/>
          <w:sz w:val="22"/>
        </w:rPr>
      </w:pPr>
      <w:r>
        <w:rPr>
          <w:rFonts w:ascii="Sylfaen" w:hAnsi="Sylfaen"/>
          <w:color w:val="auto"/>
          <w:sz w:val="22"/>
          <w:lang w:val="ka-GE"/>
        </w:rPr>
        <w:t>ზ</w:t>
      </w:r>
      <w:r w:rsidR="00121491" w:rsidRPr="003073A7">
        <w:rPr>
          <w:rFonts w:ascii="Sylfaen" w:hAnsi="Sylfaen"/>
          <w:color w:val="auto"/>
          <w:sz w:val="22"/>
          <w:lang w:val="ka-GE"/>
        </w:rPr>
        <w:t xml:space="preserve">) </w:t>
      </w:r>
      <w:r w:rsidR="0018036C" w:rsidRPr="003073A7">
        <w:rPr>
          <w:rFonts w:ascii="Sylfaen" w:hAnsi="Sylfaen"/>
          <w:color w:val="auto"/>
          <w:sz w:val="22"/>
          <w:lang w:val="ka-GE"/>
        </w:rPr>
        <w:t xml:space="preserve">ფინანსური </w:t>
      </w:r>
      <w:r w:rsidR="00121491" w:rsidRPr="003073A7">
        <w:rPr>
          <w:rFonts w:ascii="Sylfaen" w:hAnsi="Sylfaen"/>
          <w:color w:val="auto"/>
          <w:sz w:val="22"/>
          <w:lang w:val="ka-GE"/>
        </w:rPr>
        <w:t xml:space="preserve">ორგანიზაციის უფლებას, რომ </w:t>
      </w:r>
      <w:r w:rsidR="007B0CF9" w:rsidRPr="003073A7">
        <w:rPr>
          <w:rFonts w:ascii="Sylfaen" w:hAnsi="Sylfaen"/>
          <w:color w:val="auto"/>
          <w:sz w:val="22"/>
          <w:lang w:val="ka-GE"/>
        </w:rPr>
        <w:t xml:space="preserve">ყოველწლიურად </w:t>
      </w:r>
      <w:r w:rsidR="003F1669" w:rsidRPr="003073A7">
        <w:rPr>
          <w:rFonts w:ascii="Sylfaen" w:hAnsi="Sylfaen"/>
          <w:color w:val="auto"/>
          <w:sz w:val="22"/>
          <w:lang w:val="ka-GE"/>
        </w:rPr>
        <w:t xml:space="preserve">შეაფასოს მომწოდებლის </w:t>
      </w:r>
      <w:r w:rsidR="00121491" w:rsidRPr="003073A7">
        <w:rPr>
          <w:rFonts w:ascii="Sylfaen" w:hAnsi="Sylfaen"/>
          <w:color w:val="auto"/>
          <w:sz w:val="22"/>
          <w:lang w:val="ka-GE"/>
        </w:rPr>
        <w:t>საქმიანობა ღრუბლოვანი აუთსორსინგ</w:t>
      </w:r>
      <w:r w:rsidR="00AD2BB2" w:rsidRPr="003073A7">
        <w:rPr>
          <w:rFonts w:ascii="Sylfaen" w:hAnsi="Sylfaen"/>
          <w:color w:val="auto"/>
          <w:sz w:val="22"/>
          <w:lang w:val="ka-GE"/>
        </w:rPr>
        <w:t>ული მომსახურების</w:t>
      </w:r>
      <w:r w:rsidR="00121491" w:rsidRPr="003073A7">
        <w:rPr>
          <w:rFonts w:ascii="Sylfaen" w:hAnsi="Sylfaen"/>
          <w:color w:val="auto"/>
          <w:sz w:val="22"/>
          <w:lang w:val="ka-GE"/>
        </w:rPr>
        <w:t xml:space="preserve"> ხელშეკრულების ფარგლებში, </w:t>
      </w:r>
      <w:r w:rsidR="00AD2BB2" w:rsidRPr="003073A7">
        <w:rPr>
          <w:rFonts w:ascii="Sylfaen" w:hAnsi="Sylfaen"/>
          <w:color w:val="auto"/>
          <w:sz w:val="22"/>
          <w:lang w:val="ka-GE"/>
        </w:rPr>
        <w:t>ამ სახელმძღვანელოს</w:t>
      </w:r>
      <w:r w:rsidR="004F1259" w:rsidRPr="003073A7">
        <w:rPr>
          <w:rFonts w:ascii="Sylfaen" w:hAnsi="Sylfaen"/>
          <w:color w:val="auto"/>
          <w:sz w:val="22"/>
          <w:lang w:val="ka-GE"/>
        </w:rPr>
        <w:t xml:space="preserve"> მე-10</w:t>
      </w:r>
      <w:r w:rsidR="00F0238C" w:rsidRPr="003073A7">
        <w:rPr>
          <w:rFonts w:ascii="Sylfaen" w:hAnsi="Sylfaen"/>
          <w:color w:val="auto"/>
          <w:sz w:val="22"/>
          <w:lang w:val="ka-GE"/>
        </w:rPr>
        <w:t xml:space="preserve"> მუხლის</w:t>
      </w:r>
      <w:r w:rsidR="00121491" w:rsidRPr="003073A7">
        <w:rPr>
          <w:rFonts w:ascii="Sylfaen" w:hAnsi="Sylfaen"/>
          <w:color w:val="auto"/>
          <w:sz w:val="22"/>
          <w:lang w:val="ka-GE"/>
        </w:rPr>
        <w:t xml:space="preserve"> </w:t>
      </w:r>
      <w:r w:rsidR="00AD2BB2" w:rsidRPr="003073A7">
        <w:rPr>
          <w:rFonts w:ascii="Sylfaen" w:hAnsi="Sylfaen"/>
          <w:color w:val="auto"/>
          <w:sz w:val="22"/>
          <w:lang w:val="ka-GE"/>
        </w:rPr>
        <w:t>შესაბამისად;</w:t>
      </w:r>
    </w:p>
    <w:p w14:paraId="621E4D90" w14:textId="1299B152" w:rsidR="00121491" w:rsidRPr="003073A7" w:rsidRDefault="00052A28" w:rsidP="00F15FB3">
      <w:pPr>
        <w:pStyle w:val="Default"/>
        <w:ind w:left="360"/>
        <w:jc w:val="both"/>
        <w:rPr>
          <w:rFonts w:ascii="Sylfaen" w:hAnsi="Sylfaen"/>
          <w:color w:val="auto"/>
          <w:sz w:val="22"/>
        </w:rPr>
      </w:pPr>
      <w:r>
        <w:rPr>
          <w:rFonts w:ascii="Sylfaen" w:hAnsi="Sylfaen"/>
          <w:color w:val="auto"/>
          <w:sz w:val="22"/>
          <w:lang w:val="ka-GE"/>
        </w:rPr>
        <w:t>თ</w:t>
      </w:r>
      <w:r w:rsidR="00121491" w:rsidRPr="003073A7">
        <w:rPr>
          <w:rFonts w:ascii="Sylfaen" w:hAnsi="Sylfaen"/>
          <w:color w:val="auto"/>
          <w:sz w:val="22"/>
          <w:lang w:val="ka-GE"/>
        </w:rPr>
        <w:t>) მომსახურების შეთანხმებულ დონეებს, რომელიც უნდა მოიცავდეს შესრულების რაოდენობრივ და ხარისხობრივ ინდიკატორებს, რათა განხორციელდეს ეფექტური მონიტორინგი</w:t>
      </w:r>
      <w:r w:rsidR="00121491" w:rsidRPr="003073A7">
        <w:rPr>
          <w:rFonts w:ascii="Sylfaen" w:hAnsi="Sylfaen"/>
          <w:color w:val="auto"/>
          <w:sz w:val="22"/>
        </w:rPr>
        <w:t xml:space="preserve"> </w:t>
      </w:r>
      <w:r w:rsidR="00121491" w:rsidRPr="003073A7">
        <w:rPr>
          <w:rFonts w:ascii="Sylfaen" w:hAnsi="Sylfaen"/>
          <w:color w:val="auto"/>
          <w:sz w:val="22"/>
          <w:lang w:val="ka-GE"/>
        </w:rPr>
        <w:t>და შესაბამისი მაკორექტირებელი ქმედებების დროული მიღება ზედმეტი შეფერხების გარეშე,</w:t>
      </w:r>
      <w:r w:rsidR="00121491" w:rsidRPr="003073A7">
        <w:rPr>
          <w:rFonts w:ascii="Sylfaen" w:hAnsi="Sylfaen"/>
          <w:color w:val="auto"/>
          <w:sz w:val="22"/>
        </w:rPr>
        <w:t xml:space="preserve"> </w:t>
      </w:r>
      <w:r w:rsidR="00121491" w:rsidRPr="003073A7">
        <w:rPr>
          <w:rFonts w:ascii="Sylfaen" w:hAnsi="Sylfaen"/>
          <w:color w:val="auto"/>
          <w:sz w:val="22"/>
          <w:lang w:val="ka-GE"/>
        </w:rPr>
        <w:t>თუ მომსახურების შეთანხმებული დონეები არ იქნა დაკმაყოფილებული;</w:t>
      </w:r>
    </w:p>
    <w:p w14:paraId="3F926521" w14:textId="2D3460AB" w:rsidR="00121491" w:rsidRPr="003073A7" w:rsidRDefault="00052A28" w:rsidP="00E3388A">
      <w:pPr>
        <w:pStyle w:val="Default"/>
        <w:ind w:left="360"/>
        <w:jc w:val="both"/>
        <w:rPr>
          <w:rFonts w:ascii="Sylfaen" w:hAnsi="Sylfaen"/>
          <w:color w:val="auto"/>
          <w:sz w:val="22"/>
          <w:lang w:val="ka-GE"/>
        </w:rPr>
      </w:pPr>
      <w:r>
        <w:rPr>
          <w:rFonts w:ascii="Sylfaen" w:hAnsi="Sylfaen"/>
          <w:color w:val="auto"/>
          <w:sz w:val="22"/>
          <w:lang w:val="ka-GE"/>
        </w:rPr>
        <w:t>ი</w:t>
      </w:r>
      <w:r w:rsidR="00121491" w:rsidRPr="003073A7">
        <w:rPr>
          <w:rFonts w:ascii="Sylfaen" w:hAnsi="Sylfaen"/>
          <w:color w:val="auto"/>
          <w:sz w:val="22"/>
          <w:lang w:val="ka-GE"/>
        </w:rPr>
        <w:t xml:space="preserve">) </w:t>
      </w:r>
      <w:r w:rsidR="003F1669" w:rsidRPr="003073A7">
        <w:rPr>
          <w:rFonts w:ascii="Sylfaen" w:hAnsi="Sylfaen"/>
          <w:color w:val="auto"/>
          <w:sz w:val="22"/>
          <w:lang w:val="ka-GE"/>
        </w:rPr>
        <w:t xml:space="preserve">მომწოდებლის მხრიდან </w:t>
      </w:r>
      <w:r w:rsidR="00121491" w:rsidRPr="003073A7">
        <w:rPr>
          <w:rFonts w:ascii="Sylfaen" w:hAnsi="Sylfaen"/>
          <w:color w:val="auto"/>
          <w:sz w:val="22"/>
          <w:lang w:val="ka-GE"/>
        </w:rPr>
        <w:t xml:space="preserve">ანგარიშგების ვალდებულებებს ფინანსური ორგანიზაციის წინაშე და საჭიროების შემთხვევაში, უსაფრთხოების და სხვა ძირითადი ფუნქციების შესაბამისი ანგარიშების წარდგენის ვალდებულებებს, როგორიცაა, </w:t>
      </w:r>
      <w:r w:rsidR="00103CD3" w:rsidRPr="003073A7">
        <w:rPr>
          <w:rFonts w:ascii="Sylfaen" w:hAnsi="Sylfaen"/>
          <w:color w:val="auto"/>
          <w:sz w:val="22"/>
          <w:lang w:val="ka-GE"/>
        </w:rPr>
        <w:t xml:space="preserve">მათ შორის, </w:t>
      </w:r>
      <w:r w:rsidR="003F1669" w:rsidRPr="003073A7">
        <w:rPr>
          <w:rFonts w:ascii="Sylfaen" w:hAnsi="Sylfaen"/>
          <w:color w:val="auto"/>
          <w:sz w:val="22"/>
          <w:lang w:val="ka-GE"/>
        </w:rPr>
        <w:t xml:space="preserve">მომწოდებლის </w:t>
      </w:r>
      <w:r w:rsidR="00121491" w:rsidRPr="003073A7">
        <w:rPr>
          <w:rFonts w:ascii="Sylfaen" w:hAnsi="Sylfaen"/>
          <w:color w:val="auto"/>
          <w:sz w:val="22"/>
          <w:lang w:val="ka-GE"/>
        </w:rPr>
        <w:t>დამოუკიდებელი აუდიტის მიერ მომზადებული ანგარიშები;</w:t>
      </w:r>
    </w:p>
    <w:p w14:paraId="6E3E7854" w14:textId="4D6D5DB5" w:rsidR="00121491" w:rsidRPr="003073A7" w:rsidRDefault="00052A28" w:rsidP="00E3388A">
      <w:pPr>
        <w:pStyle w:val="Default"/>
        <w:ind w:left="360"/>
        <w:jc w:val="both"/>
        <w:rPr>
          <w:rFonts w:ascii="Sylfaen" w:hAnsi="Sylfaen"/>
          <w:color w:val="auto"/>
          <w:sz w:val="22"/>
          <w:lang w:val="ka-GE"/>
        </w:rPr>
      </w:pPr>
      <w:r>
        <w:rPr>
          <w:rFonts w:ascii="Sylfaen" w:hAnsi="Sylfaen"/>
          <w:color w:val="auto"/>
          <w:sz w:val="22"/>
          <w:lang w:val="ka-GE"/>
        </w:rPr>
        <w:t>კ</w:t>
      </w:r>
      <w:r w:rsidR="00121491" w:rsidRPr="003073A7">
        <w:rPr>
          <w:rFonts w:ascii="Sylfaen" w:hAnsi="Sylfaen"/>
          <w:color w:val="auto"/>
          <w:sz w:val="22"/>
          <w:lang w:val="ka-GE"/>
        </w:rPr>
        <w:t>) ინციდენტების მართვასთან დაკავშირებულ მოთხოვნებს, მათ შორის</w:t>
      </w:r>
      <w:r w:rsidR="00103CD3" w:rsidRPr="003073A7">
        <w:rPr>
          <w:rFonts w:ascii="Sylfaen" w:hAnsi="Sylfaen"/>
          <w:color w:val="auto"/>
          <w:sz w:val="22"/>
          <w:lang w:val="ka-GE"/>
        </w:rPr>
        <w:t>,</w:t>
      </w:r>
      <w:r w:rsidR="00121491" w:rsidRPr="003073A7">
        <w:rPr>
          <w:rFonts w:ascii="Sylfaen" w:hAnsi="Sylfaen"/>
          <w:color w:val="auto"/>
          <w:sz w:val="22"/>
          <w:lang w:val="ka-GE"/>
        </w:rPr>
        <w:t xml:space="preserve"> </w:t>
      </w:r>
      <w:r w:rsidR="003F1669" w:rsidRPr="003073A7">
        <w:rPr>
          <w:rFonts w:ascii="Sylfaen" w:hAnsi="Sylfaen"/>
          <w:color w:val="auto"/>
          <w:sz w:val="22"/>
          <w:lang w:val="ka-GE"/>
        </w:rPr>
        <w:t>მომწოდებლის</w:t>
      </w:r>
      <w:r w:rsidR="00121491" w:rsidRPr="003073A7">
        <w:rPr>
          <w:rFonts w:ascii="Sylfaen" w:hAnsi="Sylfaen"/>
          <w:color w:val="auto"/>
          <w:sz w:val="22"/>
          <w:lang w:val="ka-GE"/>
        </w:rPr>
        <w:t xml:space="preserve"> ვალდებულებას, დაუყონებლივ შეატყობინოს </w:t>
      </w:r>
      <w:r w:rsidR="00586956" w:rsidRPr="003073A7">
        <w:rPr>
          <w:rFonts w:ascii="Sylfaen" w:hAnsi="Sylfaen"/>
          <w:color w:val="auto"/>
          <w:sz w:val="22"/>
          <w:lang w:val="ka-GE"/>
        </w:rPr>
        <w:t xml:space="preserve">ფინანსურ </w:t>
      </w:r>
      <w:r w:rsidR="00121491" w:rsidRPr="003073A7">
        <w:rPr>
          <w:rFonts w:ascii="Sylfaen" w:hAnsi="Sylfaen"/>
          <w:color w:val="auto"/>
          <w:sz w:val="22"/>
          <w:lang w:val="ka-GE"/>
        </w:rPr>
        <w:t xml:space="preserve">ორგანიზაციას იმ ინციდენტების შესახებ, რომლებმაც ზეგავლენა იქონია </w:t>
      </w:r>
      <w:r w:rsidR="00103CD3" w:rsidRPr="003073A7">
        <w:rPr>
          <w:rFonts w:ascii="Sylfaen" w:hAnsi="Sylfaen"/>
          <w:color w:val="auto"/>
          <w:sz w:val="22"/>
          <w:lang w:val="ka-GE"/>
        </w:rPr>
        <w:t xml:space="preserve">ფინანსური </w:t>
      </w:r>
      <w:r w:rsidR="00121491" w:rsidRPr="003073A7">
        <w:rPr>
          <w:rFonts w:ascii="Sylfaen" w:hAnsi="Sylfaen"/>
          <w:color w:val="auto"/>
          <w:sz w:val="22"/>
          <w:lang w:val="ka-GE"/>
        </w:rPr>
        <w:t xml:space="preserve">ორგანიზაციის </w:t>
      </w:r>
      <w:r w:rsidR="00586956" w:rsidRPr="003073A7">
        <w:rPr>
          <w:rFonts w:ascii="Sylfaen" w:hAnsi="Sylfaen"/>
          <w:color w:val="auto"/>
          <w:sz w:val="22"/>
          <w:lang w:val="ka-GE"/>
        </w:rPr>
        <w:t xml:space="preserve">სახელშეკრულებო </w:t>
      </w:r>
      <w:r w:rsidR="0054501D" w:rsidRPr="003073A7">
        <w:rPr>
          <w:rFonts w:ascii="Sylfaen" w:hAnsi="Sylfaen"/>
          <w:color w:val="auto"/>
          <w:sz w:val="22"/>
          <w:lang w:val="ka-GE"/>
        </w:rPr>
        <w:t>მომსახურებ</w:t>
      </w:r>
      <w:r w:rsidR="00121491" w:rsidRPr="003073A7">
        <w:rPr>
          <w:rFonts w:ascii="Sylfaen" w:hAnsi="Sylfaen"/>
          <w:color w:val="auto"/>
          <w:sz w:val="22"/>
          <w:lang w:val="ka-GE"/>
        </w:rPr>
        <w:t>ის ოპერირებაზე;</w:t>
      </w:r>
    </w:p>
    <w:p w14:paraId="6D9B2A72" w14:textId="77B0BD92" w:rsidR="00121491" w:rsidRPr="003073A7" w:rsidRDefault="00052A28" w:rsidP="00E3388A">
      <w:pPr>
        <w:pStyle w:val="Default"/>
        <w:ind w:left="360"/>
        <w:jc w:val="both"/>
        <w:rPr>
          <w:rFonts w:ascii="Sylfaen" w:hAnsi="Sylfaen"/>
          <w:color w:val="auto"/>
          <w:sz w:val="22"/>
          <w:lang w:val="ka-GE"/>
        </w:rPr>
      </w:pPr>
      <w:r>
        <w:rPr>
          <w:rFonts w:ascii="Sylfaen" w:hAnsi="Sylfaen"/>
          <w:color w:val="auto"/>
          <w:sz w:val="22"/>
          <w:lang w:val="ka-GE"/>
        </w:rPr>
        <w:t>ლ</w:t>
      </w:r>
      <w:r w:rsidR="00121491" w:rsidRPr="003073A7">
        <w:rPr>
          <w:rFonts w:ascii="Sylfaen" w:hAnsi="Sylfaen"/>
          <w:color w:val="auto"/>
          <w:sz w:val="22"/>
          <w:lang w:val="ka-GE"/>
        </w:rPr>
        <w:t xml:space="preserve">) </w:t>
      </w:r>
      <w:r w:rsidR="003F1669" w:rsidRPr="003073A7">
        <w:rPr>
          <w:rFonts w:ascii="Sylfaen" w:hAnsi="Sylfaen"/>
          <w:color w:val="auto"/>
          <w:sz w:val="22"/>
          <w:lang w:val="ka-GE"/>
        </w:rPr>
        <w:t>მომწოდებლის</w:t>
      </w:r>
      <w:r w:rsidR="00121491" w:rsidRPr="003073A7">
        <w:rPr>
          <w:rFonts w:ascii="Sylfaen" w:hAnsi="Sylfaen"/>
          <w:color w:val="auto"/>
          <w:sz w:val="22"/>
          <w:lang w:val="ka-GE"/>
        </w:rPr>
        <w:t xml:space="preserve"> მიერ გარკვეული რისკების </w:t>
      </w:r>
      <w:r w:rsidR="00121491" w:rsidRPr="003073A7">
        <w:rPr>
          <w:rFonts w:ascii="Sylfaen" w:hAnsi="Sylfaen"/>
          <w:color w:val="auto"/>
          <w:sz w:val="22"/>
          <w:szCs w:val="22"/>
          <w:lang w:val="ka-GE"/>
        </w:rPr>
        <w:t>სავალდებულო დაზღვევის საჭიროებას და შესაძლებლობის შემთხვევაში, მოთხოვნილი სადაზღვევო დაფარვის დონეს;</w:t>
      </w:r>
    </w:p>
    <w:p w14:paraId="74B84209" w14:textId="52657B8E" w:rsidR="00121491" w:rsidRPr="003073A7" w:rsidRDefault="00052A28" w:rsidP="00E3388A">
      <w:pPr>
        <w:pStyle w:val="Default"/>
        <w:ind w:left="360"/>
        <w:jc w:val="both"/>
        <w:rPr>
          <w:rFonts w:ascii="Sylfaen" w:hAnsi="Sylfaen"/>
          <w:color w:val="auto"/>
          <w:sz w:val="22"/>
          <w:lang w:val="ka-GE"/>
        </w:rPr>
      </w:pPr>
      <w:r>
        <w:rPr>
          <w:rFonts w:ascii="Sylfaen" w:hAnsi="Sylfaen"/>
          <w:color w:val="auto"/>
          <w:sz w:val="22"/>
          <w:lang w:val="ka-GE"/>
        </w:rPr>
        <w:t>მ</w:t>
      </w:r>
      <w:r w:rsidR="00121491" w:rsidRPr="003073A7">
        <w:rPr>
          <w:rFonts w:ascii="Sylfaen" w:hAnsi="Sylfaen"/>
          <w:color w:val="auto"/>
          <w:sz w:val="22"/>
          <w:lang w:val="ka-GE"/>
        </w:rPr>
        <w:t xml:space="preserve">) </w:t>
      </w:r>
      <w:r w:rsidR="002B594C" w:rsidRPr="003073A7">
        <w:rPr>
          <w:rFonts w:ascii="Sylfaen" w:hAnsi="Sylfaen"/>
          <w:color w:val="auto"/>
          <w:sz w:val="22"/>
          <w:lang w:val="ka-GE"/>
        </w:rPr>
        <w:t>მომწოდებლის</w:t>
      </w:r>
      <w:r w:rsidR="00121491" w:rsidRPr="003073A7">
        <w:rPr>
          <w:rFonts w:ascii="Sylfaen" w:hAnsi="Sylfaen"/>
          <w:color w:val="auto"/>
          <w:sz w:val="22"/>
          <w:lang w:val="ka-GE"/>
        </w:rPr>
        <w:t xml:space="preserve"> მიმართ ბიზნესის უწყვეტობისა და </w:t>
      </w:r>
      <w:r w:rsidR="00B002A6" w:rsidRPr="003073A7">
        <w:rPr>
          <w:rFonts w:ascii="Sylfaen" w:hAnsi="Sylfaen"/>
          <w:color w:val="auto"/>
          <w:sz w:val="22"/>
          <w:lang w:val="ka-GE"/>
        </w:rPr>
        <w:t xml:space="preserve">საინფორმაციო ტექნოლოგიების </w:t>
      </w:r>
      <w:r w:rsidR="00121491" w:rsidRPr="003073A7">
        <w:rPr>
          <w:rFonts w:ascii="Sylfaen" w:hAnsi="Sylfaen"/>
          <w:color w:val="auto"/>
          <w:sz w:val="22"/>
          <w:lang w:val="ka-GE"/>
        </w:rPr>
        <w:t>აღდგენის გეგმების დანერგვისა და ტესტირების მოთხოვნებს;</w:t>
      </w:r>
    </w:p>
    <w:p w14:paraId="5BCA3F64" w14:textId="1A41D79F" w:rsidR="006637A2" w:rsidRPr="003073A7" w:rsidRDefault="00052A28" w:rsidP="004F1259">
      <w:pPr>
        <w:pStyle w:val="Default"/>
        <w:ind w:left="360"/>
        <w:jc w:val="both"/>
        <w:rPr>
          <w:rFonts w:ascii="Sylfaen" w:hAnsi="Sylfaen"/>
          <w:color w:val="auto"/>
          <w:sz w:val="22"/>
        </w:rPr>
      </w:pPr>
      <w:r>
        <w:rPr>
          <w:rFonts w:ascii="Sylfaen" w:hAnsi="Sylfaen"/>
          <w:color w:val="auto"/>
          <w:sz w:val="22"/>
          <w:lang w:val="ka-GE"/>
        </w:rPr>
        <w:t>ნ</w:t>
      </w:r>
      <w:r w:rsidR="006637A2" w:rsidRPr="003073A7">
        <w:rPr>
          <w:rFonts w:ascii="Sylfaen" w:hAnsi="Sylfaen"/>
          <w:color w:val="auto"/>
          <w:sz w:val="22"/>
          <w:lang w:val="ka-GE"/>
        </w:rPr>
        <w:t xml:space="preserve">) </w:t>
      </w:r>
      <w:r w:rsidR="002B594C" w:rsidRPr="003073A7">
        <w:rPr>
          <w:rFonts w:ascii="Sylfaen" w:hAnsi="Sylfaen"/>
          <w:color w:val="auto"/>
          <w:sz w:val="22"/>
          <w:lang w:val="ka-GE"/>
        </w:rPr>
        <w:t>მომწოდებლის მიმართ</w:t>
      </w:r>
      <w:r w:rsidR="006637A2" w:rsidRPr="003073A7">
        <w:rPr>
          <w:rFonts w:ascii="Sylfaen" w:hAnsi="Sylfaen"/>
          <w:color w:val="auto"/>
          <w:sz w:val="22"/>
          <w:lang w:val="ka-GE"/>
        </w:rPr>
        <w:t xml:space="preserve"> აუდიტისა და ზედამხედველობის უფლებებს, რაც შესაძლოა განხორციელდეს უშუალოდ </w:t>
      </w:r>
      <w:r w:rsidR="00586956" w:rsidRPr="003073A7">
        <w:rPr>
          <w:rFonts w:ascii="Sylfaen" w:hAnsi="Sylfaen"/>
          <w:color w:val="auto"/>
          <w:sz w:val="22"/>
          <w:lang w:val="ka-GE"/>
        </w:rPr>
        <w:t xml:space="preserve">ფინანსური </w:t>
      </w:r>
      <w:r w:rsidR="006637A2" w:rsidRPr="003073A7">
        <w:rPr>
          <w:rFonts w:ascii="Sylfaen" w:hAnsi="Sylfaen"/>
          <w:color w:val="auto"/>
          <w:sz w:val="22"/>
          <w:lang w:val="ka-GE"/>
        </w:rPr>
        <w:t>ორგანიზაციის ან მის მიერ განსაზღვრული დამოუკიდებელი მესამე მხარის მიერ</w:t>
      </w:r>
      <w:r w:rsidR="004F1259" w:rsidRPr="003073A7">
        <w:rPr>
          <w:rFonts w:ascii="Sylfaen" w:hAnsi="Sylfaen"/>
          <w:color w:val="auto"/>
          <w:sz w:val="22"/>
          <w:lang w:val="ka-GE"/>
        </w:rPr>
        <w:t xml:space="preserve">, </w:t>
      </w:r>
      <w:r w:rsidR="004C4C68" w:rsidRPr="003073A7">
        <w:rPr>
          <w:rFonts w:ascii="Sylfaen" w:hAnsi="Sylfaen"/>
          <w:color w:val="auto"/>
          <w:sz w:val="22"/>
          <w:lang w:val="ka-GE"/>
        </w:rPr>
        <w:t>ამ სახელმძღვანელოს</w:t>
      </w:r>
      <w:r w:rsidR="004F1259" w:rsidRPr="003073A7">
        <w:rPr>
          <w:rFonts w:ascii="Sylfaen" w:hAnsi="Sylfaen"/>
          <w:color w:val="auto"/>
          <w:sz w:val="22"/>
          <w:lang w:val="ka-GE"/>
        </w:rPr>
        <w:t xml:space="preserve"> მე-10 მუხლის გათვალისწინებით;</w:t>
      </w:r>
    </w:p>
    <w:p w14:paraId="78EEBD5C" w14:textId="6AF9AADA" w:rsidR="00DB2162" w:rsidRPr="003073A7" w:rsidRDefault="00052A28" w:rsidP="00E3388A">
      <w:pPr>
        <w:pStyle w:val="Default"/>
        <w:ind w:left="360"/>
        <w:jc w:val="both"/>
        <w:rPr>
          <w:rFonts w:ascii="Sylfaen" w:hAnsi="Sylfaen"/>
          <w:color w:val="auto"/>
          <w:sz w:val="22"/>
          <w:szCs w:val="22"/>
          <w:lang w:val="ka-GE"/>
        </w:rPr>
      </w:pPr>
      <w:r>
        <w:rPr>
          <w:rFonts w:ascii="Sylfaen" w:hAnsi="Sylfaen"/>
          <w:color w:val="auto"/>
          <w:sz w:val="22"/>
          <w:szCs w:val="22"/>
          <w:lang w:val="ka-GE"/>
        </w:rPr>
        <w:t>ო</w:t>
      </w:r>
      <w:r w:rsidR="00121491" w:rsidRPr="003073A7">
        <w:rPr>
          <w:rFonts w:ascii="Sylfaen" w:hAnsi="Sylfaen"/>
          <w:color w:val="auto"/>
          <w:sz w:val="22"/>
          <w:szCs w:val="22"/>
          <w:lang w:val="ka-GE"/>
        </w:rPr>
        <w:t xml:space="preserve">) </w:t>
      </w:r>
      <w:r w:rsidR="00223844" w:rsidRPr="003073A7">
        <w:rPr>
          <w:rFonts w:ascii="Sylfaen" w:hAnsi="Sylfaen"/>
          <w:color w:val="auto"/>
          <w:sz w:val="22"/>
          <w:szCs w:val="22"/>
          <w:lang w:val="ka-GE"/>
        </w:rPr>
        <w:t xml:space="preserve">ფინანსური ორგანიზაციის </w:t>
      </w:r>
      <w:r w:rsidR="002B594C" w:rsidRPr="003073A7">
        <w:rPr>
          <w:rFonts w:ascii="Sylfaen" w:hAnsi="Sylfaen"/>
          <w:color w:val="auto"/>
          <w:sz w:val="22"/>
          <w:szCs w:val="22"/>
          <w:lang w:val="ka-GE"/>
        </w:rPr>
        <w:t>მომწოდებლის</w:t>
      </w:r>
      <w:r w:rsidR="00121491" w:rsidRPr="003073A7">
        <w:rPr>
          <w:rFonts w:ascii="Sylfaen" w:hAnsi="Sylfaen"/>
          <w:color w:val="auto"/>
          <w:sz w:val="22"/>
          <w:szCs w:val="22"/>
          <w:lang w:val="ka-GE"/>
        </w:rPr>
        <w:t xml:space="preserve"> მიერ დამუშავებული და შენახული მონაცემების ხელმისაწვდომობის და</w:t>
      </w:r>
      <w:r w:rsidR="00FC7A2D" w:rsidRPr="003073A7">
        <w:rPr>
          <w:rFonts w:ascii="Sylfaen" w:hAnsi="Sylfaen"/>
          <w:color w:val="auto"/>
          <w:sz w:val="22"/>
          <w:szCs w:val="22"/>
          <w:lang w:val="ka-GE"/>
        </w:rPr>
        <w:t>,</w:t>
      </w:r>
      <w:r w:rsidR="00121491" w:rsidRPr="003073A7">
        <w:rPr>
          <w:rFonts w:ascii="Sylfaen" w:hAnsi="Sylfaen"/>
          <w:color w:val="auto"/>
          <w:sz w:val="22"/>
          <w:szCs w:val="22"/>
          <w:lang w:val="ka-GE"/>
        </w:rPr>
        <w:t xml:space="preserve"> საჭიროების შემთხვევაში, </w:t>
      </w:r>
      <w:r w:rsidR="00FC7A2D" w:rsidRPr="003073A7">
        <w:rPr>
          <w:rFonts w:ascii="Sylfaen" w:hAnsi="Sylfaen"/>
          <w:color w:val="auto"/>
          <w:sz w:val="22"/>
          <w:szCs w:val="22"/>
          <w:lang w:val="ka-GE"/>
        </w:rPr>
        <w:t xml:space="preserve">აღდგენისა და </w:t>
      </w:r>
      <w:r w:rsidR="00586956" w:rsidRPr="003073A7">
        <w:rPr>
          <w:rFonts w:ascii="Sylfaen" w:hAnsi="Sylfaen"/>
          <w:color w:val="auto"/>
          <w:sz w:val="22"/>
          <w:szCs w:val="22"/>
          <w:lang w:val="ka-GE"/>
        </w:rPr>
        <w:lastRenderedPageBreak/>
        <w:t xml:space="preserve">ფინანსური </w:t>
      </w:r>
      <w:r w:rsidR="00121491" w:rsidRPr="003073A7">
        <w:rPr>
          <w:rFonts w:ascii="Sylfaen" w:hAnsi="Sylfaen"/>
          <w:color w:val="auto"/>
          <w:sz w:val="22"/>
          <w:szCs w:val="22"/>
          <w:lang w:val="ka-GE"/>
        </w:rPr>
        <w:t>ორგანიზაციისთვის დაბრუნების მოთხოვნებს</w:t>
      </w:r>
      <w:r w:rsidR="004F1259" w:rsidRPr="003073A7">
        <w:rPr>
          <w:rFonts w:ascii="Sylfaen" w:hAnsi="Sylfaen"/>
          <w:color w:val="auto"/>
          <w:sz w:val="22"/>
          <w:szCs w:val="22"/>
          <w:lang w:val="ka-GE"/>
        </w:rPr>
        <w:t xml:space="preserve">, </w:t>
      </w:r>
      <w:r w:rsidR="00223844" w:rsidRPr="003073A7">
        <w:rPr>
          <w:rFonts w:ascii="Sylfaen" w:hAnsi="Sylfaen"/>
          <w:color w:val="auto"/>
          <w:sz w:val="22"/>
          <w:szCs w:val="22"/>
          <w:lang w:val="ka-GE"/>
        </w:rPr>
        <w:t>ამ სახელმძღვანელოს</w:t>
      </w:r>
      <w:r w:rsidR="004F1259" w:rsidRPr="003073A7">
        <w:rPr>
          <w:rFonts w:ascii="Sylfaen" w:hAnsi="Sylfaen"/>
          <w:color w:val="auto"/>
          <w:sz w:val="22"/>
          <w:szCs w:val="22"/>
          <w:lang w:val="ka-GE"/>
        </w:rPr>
        <w:t xml:space="preserve"> მე-9 მუხლის </w:t>
      </w:r>
      <w:r w:rsidR="00223844" w:rsidRPr="003073A7">
        <w:rPr>
          <w:rFonts w:ascii="Sylfaen" w:hAnsi="Sylfaen"/>
          <w:color w:val="auto"/>
          <w:sz w:val="22"/>
          <w:szCs w:val="22"/>
          <w:lang w:val="ka-GE"/>
        </w:rPr>
        <w:t>შესაბამისად.</w:t>
      </w:r>
    </w:p>
    <w:p w14:paraId="7A58981E" w14:textId="77777777" w:rsidR="00DB2162" w:rsidRPr="003073A7" w:rsidRDefault="00DB2162" w:rsidP="009564F8">
      <w:pPr>
        <w:jc w:val="both"/>
        <w:rPr>
          <w:rFonts w:ascii="Sylfaen" w:hAnsi="Sylfaen"/>
          <w:lang w:val="ka-GE"/>
        </w:rPr>
      </w:pPr>
    </w:p>
    <w:p w14:paraId="33D0A2DF" w14:textId="77777777" w:rsidR="00AA5264" w:rsidRPr="003073A7" w:rsidRDefault="00F13C75" w:rsidP="00AA5264">
      <w:pPr>
        <w:jc w:val="both"/>
        <w:rPr>
          <w:rFonts w:ascii="Sylfaen" w:hAnsi="Sylfaen"/>
          <w:b/>
          <w:lang w:val="ka-GE"/>
        </w:rPr>
      </w:pPr>
      <w:r w:rsidRPr="003073A7">
        <w:rPr>
          <w:rFonts w:ascii="Sylfaen" w:hAnsi="Sylfaen"/>
          <w:b/>
          <w:lang w:val="ka-GE"/>
        </w:rPr>
        <w:t>მუხლი 8</w:t>
      </w:r>
      <w:r w:rsidR="00FE07A6" w:rsidRPr="003073A7">
        <w:rPr>
          <w:rFonts w:ascii="Sylfaen" w:hAnsi="Sylfaen"/>
          <w:b/>
          <w:lang w:val="ka-GE"/>
        </w:rPr>
        <w:t>.</w:t>
      </w:r>
      <w:r w:rsidRPr="003073A7">
        <w:rPr>
          <w:rFonts w:ascii="Sylfaen" w:hAnsi="Sylfaen"/>
          <w:b/>
          <w:lang w:val="ka-GE"/>
        </w:rPr>
        <w:t xml:space="preserve"> </w:t>
      </w:r>
      <w:r w:rsidR="00AA5264" w:rsidRPr="003073A7">
        <w:rPr>
          <w:rFonts w:ascii="Sylfaen" w:hAnsi="Sylfaen"/>
          <w:b/>
          <w:lang w:val="ka-GE"/>
        </w:rPr>
        <w:t>ღ</w:t>
      </w:r>
      <w:r w:rsidR="00D1638B" w:rsidRPr="003073A7">
        <w:rPr>
          <w:rFonts w:ascii="Sylfaen" w:hAnsi="Sylfaen"/>
          <w:b/>
          <w:lang w:val="ka-GE"/>
        </w:rPr>
        <w:t>რ</w:t>
      </w:r>
      <w:r w:rsidR="00AA5264" w:rsidRPr="003073A7">
        <w:rPr>
          <w:rFonts w:ascii="Sylfaen" w:hAnsi="Sylfaen"/>
          <w:b/>
          <w:lang w:val="ka-GE"/>
        </w:rPr>
        <w:t>უბლოვანი ინფრასტრუქტურის უსაფრთხოების მართვა</w:t>
      </w:r>
    </w:p>
    <w:p w14:paraId="6605151C" w14:textId="0C5C1D3A" w:rsidR="00403776" w:rsidRPr="003073A7" w:rsidRDefault="00403776" w:rsidP="00403776">
      <w:pPr>
        <w:pStyle w:val="ListParagraph"/>
        <w:numPr>
          <w:ilvl w:val="0"/>
          <w:numId w:val="17"/>
        </w:numPr>
        <w:jc w:val="both"/>
        <w:rPr>
          <w:rFonts w:ascii="Sylfaen" w:hAnsi="Sylfaen"/>
          <w:lang w:val="ka-GE"/>
        </w:rPr>
      </w:pPr>
      <w:r w:rsidRPr="003073A7">
        <w:rPr>
          <w:rFonts w:ascii="Sylfaen" w:hAnsi="Sylfaen"/>
          <w:lang w:val="ka-GE"/>
        </w:rPr>
        <w:t xml:space="preserve">ფინანსურმა ორგანიზაციამ უნდა განსაზღვროს ღრუბლოვანი </w:t>
      </w:r>
      <w:r w:rsidR="00D54489"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Pr="003073A7">
        <w:rPr>
          <w:rFonts w:ascii="Sylfaen" w:hAnsi="Sylfaen"/>
          <w:lang w:val="ka-GE"/>
        </w:rPr>
        <w:t>ების</w:t>
      </w:r>
      <w:r w:rsidR="00D54489" w:rsidRPr="003073A7">
        <w:rPr>
          <w:rFonts w:ascii="Sylfaen" w:hAnsi="Sylfaen"/>
          <w:lang w:val="ka-GE"/>
        </w:rPr>
        <w:t>ადმი</w:t>
      </w:r>
      <w:r w:rsidRPr="003073A7">
        <w:rPr>
          <w:rFonts w:ascii="Sylfaen" w:hAnsi="Sylfaen"/>
          <w:lang w:val="ka-GE"/>
        </w:rPr>
        <w:t xml:space="preserve"> ინფორმაციული უსაფრთხოების მოთხოვნები, როგორც თავის შიდა პოლიტიკებსა და პროცედურებში</w:t>
      </w:r>
      <w:r w:rsidR="00D54489" w:rsidRPr="003073A7">
        <w:rPr>
          <w:rFonts w:ascii="Sylfaen" w:hAnsi="Sylfaen"/>
          <w:lang w:val="ka-GE"/>
        </w:rPr>
        <w:t>,</w:t>
      </w:r>
      <w:r w:rsidR="002C2844" w:rsidRPr="003073A7">
        <w:rPr>
          <w:rFonts w:ascii="Sylfaen" w:hAnsi="Sylfaen"/>
          <w:lang w:val="ka-GE"/>
        </w:rPr>
        <w:t xml:space="preserve"> </w:t>
      </w:r>
      <w:r w:rsidRPr="003073A7">
        <w:rPr>
          <w:rFonts w:ascii="Sylfaen" w:hAnsi="Sylfaen"/>
          <w:lang w:val="ka-GE"/>
        </w:rPr>
        <w:t xml:space="preserve">ისე ღრუბლოვანი აუთსორსინგული </w:t>
      </w:r>
      <w:r w:rsidR="0054501D" w:rsidRPr="003073A7">
        <w:rPr>
          <w:rFonts w:ascii="Sylfaen" w:hAnsi="Sylfaen"/>
          <w:lang w:val="ka-GE"/>
        </w:rPr>
        <w:t>მომსახურ</w:t>
      </w:r>
      <w:r w:rsidRPr="003073A7">
        <w:rPr>
          <w:rFonts w:ascii="Sylfaen" w:hAnsi="Sylfaen"/>
          <w:lang w:val="ka-GE"/>
        </w:rPr>
        <w:t xml:space="preserve">ების ხელშეკრულებებში და </w:t>
      </w:r>
      <w:r w:rsidR="00B23642" w:rsidRPr="003073A7">
        <w:rPr>
          <w:rFonts w:ascii="Sylfaen" w:hAnsi="Sylfaen"/>
          <w:lang w:val="ka-GE"/>
        </w:rPr>
        <w:t>ყოველწლიურად</w:t>
      </w:r>
      <w:r w:rsidR="00C4536A" w:rsidRPr="003073A7">
        <w:rPr>
          <w:rFonts w:ascii="Sylfaen" w:hAnsi="Sylfaen"/>
          <w:lang w:val="ka-GE"/>
        </w:rPr>
        <w:t xml:space="preserve"> </w:t>
      </w:r>
      <w:r w:rsidR="00D54489" w:rsidRPr="003073A7">
        <w:rPr>
          <w:rFonts w:ascii="Sylfaen" w:hAnsi="Sylfaen"/>
          <w:lang w:val="ka-GE"/>
        </w:rPr>
        <w:t xml:space="preserve">შეაფასოს დადგენილ </w:t>
      </w:r>
      <w:r w:rsidRPr="003073A7">
        <w:rPr>
          <w:rFonts w:ascii="Sylfaen" w:hAnsi="Sylfaen"/>
          <w:lang w:val="ka-GE"/>
        </w:rPr>
        <w:t>მოთხოვნებთან შესაბამისობა. აღნიშნული მოთხოვნები უნდა იყოს აუთსორსინგული ფუნქციის მასშტაბისა და კომპლექსურობის, ასევე ფუნქციის თანმდევი რისკების შესაბამისი.</w:t>
      </w:r>
    </w:p>
    <w:p w14:paraId="6C07B3AD" w14:textId="4453F9B6" w:rsidR="00403776" w:rsidRPr="003073A7" w:rsidRDefault="00403776" w:rsidP="00403776">
      <w:pPr>
        <w:pStyle w:val="ListParagraph"/>
        <w:numPr>
          <w:ilvl w:val="0"/>
          <w:numId w:val="17"/>
        </w:numPr>
        <w:jc w:val="both"/>
        <w:rPr>
          <w:rFonts w:ascii="Sylfaen" w:hAnsi="Sylfaen"/>
          <w:lang w:val="ka-GE"/>
        </w:rPr>
      </w:pPr>
      <w:r w:rsidRPr="003073A7">
        <w:rPr>
          <w:rFonts w:ascii="Sylfaen" w:hAnsi="Sylfaen"/>
          <w:lang w:val="ka-GE"/>
        </w:rPr>
        <w:t xml:space="preserve">ინფორმაციული უსაფრთხოების მოთხოვნების განსაზღვრისას ფინანსურმა ორგანიზაციამ რისკზე დაფუძნებული მიდგომის გამოყენებით უნდა განსაზღვროს სულ მცირე შემდეგი </w:t>
      </w:r>
      <w:r w:rsidR="00D31A39" w:rsidRPr="003073A7">
        <w:rPr>
          <w:rFonts w:ascii="Sylfaen" w:hAnsi="Sylfaen"/>
          <w:lang w:val="ka-GE"/>
        </w:rPr>
        <w:t>საკითხები:</w:t>
      </w:r>
    </w:p>
    <w:p w14:paraId="7E84F240" w14:textId="35AEE49B" w:rsidR="00403776" w:rsidRPr="003073A7" w:rsidRDefault="00403776" w:rsidP="00403776">
      <w:pPr>
        <w:pStyle w:val="ListParagraph"/>
        <w:ind w:left="360"/>
        <w:jc w:val="both"/>
        <w:rPr>
          <w:rFonts w:ascii="Sylfaen" w:hAnsi="Sylfaen"/>
          <w:lang w:val="ka-GE"/>
        </w:rPr>
      </w:pPr>
      <w:r w:rsidRPr="003073A7">
        <w:rPr>
          <w:rFonts w:ascii="Sylfaen" w:hAnsi="Sylfaen"/>
          <w:lang w:val="ka-GE"/>
        </w:rPr>
        <w:t xml:space="preserve">ა) </w:t>
      </w:r>
      <w:r w:rsidRPr="003073A7">
        <w:rPr>
          <w:rFonts w:ascii="Sylfaen" w:hAnsi="Sylfaen"/>
          <w:i/>
          <w:lang w:val="ka-GE"/>
        </w:rPr>
        <w:t>ინფორმაციული უსაფრთხოების ორგანიზება:</w:t>
      </w:r>
      <w:r w:rsidR="009A5B53" w:rsidRPr="003073A7">
        <w:rPr>
          <w:rFonts w:ascii="Sylfaen" w:hAnsi="Sylfaen"/>
          <w:i/>
          <w:lang w:val="ka-GE"/>
        </w:rPr>
        <w:t xml:space="preserve"> </w:t>
      </w:r>
      <w:r w:rsidR="009A5B53" w:rsidRPr="003073A7">
        <w:rPr>
          <w:rFonts w:ascii="Sylfaen" w:hAnsi="Sylfaen"/>
          <w:lang w:val="ka-GE"/>
        </w:rPr>
        <w:t>უზრუნველყოს ინფო</w:t>
      </w:r>
      <w:r w:rsidR="00FC7A2D" w:rsidRPr="003073A7">
        <w:rPr>
          <w:rFonts w:ascii="Sylfaen" w:hAnsi="Sylfaen"/>
          <w:lang w:val="ka-GE"/>
        </w:rPr>
        <w:t>რმ</w:t>
      </w:r>
      <w:r w:rsidR="009A5B53" w:rsidRPr="003073A7">
        <w:rPr>
          <w:rFonts w:ascii="Sylfaen" w:hAnsi="Sylfaen"/>
          <w:lang w:val="ka-GE"/>
        </w:rPr>
        <w:t>აციული უსაფრთხოების როლებისა და პასუხისმგებლობების მკაფიო გადან</w:t>
      </w:r>
      <w:r w:rsidR="00FC7A2D" w:rsidRPr="003073A7">
        <w:rPr>
          <w:rFonts w:ascii="Sylfaen" w:hAnsi="Sylfaen"/>
          <w:lang w:val="ka-GE"/>
        </w:rPr>
        <w:t>ა</w:t>
      </w:r>
      <w:r w:rsidR="009A5B53" w:rsidRPr="003073A7">
        <w:rPr>
          <w:rFonts w:ascii="Sylfaen" w:hAnsi="Sylfaen"/>
          <w:lang w:val="ka-GE"/>
        </w:rPr>
        <w:t xml:space="preserve">წილება </w:t>
      </w:r>
      <w:r w:rsidR="00D31A39" w:rsidRPr="003073A7">
        <w:rPr>
          <w:rFonts w:ascii="Sylfaen" w:hAnsi="Sylfaen"/>
          <w:lang w:val="ka-GE"/>
        </w:rPr>
        <w:t xml:space="preserve">ფინანსურ </w:t>
      </w:r>
      <w:r w:rsidR="009A5B53" w:rsidRPr="003073A7">
        <w:rPr>
          <w:rFonts w:ascii="Sylfaen" w:hAnsi="Sylfaen"/>
          <w:lang w:val="ka-GE"/>
        </w:rPr>
        <w:t xml:space="preserve">ორგანიზაციასა და ღრუბლოვანი </w:t>
      </w:r>
      <w:r w:rsidR="00D31A39"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009A5B53" w:rsidRPr="003073A7">
        <w:rPr>
          <w:rFonts w:ascii="Sylfaen" w:hAnsi="Sylfaen"/>
          <w:lang w:val="ka-GE"/>
        </w:rPr>
        <w:t xml:space="preserve">ების </w:t>
      </w:r>
      <w:r w:rsidR="00320A52" w:rsidRPr="003073A7">
        <w:rPr>
          <w:rFonts w:ascii="Sylfaen" w:hAnsi="Sylfaen"/>
          <w:lang w:val="ka-GE"/>
        </w:rPr>
        <w:t xml:space="preserve">მომწოდებელს </w:t>
      </w:r>
      <w:r w:rsidR="009A5B53" w:rsidRPr="003073A7">
        <w:rPr>
          <w:rFonts w:ascii="Sylfaen" w:hAnsi="Sylfaen"/>
          <w:lang w:val="ka-GE"/>
        </w:rPr>
        <w:t>შორის, მათ შორის</w:t>
      </w:r>
      <w:r w:rsidR="00DC5CE5" w:rsidRPr="003073A7">
        <w:rPr>
          <w:rFonts w:ascii="Sylfaen" w:hAnsi="Sylfaen"/>
          <w:lang w:val="ka-GE"/>
        </w:rPr>
        <w:t>,</w:t>
      </w:r>
      <w:r w:rsidR="009A5B53" w:rsidRPr="003073A7">
        <w:rPr>
          <w:rFonts w:ascii="Sylfaen" w:hAnsi="Sylfaen"/>
          <w:lang w:val="ka-GE"/>
        </w:rPr>
        <w:t xml:space="preserve"> საფრთხეების აღმოჩენასთან, ინციდენტების </w:t>
      </w:r>
      <w:r w:rsidR="00DE78CF" w:rsidRPr="003073A7">
        <w:rPr>
          <w:rFonts w:ascii="Sylfaen" w:hAnsi="Sylfaen"/>
          <w:lang w:val="ka-GE"/>
        </w:rPr>
        <w:t>მართვა</w:t>
      </w:r>
      <w:r w:rsidR="009A5B53" w:rsidRPr="003073A7">
        <w:rPr>
          <w:rFonts w:ascii="Sylfaen" w:hAnsi="Sylfaen"/>
          <w:lang w:val="ka-GE"/>
        </w:rPr>
        <w:t xml:space="preserve">სა და </w:t>
      </w:r>
      <w:r w:rsidR="009B7DFE" w:rsidRPr="003073A7">
        <w:rPr>
          <w:rFonts w:ascii="Sylfaen" w:hAnsi="Sylfaen"/>
          <w:lang w:val="ka-GE"/>
        </w:rPr>
        <w:t xml:space="preserve">სისტემის განახლებების („პატჩი“) </w:t>
      </w:r>
      <w:r w:rsidR="009A5B53" w:rsidRPr="003073A7">
        <w:rPr>
          <w:rFonts w:ascii="Sylfaen" w:hAnsi="Sylfaen"/>
          <w:lang w:val="ka-GE"/>
        </w:rPr>
        <w:t xml:space="preserve">მართვასთან დაკავშირებით. </w:t>
      </w:r>
      <w:r w:rsidR="00D31A39" w:rsidRPr="003073A7">
        <w:rPr>
          <w:rFonts w:ascii="Sylfaen" w:hAnsi="Sylfaen"/>
          <w:lang w:val="ka-GE"/>
        </w:rPr>
        <w:t xml:space="preserve">ფინანსური </w:t>
      </w:r>
      <w:r w:rsidR="00FC7A2D" w:rsidRPr="003073A7">
        <w:rPr>
          <w:rFonts w:ascii="Sylfaen" w:hAnsi="Sylfaen"/>
          <w:lang w:val="ka-GE"/>
        </w:rPr>
        <w:t>ორგანიზაცია</w:t>
      </w:r>
      <w:r w:rsidR="009A5B53" w:rsidRPr="003073A7">
        <w:rPr>
          <w:rFonts w:ascii="Sylfaen" w:hAnsi="Sylfaen"/>
          <w:lang w:val="ka-GE"/>
        </w:rPr>
        <w:t xml:space="preserve"> ასევე უნდა დარწმუნდეს, რომ </w:t>
      </w:r>
      <w:r w:rsidR="00320A52" w:rsidRPr="003073A7">
        <w:rPr>
          <w:rFonts w:ascii="Sylfaen" w:hAnsi="Sylfaen"/>
          <w:lang w:val="ka-GE"/>
        </w:rPr>
        <w:t xml:space="preserve">მომწოდებელს </w:t>
      </w:r>
      <w:r w:rsidR="009A5B53" w:rsidRPr="003073A7">
        <w:rPr>
          <w:rFonts w:ascii="Sylfaen" w:hAnsi="Sylfaen"/>
          <w:lang w:val="ka-GE"/>
        </w:rPr>
        <w:t>შეუძლია ეფექტურად შეასრულოს თავისი როლები და პასუხისმგებლობები</w:t>
      </w:r>
      <w:r w:rsidR="00D31A39" w:rsidRPr="003073A7">
        <w:rPr>
          <w:rFonts w:ascii="Sylfaen" w:hAnsi="Sylfaen"/>
          <w:lang w:val="ka-GE"/>
        </w:rPr>
        <w:t>;</w:t>
      </w:r>
    </w:p>
    <w:p w14:paraId="4D4E6B93" w14:textId="1184EA53" w:rsidR="00F9657F" w:rsidRPr="003073A7" w:rsidRDefault="00F9657F" w:rsidP="00403776">
      <w:pPr>
        <w:pStyle w:val="ListParagraph"/>
        <w:ind w:left="360"/>
        <w:jc w:val="both"/>
        <w:rPr>
          <w:rFonts w:ascii="Sylfaen" w:hAnsi="Sylfaen"/>
          <w:lang w:val="ka-GE"/>
        </w:rPr>
      </w:pPr>
      <w:r w:rsidRPr="003073A7">
        <w:rPr>
          <w:rFonts w:ascii="Sylfaen" w:hAnsi="Sylfaen"/>
          <w:lang w:val="ka-GE"/>
        </w:rPr>
        <w:t xml:space="preserve">ბ) </w:t>
      </w:r>
      <w:r w:rsidR="00FC7A2D" w:rsidRPr="003073A7">
        <w:rPr>
          <w:rFonts w:ascii="Sylfaen" w:hAnsi="Sylfaen"/>
          <w:i/>
          <w:lang w:val="ka-GE"/>
        </w:rPr>
        <w:t>უსაფრთხოების რისკების შეფასება:</w:t>
      </w:r>
      <w:r w:rsidR="00FC7A2D" w:rsidRPr="003073A7">
        <w:rPr>
          <w:rFonts w:ascii="Sylfaen" w:hAnsi="Sylfaen"/>
          <w:lang w:val="ka-GE"/>
        </w:rPr>
        <w:t xml:space="preserve"> </w:t>
      </w:r>
      <w:r w:rsidR="00320A52" w:rsidRPr="003073A7">
        <w:rPr>
          <w:rFonts w:ascii="Sylfaen" w:hAnsi="Sylfaen"/>
          <w:lang w:val="ka-GE"/>
        </w:rPr>
        <w:t>უზრუნველყოს</w:t>
      </w:r>
      <w:r w:rsidRPr="003073A7">
        <w:rPr>
          <w:rFonts w:ascii="Sylfaen" w:hAnsi="Sylfaen"/>
          <w:lang w:val="ka-GE"/>
        </w:rPr>
        <w:t xml:space="preserve"> უსაფრთხოების რისკების შეფასება და მართვა ყველა იდენტიფიცირებული სისტემისა და ინფორმაციული აქტივის ჭრილში, რომლებიც განთავსებულია ღრუბლოვან </w:t>
      </w:r>
      <w:r w:rsidR="00320A52" w:rsidRPr="003073A7">
        <w:rPr>
          <w:rFonts w:ascii="Sylfaen" w:hAnsi="Sylfaen"/>
          <w:lang w:val="ka-GE"/>
        </w:rPr>
        <w:t xml:space="preserve">აუთსორსინგულ </w:t>
      </w:r>
      <w:r w:rsidRPr="003073A7">
        <w:rPr>
          <w:rFonts w:ascii="Sylfaen" w:hAnsi="Sylfaen"/>
          <w:lang w:val="ka-GE"/>
        </w:rPr>
        <w:t>ინფრასტრუქტურაში</w:t>
      </w:r>
      <w:r w:rsidR="00D31A39" w:rsidRPr="003073A7">
        <w:rPr>
          <w:rFonts w:ascii="Sylfaen" w:hAnsi="Sylfaen"/>
          <w:lang w:val="ka-GE"/>
        </w:rPr>
        <w:t>;</w:t>
      </w:r>
    </w:p>
    <w:p w14:paraId="5481B6A6" w14:textId="33C3E680" w:rsidR="009A5B53" w:rsidRPr="003073A7" w:rsidRDefault="00F9657F" w:rsidP="00403776">
      <w:pPr>
        <w:pStyle w:val="ListParagraph"/>
        <w:ind w:left="360"/>
        <w:jc w:val="both"/>
        <w:rPr>
          <w:rFonts w:ascii="Sylfaen" w:hAnsi="Sylfaen"/>
          <w:lang w:val="ka-GE"/>
        </w:rPr>
      </w:pPr>
      <w:r w:rsidRPr="003073A7">
        <w:rPr>
          <w:rFonts w:ascii="Sylfaen" w:hAnsi="Sylfaen"/>
          <w:lang w:val="ka-GE"/>
        </w:rPr>
        <w:t>გ</w:t>
      </w:r>
      <w:r w:rsidR="009A5B53" w:rsidRPr="003073A7">
        <w:rPr>
          <w:rFonts w:ascii="Sylfaen" w:hAnsi="Sylfaen"/>
          <w:lang w:val="ka-GE"/>
        </w:rPr>
        <w:t xml:space="preserve">) </w:t>
      </w:r>
      <w:r w:rsidR="009A5B53" w:rsidRPr="003073A7">
        <w:rPr>
          <w:rFonts w:ascii="Sylfaen" w:hAnsi="Sylfaen"/>
          <w:i/>
          <w:lang w:val="ka-GE"/>
        </w:rPr>
        <w:t>იდენტობისა და წვდომების მართვა (IAM):</w:t>
      </w:r>
      <w:r w:rsidR="009A5B53" w:rsidRPr="003073A7">
        <w:rPr>
          <w:rFonts w:ascii="Sylfaen" w:hAnsi="Sylfaen"/>
          <w:lang w:val="ka-GE"/>
        </w:rPr>
        <w:t xml:space="preserve"> უზრუნველყოს, რომ დანერგილი იყოს ძლიერი ავთენტიფიკაციის მექანიზმი და წვდომის კონტროლები, რათა თავიდან იქნას აცილებული არაავტორიზებული წვდომა </w:t>
      </w:r>
      <w:r w:rsidR="00D31A39" w:rsidRPr="003073A7">
        <w:rPr>
          <w:rFonts w:ascii="Sylfaen" w:hAnsi="Sylfaen"/>
          <w:lang w:val="ka-GE"/>
        </w:rPr>
        <w:t xml:space="preserve">ფინანსური </w:t>
      </w:r>
      <w:r w:rsidR="009A5B53" w:rsidRPr="003073A7">
        <w:rPr>
          <w:rFonts w:ascii="Sylfaen" w:hAnsi="Sylfaen"/>
          <w:lang w:val="ka-GE"/>
        </w:rPr>
        <w:t>ორგანიზაციის მონაცემებსა და ღრუბლოვან რესურსებზე;</w:t>
      </w:r>
    </w:p>
    <w:p w14:paraId="0F48ECC1" w14:textId="5339FE01" w:rsidR="00206881" w:rsidRPr="003073A7" w:rsidRDefault="00206881" w:rsidP="00403776">
      <w:pPr>
        <w:pStyle w:val="ListParagraph"/>
        <w:ind w:left="360"/>
        <w:jc w:val="both"/>
        <w:rPr>
          <w:rFonts w:ascii="Sylfaen" w:hAnsi="Sylfaen"/>
          <w:lang w:val="ka-GE"/>
        </w:rPr>
      </w:pPr>
      <w:r w:rsidRPr="003073A7">
        <w:rPr>
          <w:rFonts w:ascii="Sylfaen" w:hAnsi="Sylfaen"/>
          <w:lang w:val="ka-GE"/>
        </w:rPr>
        <w:t xml:space="preserve">დ) </w:t>
      </w:r>
      <w:r w:rsidRPr="003073A7">
        <w:rPr>
          <w:rFonts w:ascii="Sylfaen" w:hAnsi="Sylfaen"/>
          <w:i/>
          <w:lang w:val="ka-GE"/>
        </w:rPr>
        <w:t>მონაცემთა შიფრაცია:</w:t>
      </w:r>
      <w:r w:rsidRPr="003073A7">
        <w:rPr>
          <w:rFonts w:ascii="Sylfaen" w:hAnsi="Sylfaen"/>
          <w:lang w:val="ka-GE"/>
        </w:rPr>
        <w:t xml:space="preserve"> ღრუბლოვან </w:t>
      </w:r>
      <w:r w:rsidR="00D57F0D" w:rsidRPr="003073A7">
        <w:rPr>
          <w:rFonts w:ascii="Sylfaen" w:hAnsi="Sylfaen"/>
          <w:lang w:val="ka-GE"/>
        </w:rPr>
        <w:t xml:space="preserve">აუთსორსინგულ </w:t>
      </w:r>
      <w:r w:rsidRPr="003073A7">
        <w:rPr>
          <w:rFonts w:ascii="Sylfaen" w:hAnsi="Sylfaen"/>
          <w:lang w:val="ka-GE"/>
        </w:rPr>
        <w:t xml:space="preserve">ინფრასტრუქტურაში სხვადასხვა დონის სენსიტიური ინფორმაციის დასაცავად, საჭიროების შემთხვევაში, გამოყენებული უნდა იყოს შესაბამისი შიფრაციის მექანიზმები </w:t>
      </w:r>
      <w:r w:rsidR="00B35EBD" w:rsidRPr="003073A7">
        <w:rPr>
          <w:rFonts w:ascii="Sylfaen" w:hAnsi="Sylfaen"/>
          <w:lang w:val="ka-GE"/>
        </w:rPr>
        <w:t>მონაცემთა შენახვის, მიმოცვლის, დამუშავების</w:t>
      </w:r>
      <w:r w:rsidR="00D57F0D" w:rsidRPr="003073A7">
        <w:rPr>
          <w:rFonts w:ascii="Sylfaen" w:hAnsi="Sylfaen"/>
          <w:lang w:val="ka-GE"/>
        </w:rPr>
        <w:t>ა</w:t>
      </w:r>
      <w:r w:rsidR="00B35EBD" w:rsidRPr="003073A7">
        <w:rPr>
          <w:rFonts w:ascii="Sylfaen" w:hAnsi="Sylfaen"/>
          <w:lang w:val="ka-GE"/>
        </w:rPr>
        <w:t xml:space="preserve"> და მონაცემთა სარეზერვო ასლებისთვის</w:t>
      </w:r>
      <w:r w:rsidR="00D31A39" w:rsidRPr="003073A7">
        <w:rPr>
          <w:rFonts w:ascii="Sylfaen" w:hAnsi="Sylfaen"/>
          <w:lang w:val="ka-GE"/>
        </w:rPr>
        <w:t>;</w:t>
      </w:r>
      <w:r w:rsidRPr="003073A7">
        <w:rPr>
          <w:rFonts w:ascii="Sylfaen" w:hAnsi="Sylfaen"/>
          <w:lang w:val="ka-GE"/>
        </w:rPr>
        <w:t xml:space="preserve"> </w:t>
      </w:r>
    </w:p>
    <w:p w14:paraId="7BAF518C" w14:textId="77777777" w:rsidR="00206881" w:rsidRPr="003073A7" w:rsidRDefault="00206881" w:rsidP="00403776">
      <w:pPr>
        <w:pStyle w:val="ListParagraph"/>
        <w:ind w:left="360"/>
        <w:jc w:val="both"/>
        <w:rPr>
          <w:rFonts w:ascii="Sylfaen" w:hAnsi="Sylfaen"/>
          <w:lang w:val="ka-GE"/>
        </w:rPr>
      </w:pPr>
      <w:r w:rsidRPr="003073A7">
        <w:rPr>
          <w:rFonts w:ascii="Sylfaen" w:hAnsi="Sylfaen"/>
          <w:lang w:val="ka-GE"/>
        </w:rPr>
        <w:t xml:space="preserve">ე) </w:t>
      </w:r>
      <w:r w:rsidRPr="003073A7">
        <w:rPr>
          <w:rFonts w:ascii="Sylfaen" w:hAnsi="Sylfaen"/>
          <w:i/>
          <w:lang w:val="ka-GE"/>
        </w:rPr>
        <w:t>შიფრაციის გასაღებების მართვა:</w:t>
      </w:r>
      <w:r w:rsidRPr="003073A7">
        <w:rPr>
          <w:rFonts w:ascii="Sylfaen" w:hAnsi="Sylfaen"/>
          <w:lang w:val="ka-GE"/>
        </w:rPr>
        <w:t xml:space="preserve"> </w:t>
      </w:r>
      <w:r w:rsidR="00692677" w:rsidRPr="003073A7">
        <w:rPr>
          <w:rFonts w:ascii="Sylfaen" w:hAnsi="Sylfaen"/>
          <w:lang w:val="ka-GE"/>
        </w:rPr>
        <w:t xml:space="preserve"> </w:t>
      </w:r>
      <w:r w:rsidRPr="003073A7">
        <w:rPr>
          <w:rFonts w:ascii="Sylfaen" w:hAnsi="Sylfaen"/>
          <w:lang w:val="ka-GE"/>
        </w:rPr>
        <w:t xml:space="preserve">მონაცემთა შიფრაციის მექანიზმების გამოყენებისას, </w:t>
      </w:r>
      <w:r w:rsidR="00F212B3" w:rsidRPr="003073A7">
        <w:rPr>
          <w:rFonts w:ascii="Sylfaen" w:hAnsi="Sylfaen"/>
          <w:lang w:val="ka-GE"/>
        </w:rPr>
        <w:t xml:space="preserve">ფინანსურმა </w:t>
      </w:r>
      <w:r w:rsidRPr="003073A7">
        <w:rPr>
          <w:rFonts w:ascii="Sylfaen" w:hAnsi="Sylfaen"/>
          <w:lang w:val="ka-GE"/>
        </w:rPr>
        <w:t>ორგანიზაციამ უნდა უზრუნველყოს ისეთი გასაღებების მართვის</w:t>
      </w:r>
      <w:r w:rsidR="00FC7A2D" w:rsidRPr="003073A7">
        <w:rPr>
          <w:rFonts w:ascii="Sylfaen" w:hAnsi="Sylfaen"/>
          <w:lang w:val="ka-GE"/>
        </w:rPr>
        <w:t xml:space="preserve"> თანამედროვე</w:t>
      </w:r>
      <w:r w:rsidRPr="003073A7">
        <w:rPr>
          <w:rFonts w:ascii="Sylfaen" w:hAnsi="Sylfaen"/>
          <w:lang w:val="ka-GE"/>
        </w:rPr>
        <w:t xml:space="preserve"> გადაწყვეტილებების გამოყენება, რომ</w:t>
      </w:r>
      <w:r w:rsidR="009C1D77" w:rsidRPr="003073A7">
        <w:rPr>
          <w:rFonts w:ascii="Sylfaen" w:hAnsi="Sylfaen"/>
          <w:lang w:val="ka-GE"/>
        </w:rPr>
        <w:t xml:space="preserve">ელიც გამორიცხავს შიფრაციის გასაღებებზე </w:t>
      </w:r>
      <w:r w:rsidRPr="003073A7">
        <w:rPr>
          <w:rFonts w:ascii="Sylfaen" w:hAnsi="Sylfaen"/>
          <w:lang w:val="ka-GE"/>
        </w:rPr>
        <w:t>არაავტორიზებულ წვდომა</w:t>
      </w:r>
      <w:r w:rsidR="009C1D77" w:rsidRPr="003073A7">
        <w:rPr>
          <w:rFonts w:ascii="Sylfaen" w:hAnsi="Sylfaen"/>
          <w:lang w:val="ka-GE"/>
        </w:rPr>
        <w:t>ს</w:t>
      </w:r>
      <w:r w:rsidRPr="003073A7">
        <w:rPr>
          <w:rFonts w:ascii="Sylfaen" w:hAnsi="Sylfaen"/>
          <w:lang w:val="ka-GE"/>
        </w:rPr>
        <w:t xml:space="preserve">. აღნიშნული პროცესის ფარგლებში, </w:t>
      </w:r>
      <w:r w:rsidR="00F212B3" w:rsidRPr="003073A7">
        <w:rPr>
          <w:rFonts w:ascii="Sylfaen" w:hAnsi="Sylfaen"/>
          <w:lang w:val="ka-GE"/>
        </w:rPr>
        <w:t xml:space="preserve">ფინანსურმა </w:t>
      </w:r>
      <w:r w:rsidRPr="003073A7">
        <w:rPr>
          <w:rFonts w:ascii="Sylfaen" w:hAnsi="Sylfaen"/>
          <w:lang w:val="ka-GE"/>
        </w:rPr>
        <w:t>ორგანიზაციამ:</w:t>
      </w:r>
    </w:p>
    <w:p w14:paraId="0FD852DC" w14:textId="0B2364CE" w:rsidR="00206881" w:rsidRPr="003073A7" w:rsidRDefault="00206881" w:rsidP="00FC7A2D">
      <w:pPr>
        <w:pStyle w:val="ListParagraph"/>
        <w:jc w:val="both"/>
        <w:rPr>
          <w:rFonts w:ascii="Sylfaen" w:hAnsi="Sylfaen"/>
          <w:lang w:val="ka-GE"/>
        </w:rPr>
      </w:pPr>
      <w:r w:rsidRPr="003073A7">
        <w:rPr>
          <w:rFonts w:ascii="Sylfaen" w:hAnsi="Sylfaen"/>
          <w:lang w:val="ka-GE"/>
        </w:rPr>
        <w:t xml:space="preserve">ე.ა) უნდა ჩამოაყალიბოს შიფრაციის გასაღებების მართვის პროცესი და </w:t>
      </w:r>
      <w:r w:rsidR="00692677" w:rsidRPr="003073A7">
        <w:rPr>
          <w:rFonts w:ascii="Sylfaen" w:hAnsi="Sylfaen"/>
          <w:lang w:val="ka-GE"/>
        </w:rPr>
        <w:t xml:space="preserve">მკაფიოდ </w:t>
      </w:r>
      <w:r w:rsidRPr="003073A7">
        <w:rPr>
          <w:rFonts w:ascii="Sylfaen" w:hAnsi="Sylfaen"/>
          <w:lang w:val="ka-GE"/>
        </w:rPr>
        <w:t>განსაზღვროს</w:t>
      </w:r>
      <w:r w:rsidR="00692677" w:rsidRPr="003073A7">
        <w:rPr>
          <w:rFonts w:ascii="Sylfaen" w:hAnsi="Sylfaen"/>
          <w:lang w:val="ka-GE"/>
        </w:rPr>
        <w:t xml:space="preserve"> და </w:t>
      </w:r>
      <w:r w:rsidRPr="003073A7">
        <w:rPr>
          <w:rFonts w:ascii="Sylfaen" w:hAnsi="Sylfaen"/>
          <w:lang w:val="ka-GE"/>
        </w:rPr>
        <w:t xml:space="preserve">გადაანაწილოს პასუხისმგებლობები </w:t>
      </w:r>
      <w:r w:rsidR="00F212B3" w:rsidRPr="003073A7">
        <w:rPr>
          <w:rFonts w:ascii="Sylfaen" w:hAnsi="Sylfaen"/>
          <w:lang w:val="ka-GE"/>
        </w:rPr>
        <w:t xml:space="preserve">ფინანსურ </w:t>
      </w:r>
      <w:r w:rsidRPr="003073A7">
        <w:rPr>
          <w:rFonts w:ascii="Sylfaen" w:hAnsi="Sylfaen"/>
          <w:lang w:val="ka-GE"/>
        </w:rPr>
        <w:t>ორგანიზაცი</w:t>
      </w:r>
      <w:r w:rsidR="00DC5CE5" w:rsidRPr="003073A7">
        <w:rPr>
          <w:rFonts w:ascii="Sylfaen" w:hAnsi="Sylfaen"/>
          <w:lang w:val="ka-GE"/>
        </w:rPr>
        <w:t>ა</w:t>
      </w:r>
      <w:r w:rsidRPr="003073A7">
        <w:rPr>
          <w:rFonts w:ascii="Sylfaen" w:hAnsi="Sylfaen"/>
          <w:lang w:val="ka-GE"/>
        </w:rPr>
        <w:t xml:space="preserve">სა და ღრუბლოვანი </w:t>
      </w:r>
      <w:r w:rsidR="00F212B3"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Pr="003073A7">
        <w:rPr>
          <w:rFonts w:ascii="Sylfaen" w:hAnsi="Sylfaen"/>
          <w:lang w:val="ka-GE"/>
        </w:rPr>
        <w:t xml:space="preserve">ების </w:t>
      </w:r>
      <w:r w:rsidR="00692677" w:rsidRPr="003073A7">
        <w:rPr>
          <w:rFonts w:ascii="Sylfaen" w:hAnsi="Sylfaen"/>
          <w:lang w:val="ka-GE"/>
        </w:rPr>
        <w:t xml:space="preserve">მომწოდებელს </w:t>
      </w:r>
      <w:r w:rsidRPr="003073A7">
        <w:rPr>
          <w:rFonts w:ascii="Sylfaen" w:hAnsi="Sylfaen"/>
          <w:lang w:val="ka-GE"/>
        </w:rPr>
        <w:t>შორის</w:t>
      </w:r>
      <w:r w:rsidR="00F212B3" w:rsidRPr="003073A7">
        <w:rPr>
          <w:rFonts w:ascii="Sylfaen" w:hAnsi="Sylfaen"/>
          <w:lang w:val="ka-GE"/>
        </w:rPr>
        <w:t>;</w:t>
      </w:r>
    </w:p>
    <w:p w14:paraId="78EF8415" w14:textId="15F7AA96" w:rsidR="00206881" w:rsidRPr="003073A7" w:rsidRDefault="00206881" w:rsidP="00206881">
      <w:pPr>
        <w:pStyle w:val="ListParagraph"/>
        <w:jc w:val="both"/>
        <w:rPr>
          <w:rFonts w:ascii="Sylfaen" w:hAnsi="Sylfaen"/>
          <w:lang w:val="ka-GE"/>
        </w:rPr>
      </w:pPr>
      <w:r w:rsidRPr="003073A7">
        <w:rPr>
          <w:rFonts w:ascii="Sylfaen" w:hAnsi="Sylfaen"/>
          <w:lang w:val="ka-GE"/>
        </w:rPr>
        <w:t>ე.</w:t>
      </w:r>
      <w:r w:rsidR="00FC7A2D" w:rsidRPr="003073A7">
        <w:rPr>
          <w:rFonts w:ascii="Sylfaen" w:hAnsi="Sylfaen"/>
          <w:lang w:val="ka-GE"/>
        </w:rPr>
        <w:t>ბ</w:t>
      </w:r>
      <w:r w:rsidRPr="003073A7">
        <w:rPr>
          <w:rFonts w:ascii="Sylfaen" w:hAnsi="Sylfaen"/>
          <w:lang w:val="ka-GE"/>
        </w:rPr>
        <w:t xml:space="preserve">) </w:t>
      </w:r>
      <w:r w:rsidR="00643F76" w:rsidRPr="003073A7">
        <w:rPr>
          <w:rFonts w:ascii="Sylfaen" w:hAnsi="Sylfaen"/>
          <w:lang w:val="ka-GE"/>
        </w:rPr>
        <w:t xml:space="preserve">უნდა გამოიყენოს გასაღებების მართვის ისეთი მექანიზმები, რომლებიც უზრუნველყოფენ კრიტიკული ან/და მნიშვნელოვანი ფუნქციის ან </w:t>
      </w:r>
      <w:r w:rsidR="00643F76" w:rsidRPr="003073A7">
        <w:rPr>
          <w:rFonts w:ascii="Sylfaen" w:hAnsi="Sylfaen"/>
          <w:lang w:val="ka-GE"/>
        </w:rPr>
        <w:lastRenderedPageBreak/>
        <w:t>კონფიდენციალური, პერსონალური და სხვა სახის სენსიტიური მონაცემების დაცულობას არაავტორიზებული წვდომისგან და კომპრომეტირებისგან;</w:t>
      </w:r>
    </w:p>
    <w:p w14:paraId="17AB0262" w14:textId="1559DF09" w:rsidR="00DE78CF" w:rsidRPr="003073A7" w:rsidRDefault="0034119D" w:rsidP="009F2C0E">
      <w:pPr>
        <w:pStyle w:val="ListParagraph"/>
        <w:spacing w:after="0"/>
        <w:ind w:left="357"/>
        <w:jc w:val="both"/>
        <w:rPr>
          <w:rFonts w:ascii="Sylfaen" w:hAnsi="Sylfaen"/>
          <w:lang w:val="ka-GE"/>
        </w:rPr>
      </w:pPr>
      <w:r w:rsidRPr="003073A7">
        <w:rPr>
          <w:rFonts w:ascii="Sylfaen" w:hAnsi="Sylfaen"/>
          <w:lang w:val="ka-GE"/>
        </w:rPr>
        <w:t xml:space="preserve">ვ) </w:t>
      </w:r>
      <w:r w:rsidRPr="003073A7">
        <w:rPr>
          <w:rFonts w:ascii="Sylfaen" w:hAnsi="Sylfaen"/>
          <w:i/>
          <w:lang w:val="ka-GE"/>
        </w:rPr>
        <w:t>მონაცემთა მთლიანობა:</w:t>
      </w:r>
      <w:r w:rsidRPr="003073A7">
        <w:rPr>
          <w:rFonts w:ascii="Sylfaen" w:hAnsi="Sylfaen"/>
          <w:lang w:val="ka-GE"/>
        </w:rPr>
        <w:t xml:space="preserve"> </w:t>
      </w:r>
      <w:r w:rsidR="00F212B3" w:rsidRPr="003073A7">
        <w:rPr>
          <w:rFonts w:ascii="Sylfaen" w:hAnsi="Sylfaen"/>
          <w:lang w:val="ka-GE"/>
        </w:rPr>
        <w:t xml:space="preserve">ფინანსურმა ორგანიზაციამ </w:t>
      </w:r>
      <w:r w:rsidRPr="003073A7">
        <w:rPr>
          <w:rFonts w:ascii="Sylfaen" w:hAnsi="Sylfaen"/>
          <w:lang w:val="ka-GE"/>
        </w:rPr>
        <w:t xml:space="preserve">უნდა გამოიყენოს ღრუბლოვან </w:t>
      </w:r>
      <w:r w:rsidR="00692677" w:rsidRPr="003073A7">
        <w:rPr>
          <w:rFonts w:ascii="Sylfaen" w:hAnsi="Sylfaen"/>
          <w:lang w:val="ka-GE"/>
        </w:rPr>
        <w:t xml:space="preserve">აუთსორსინგულ </w:t>
      </w:r>
      <w:r w:rsidRPr="003073A7">
        <w:rPr>
          <w:rFonts w:ascii="Sylfaen" w:hAnsi="Sylfaen"/>
          <w:lang w:val="ka-GE"/>
        </w:rPr>
        <w:t xml:space="preserve">ინფრასტრუქტურაში განთავსებული მონაცემების მთლიანობის შემოწმების მექანიზმი, რათა </w:t>
      </w:r>
      <w:r w:rsidR="009F2C0E" w:rsidRPr="003073A7">
        <w:rPr>
          <w:rFonts w:ascii="Sylfaen" w:hAnsi="Sylfaen"/>
          <w:lang w:val="ka-GE"/>
        </w:rPr>
        <w:t>მონაცემები</w:t>
      </w:r>
      <w:r w:rsidRPr="003073A7">
        <w:rPr>
          <w:rFonts w:ascii="Sylfaen" w:hAnsi="Sylfaen"/>
          <w:lang w:val="ka-GE"/>
        </w:rPr>
        <w:t xml:space="preserve"> დაცული იყოს არაავტორიზებული </w:t>
      </w:r>
      <w:r w:rsidR="009F2C0E" w:rsidRPr="003073A7">
        <w:rPr>
          <w:rFonts w:ascii="Sylfaen" w:hAnsi="Sylfaen"/>
          <w:lang w:val="ka-GE"/>
        </w:rPr>
        <w:t>ცვლილებისაგან</w:t>
      </w:r>
      <w:r w:rsidR="000D1C37" w:rsidRPr="003073A7">
        <w:rPr>
          <w:rFonts w:ascii="Sylfaen" w:hAnsi="Sylfaen"/>
          <w:lang w:val="ka-GE"/>
        </w:rPr>
        <w:t>;</w:t>
      </w:r>
    </w:p>
    <w:p w14:paraId="16871AAF" w14:textId="5B2AE81A" w:rsidR="00BB3EA5" w:rsidRPr="003073A7" w:rsidRDefault="00BB3EA5" w:rsidP="001E0434">
      <w:pPr>
        <w:pStyle w:val="ListParagraph"/>
        <w:spacing w:after="0"/>
        <w:ind w:left="357"/>
        <w:jc w:val="both"/>
        <w:rPr>
          <w:rFonts w:ascii="Sylfaen" w:hAnsi="Sylfaen"/>
          <w:lang w:val="ka-GE"/>
        </w:rPr>
      </w:pPr>
      <w:r w:rsidRPr="003073A7">
        <w:rPr>
          <w:rFonts w:ascii="Sylfaen" w:hAnsi="Sylfaen"/>
          <w:lang w:val="ka-GE"/>
        </w:rPr>
        <w:t xml:space="preserve">ზ) </w:t>
      </w:r>
      <w:r w:rsidRPr="003073A7">
        <w:rPr>
          <w:rFonts w:ascii="Sylfaen" w:hAnsi="Sylfaen"/>
          <w:i/>
          <w:lang w:val="ka-GE"/>
        </w:rPr>
        <w:t>საოპერაციო და ქსელური უსაფრთხოება:</w:t>
      </w:r>
      <w:r w:rsidRPr="003073A7">
        <w:rPr>
          <w:rFonts w:ascii="Sylfaen" w:hAnsi="Sylfaen"/>
          <w:lang w:val="ka-GE"/>
        </w:rPr>
        <w:t xml:space="preserve"> </w:t>
      </w:r>
      <w:r w:rsidR="00F212B3" w:rsidRPr="003073A7">
        <w:rPr>
          <w:rFonts w:ascii="Sylfaen" w:hAnsi="Sylfaen"/>
          <w:lang w:val="ka-GE"/>
        </w:rPr>
        <w:t xml:space="preserve">ფინანსურმა ორგანიზაციამ </w:t>
      </w:r>
      <w:r w:rsidRPr="003073A7">
        <w:rPr>
          <w:rFonts w:ascii="Sylfaen" w:hAnsi="Sylfaen"/>
          <w:lang w:val="ka-GE"/>
        </w:rPr>
        <w:t>უნდა განიხილოს ქსელის ხელმისაწვდომობის დონეები, ქსელის სეგმენტაცია</w:t>
      </w:r>
      <w:r w:rsidR="000D1C37" w:rsidRPr="003073A7">
        <w:rPr>
          <w:rFonts w:ascii="Sylfaen" w:hAnsi="Sylfaen"/>
          <w:lang w:val="ka-GE"/>
        </w:rPr>
        <w:t>,</w:t>
      </w:r>
      <w:r w:rsidRPr="003073A7">
        <w:rPr>
          <w:rFonts w:ascii="Sylfaen" w:hAnsi="Sylfaen"/>
          <w:lang w:val="ka-GE"/>
        </w:rPr>
        <w:t xml:space="preserve"> </w:t>
      </w:r>
      <w:r w:rsidR="00692677" w:rsidRPr="003073A7">
        <w:rPr>
          <w:rFonts w:ascii="Sylfaen" w:hAnsi="Sylfaen"/>
          <w:lang w:val="ka-GE"/>
        </w:rPr>
        <w:t xml:space="preserve">კერძოდ, </w:t>
      </w:r>
      <w:r w:rsidRPr="003073A7">
        <w:rPr>
          <w:rFonts w:ascii="Sylfaen" w:hAnsi="Sylfaen"/>
          <w:lang w:val="ka-GE"/>
        </w:rPr>
        <w:t xml:space="preserve">ღრუბლოვანი </w:t>
      </w:r>
      <w:r w:rsidR="00F212B3" w:rsidRPr="003073A7">
        <w:rPr>
          <w:rFonts w:ascii="Sylfaen" w:hAnsi="Sylfaen"/>
          <w:lang w:val="ka-GE"/>
        </w:rPr>
        <w:t xml:space="preserve">აუთსორსინგული </w:t>
      </w:r>
      <w:r w:rsidR="0054501D" w:rsidRPr="003073A7">
        <w:rPr>
          <w:rFonts w:ascii="Sylfaen" w:hAnsi="Sylfaen"/>
          <w:lang w:val="ka-GE"/>
        </w:rPr>
        <w:t>მომსახურებ</w:t>
      </w:r>
      <w:r w:rsidRPr="003073A7">
        <w:rPr>
          <w:rFonts w:ascii="Sylfaen" w:hAnsi="Sylfaen"/>
          <w:lang w:val="ka-GE"/>
        </w:rPr>
        <w:t xml:space="preserve">ის მომხმარებლის იზოლირება ღრუბლოვანი ინფრასტრუქტურის საზიარო გარემოში და გამიჯვნა საოპერაციო დონეზე, რაც მოიცავს აპლიკაციის, ოპერაციული სისტემის, ქსელის, მონაცემთა ბაზის მართვის სისტემის (DBMS) და მონაცემთა სანახების დონეებს და </w:t>
      </w:r>
      <w:r w:rsidR="009F2C0E" w:rsidRPr="003073A7">
        <w:rPr>
          <w:rFonts w:ascii="Sylfaen" w:hAnsi="Sylfaen"/>
          <w:lang w:val="ka-GE"/>
        </w:rPr>
        <w:t>დამუშავების</w:t>
      </w:r>
      <w:r w:rsidRPr="003073A7">
        <w:rPr>
          <w:rFonts w:ascii="Sylfaen" w:hAnsi="Sylfaen"/>
          <w:lang w:val="ka-GE"/>
        </w:rPr>
        <w:t xml:space="preserve"> გარემოებ</w:t>
      </w:r>
      <w:r w:rsidR="00F212B3" w:rsidRPr="003073A7">
        <w:rPr>
          <w:rFonts w:ascii="Sylfaen" w:hAnsi="Sylfaen"/>
          <w:lang w:val="ka-GE"/>
        </w:rPr>
        <w:t>ს (</w:t>
      </w:r>
      <w:r w:rsidR="00692677" w:rsidRPr="003073A7">
        <w:rPr>
          <w:rFonts w:ascii="Sylfaen" w:hAnsi="Sylfaen"/>
          <w:lang w:val="ka-GE"/>
        </w:rPr>
        <w:t>კერძოდ</w:t>
      </w:r>
      <w:r w:rsidR="00F212B3" w:rsidRPr="003073A7">
        <w:rPr>
          <w:rFonts w:ascii="Sylfaen" w:hAnsi="Sylfaen"/>
          <w:lang w:val="ka-GE"/>
        </w:rPr>
        <w:t>,</w:t>
      </w:r>
      <w:r w:rsidR="00692677" w:rsidRPr="003073A7">
        <w:rPr>
          <w:rFonts w:ascii="Sylfaen" w:hAnsi="Sylfaen"/>
          <w:lang w:val="ka-GE"/>
        </w:rPr>
        <w:t xml:space="preserve"> </w:t>
      </w:r>
      <w:r w:rsidRPr="003073A7">
        <w:rPr>
          <w:rFonts w:ascii="Sylfaen" w:hAnsi="Sylfaen"/>
          <w:lang w:val="ka-GE"/>
        </w:rPr>
        <w:t>დეველოპმენტის, ტესტირების, რეალური გარემოები)</w:t>
      </w:r>
      <w:r w:rsidR="001E0434" w:rsidRPr="003073A7">
        <w:rPr>
          <w:rFonts w:ascii="Sylfaen" w:hAnsi="Sylfaen"/>
          <w:lang w:val="ka-GE"/>
        </w:rPr>
        <w:t>;</w:t>
      </w:r>
    </w:p>
    <w:p w14:paraId="58175E13" w14:textId="1534F5CC" w:rsidR="001E0434" w:rsidRPr="003073A7" w:rsidRDefault="009F2C0E" w:rsidP="001E0434">
      <w:pPr>
        <w:pStyle w:val="ListParagraph"/>
        <w:spacing w:after="0"/>
        <w:ind w:left="357"/>
        <w:jc w:val="both"/>
        <w:rPr>
          <w:rFonts w:ascii="Sylfaen" w:hAnsi="Sylfaen"/>
          <w:lang w:val="ka-GE"/>
        </w:rPr>
      </w:pPr>
      <w:r w:rsidRPr="003073A7">
        <w:rPr>
          <w:rFonts w:ascii="Sylfaen" w:hAnsi="Sylfaen"/>
          <w:lang w:val="ka-GE"/>
        </w:rPr>
        <w:t>თ</w:t>
      </w:r>
      <w:r w:rsidR="001E0434" w:rsidRPr="003073A7">
        <w:rPr>
          <w:rFonts w:ascii="Sylfaen" w:hAnsi="Sylfaen"/>
          <w:lang w:val="ka-GE"/>
        </w:rPr>
        <w:t xml:space="preserve">) </w:t>
      </w:r>
      <w:r w:rsidR="001E0434" w:rsidRPr="003073A7">
        <w:rPr>
          <w:rFonts w:ascii="Sylfaen" w:hAnsi="Sylfaen"/>
          <w:i/>
          <w:lang w:val="ka-GE"/>
        </w:rPr>
        <w:t xml:space="preserve">ბიზნეს უწყვეტობისა და </w:t>
      </w:r>
      <w:r w:rsidR="00B002A6" w:rsidRPr="003073A7">
        <w:rPr>
          <w:rFonts w:ascii="Sylfaen" w:hAnsi="Sylfaen"/>
          <w:i/>
          <w:lang w:val="ka-GE"/>
        </w:rPr>
        <w:t xml:space="preserve">საინფორმაციო ტექნოლოგიების </w:t>
      </w:r>
      <w:r w:rsidR="001E0434" w:rsidRPr="003073A7">
        <w:rPr>
          <w:rFonts w:ascii="Sylfaen" w:hAnsi="Sylfaen"/>
          <w:i/>
          <w:lang w:val="ka-GE"/>
        </w:rPr>
        <w:t>აღდგენის გეგმები:</w:t>
      </w:r>
      <w:r w:rsidR="001E0434" w:rsidRPr="003073A7">
        <w:rPr>
          <w:rFonts w:ascii="Sylfaen" w:hAnsi="Sylfaen"/>
          <w:lang w:val="ka-GE"/>
        </w:rPr>
        <w:t xml:space="preserve"> </w:t>
      </w:r>
      <w:r w:rsidR="00075628" w:rsidRPr="003073A7">
        <w:rPr>
          <w:rFonts w:ascii="Sylfaen" w:hAnsi="Sylfaen"/>
          <w:lang w:val="ka-GE"/>
        </w:rPr>
        <w:t xml:space="preserve">ფინანსურმა ორგანიზაციამ </w:t>
      </w:r>
      <w:r w:rsidR="001E0434" w:rsidRPr="003073A7">
        <w:rPr>
          <w:rFonts w:ascii="Sylfaen" w:hAnsi="Sylfaen"/>
          <w:lang w:val="ka-GE"/>
        </w:rPr>
        <w:t xml:space="preserve">უნდა უზრუნველყოს </w:t>
      </w:r>
      <w:r w:rsidR="00692677" w:rsidRPr="003073A7">
        <w:rPr>
          <w:rFonts w:ascii="Sylfaen" w:hAnsi="Sylfaen"/>
          <w:lang w:val="ka-GE"/>
        </w:rPr>
        <w:t xml:space="preserve">ღრუბლოვან </w:t>
      </w:r>
      <w:r w:rsidR="00EC7A04" w:rsidRPr="003073A7">
        <w:rPr>
          <w:rFonts w:ascii="Sylfaen" w:hAnsi="Sylfaen"/>
          <w:lang w:val="ka-GE"/>
        </w:rPr>
        <w:t>აუთსორს</w:t>
      </w:r>
      <w:r w:rsidR="001E0434" w:rsidRPr="003073A7">
        <w:rPr>
          <w:rFonts w:ascii="Sylfaen" w:hAnsi="Sylfaen"/>
          <w:lang w:val="ka-GE"/>
        </w:rPr>
        <w:t>ინგულ</w:t>
      </w:r>
      <w:r w:rsidR="00692677" w:rsidRPr="003073A7">
        <w:rPr>
          <w:rFonts w:ascii="Sylfaen" w:hAnsi="Sylfaen"/>
          <w:lang w:val="ka-GE"/>
        </w:rPr>
        <w:t xml:space="preserve"> </w:t>
      </w:r>
      <w:r w:rsidR="00AE1ABF" w:rsidRPr="003073A7">
        <w:rPr>
          <w:rFonts w:ascii="Sylfaen" w:hAnsi="Sylfaen"/>
          <w:lang w:val="ka-GE"/>
        </w:rPr>
        <w:t xml:space="preserve">ინფრასტრუქტურაში </w:t>
      </w:r>
      <w:r w:rsidR="00692677" w:rsidRPr="003073A7">
        <w:rPr>
          <w:rFonts w:ascii="Sylfaen" w:hAnsi="Sylfaen"/>
          <w:lang w:val="ka-GE"/>
        </w:rPr>
        <w:t>გატანილი</w:t>
      </w:r>
      <w:r w:rsidR="001E0434" w:rsidRPr="003073A7">
        <w:rPr>
          <w:rFonts w:ascii="Sylfaen" w:hAnsi="Sylfaen"/>
          <w:lang w:val="ka-GE"/>
        </w:rPr>
        <w:t xml:space="preserve"> </w:t>
      </w:r>
      <w:r w:rsidR="0054501D" w:rsidRPr="003073A7">
        <w:rPr>
          <w:rFonts w:ascii="Sylfaen" w:hAnsi="Sylfaen"/>
          <w:lang w:val="ka-GE"/>
        </w:rPr>
        <w:t>მომსახურ</w:t>
      </w:r>
      <w:r w:rsidR="001E0434" w:rsidRPr="003073A7">
        <w:rPr>
          <w:rFonts w:ascii="Sylfaen" w:hAnsi="Sylfaen"/>
          <w:lang w:val="ka-GE"/>
        </w:rPr>
        <w:t xml:space="preserve">ების ბიზნეს უწყვეტობა შემდეგი ფაქტორების გათვალისწინებით: </w:t>
      </w:r>
    </w:p>
    <w:p w14:paraId="1380E914" w14:textId="74406F9D" w:rsidR="001E0434" w:rsidRPr="003073A7" w:rsidRDefault="009F2C0E" w:rsidP="00D734DE">
      <w:pPr>
        <w:pStyle w:val="ListParagraph"/>
        <w:spacing w:after="0"/>
        <w:jc w:val="both"/>
        <w:rPr>
          <w:rFonts w:ascii="Sylfaen" w:hAnsi="Sylfaen"/>
          <w:lang w:val="ka-GE"/>
        </w:rPr>
      </w:pPr>
      <w:r w:rsidRPr="003073A7">
        <w:rPr>
          <w:rFonts w:ascii="Sylfaen" w:hAnsi="Sylfaen"/>
          <w:lang w:val="ka-GE"/>
        </w:rPr>
        <w:t>თ</w:t>
      </w:r>
      <w:r w:rsidR="001E0434" w:rsidRPr="003073A7">
        <w:rPr>
          <w:rFonts w:ascii="Sylfaen" w:hAnsi="Sylfaen"/>
          <w:lang w:val="ka-GE"/>
        </w:rPr>
        <w:t xml:space="preserve">.ა) დარწმუნდეს და შეაფასოს, რომ ღრუბლოვანი </w:t>
      </w:r>
      <w:r w:rsidR="00075628"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001E0434" w:rsidRPr="003073A7">
        <w:rPr>
          <w:rFonts w:ascii="Sylfaen" w:hAnsi="Sylfaen"/>
          <w:lang w:val="ka-GE"/>
        </w:rPr>
        <w:t xml:space="preserve">ების </w:t>
      </w:r>
      <w:r w:rsidR="00692677" w:rsidRPr="003073A7">
        <w:rPr>
          <w:rFonts w:ascii="Sylfaen" w:hAnsi="Sylfaen"/>
          <w:lang w:val="ka-GE"/>
        </w:rPr>
        <w:t xml:space="preserve">მომწოდებელს </w:t>
      </w:r>
      <w:r w:rsidR="001E0434" w:rsidRPr="003073A7">
        <w:rPr>
          <w:rFonts w:ascii="Sylfaen" w:hAnsi="Sylfaen"/>
          <w:lang w:val="ka-GE"/>
        </w:rPr>
        <w:t xml:space="preserve">გააჩნია ეფექტური ბიზნეს უწყვეტობისა და </w:t>
      </w:r>
      <w:r w:rsidR="005C426B" w:rsidRPr="003073A7">
        <w:rPr>
          <w:rFonts w:ascii="Sylfaen" w:hAnsi="Sylfaen"/>
          <w:lang w:val="ka-GE"/>
        </w:rPr>
        <w:t xml:space="preserve">საინფორმაციო ტექნოლოგიების  </w:t>
      </w:r>
      <w:r w:rsidR="001E0434" w:rsidRPr="003073A7">
        <w:rPr>
          <w:rFonts w:ascii="Sylfaen" w:hAnsi="Sylfaen"/>
          <w:lang w:val="ka-GE"/>
        </w:rPr>
        <w:t>აღდგენის გეგმები</w:t>
      </w:r>
      <w:r w:rsidR="00075628" w:rsidRPr="003073A7">
        <w:rPr>
          <w:rFonts w:ascii="Sylfaen" w:hAnsi="Sylfaen"/>
          <w:lang w:val="ka-GE"/>
        </w:rPr>
        <w:t>,</w:t>
      </w:r>
      <w:r w:rsidR="001E0434" w:rsidRPr="003073A7">
        <w:rPr>
          <w:rFonts w:ascii="Sylfaen" w:hAnsi="Sylfaen"/>
          <w:lang w:val="ka-GE"/>
        </w:rPr>
        <w:t xml:space="preserve"> </w:t>
      </w:r>
      <w:r w:rsidR="00692677" w:rsidRPr="003073A7">
        <w:rPr>
          <w:rFonts w:ascii="Sylfaen" w:hAnsi="Sylfaen"/>
          <w:lang w:val="ka-GE"/>
        </w:rPr>
        <w:t xml:space="preserve">კერძოდ, </w:t>
      </w:r>
      <w:r w:rsidR="001E0434" w:rsidRPr="003073A7">
        <w:rPr>
          <w:rFonts w:ascii="Sylfaen" w:hAnsi="Sylfaen"/>
          <w:lang w:val="ka-GE"/>
        </w:rPr>
        <w:t>დარწმუნდეს</w:t>
      </w:r>
      <w:r w:rsidR="00692677" w:rsidRPr="003073A7">
        <w:rPr>
          <w:rFonts w:ascii="Sylfaen" w:hAnsi="Sylfaen"/>
          <w:lang w:val="ka-GE"/>
        </w:rPr>
        <w:t>,</w:t>
      </w:r>
      <w:r w:rsidR="001E0434" w:rsidRPr="003073A7">
        <w:rPr>
          <w:rFonts w:ascii="Sylfaen" w:hAnsi="Sylfaen"/>
          <w:lang w:val="ka-GE"/>
        </w:rPr>
        <w:t xml:space="preserve"> აქვს თუ არა </w:t>
      </w:r>
      <w:r w:rsidR="00692677" w:rsidRPr="003073A7">
        <w:rPr>
          <w:rFonts w:ascii="Sylfaen" w:hAnsi="Sylfaen"/>
          <w:lang w:val="ka-GE"/>
        </w:rPr>
        <w:t xml:space="preserve">მომწოდებელს </w:t>
      </w:r>
      <w:r w:rsidR="001E0434" w:rsidRPr="003073A7">
        <w:rPr>
          <w:rFonts w:ascii="Sylfaen" w:hAnsi="Sylfaen"/>
          <w:lang w:val="ka-GE"/>
        </w:rPr>
        <w:t>განსაზღვრული წარმადობის მინიმალური მოთხოვნები; გააჩნია თუ არა გეოგრაფიულად დაშორებული მონაცემთა ცენტრები</w:t>
      </w:r>
      <w:r w:rsidRPr="003073A7">
        <w:rPr>
          <w:rFonts w:ascii="Sylfaen" w:hAnsi="Sylfaen"/>
          <w:lang w:val="ka-GE"/>
        </w:rPr>
        <w:t>,</w:t>
      </w:r>
      <w:r w:rsidR="001E0434" w:rsidRPr="003073A7">
        <w:rPr>
          <w:rFonts w:ascii="Sylfaen" w:hAnsi="Sylfaen"/>
          <w:lang w:val="ka-GE"/>
        </w:rPr>
        <w:t xml:space="preserve"> საჭიროების შემთხვევაში, ერთიდან მეორეზე გადართვის შესაძლებლობით; განიხილოს მონაცემთა ნაკადები, რომლის მიხედვითაც </w:t>
      </w:r>
      <w:r w:rsidR="000D1C37" w:rsidRPr="003073A7">
        <w:rPr>
          <w:rFonts w:ascii="Sylfaen" w:hAnsi="Sylfaen"/>
          <w:lang w:val="ka-GE"/>
        </w:rPr>
        <w:t xml:space="preserve">ფინანსური </w:t>
      </w:r>
      <w:r w:rsidR="001E0434" w:rsidRPr="003073A7">
        <w:rPr>
          <w:rFonts w:ascii="Sylfaen" w:hAnsi="Sylfaen"/>
          <w:lang w:val="ka-GE"/>
        </w:rPr>
        <w:t>ორგანიზაციის მონაცემები</w:t>
      </w:r>
      <w:r w:rsidR="00C959E3" w:rsidRPr="003073A7">
        <w:rPr>
          <w:rFonts w:ascii="Sylfaen" w:hAnsi="Sylfaen"/>
          <w:lang w:val="ka-GE"/>
        </w:rPr>
        <w:t xml:space="preserve"> მიმოიცვლება ღრუბლოვანი აუთსორსინგული მომსახურების</w:t>
      </w:r>
      <w:r w:rsidR="001E0434" w:rsidRPr="003073A7">
        <w:rPr>
          <w:rFonts w:ascii="Sylfaen" w:hAnsi="Sylfaen"/>
          <w:lang w:val="ka-GE"/>
        </w:rPr>
        <w:t xml:space="preserve"> </w:t>
      </w:r>
      <w:r w:rsidR="00692677" w:rsidRPr="003073A7">
        <w:rPr>
          <w:rFonts w:ascii="Sylfaen" w:hAnsi="Sylfaen"/>
          <w:lang w:val="ka-GE"/>
        </w:rPr>
        <w:t>მომწოდებლის</w:t>
      </w:r>
      <w:r w:rsidR="001E0434" w:rsidRPr="003073A7">
        <w:rPr>
          <w:rFonts w:ascii="Sylfaen" w:hAnsi="Sylfaen"/>
          <w:lang w:val="ka-GE"/>
        </w:rPr>
        <w:t xml:space="preserve"> სისტემებში; ხორციელდება თუ </w:t>
      </w:r>
      <w:r w:rsidR="000D1C37" w:rsidRPr="003073A7">
        <w:rPr>
          <w:rFonts w:ascii="Sylfaen" w:hAnsi="Sylfaen"/>
          <w:lang w:val="ka-GE"/>
        </w:rPr>
        <w:t xml:space="preserve">არა </w:t>
      </w:r>
      <w:r w:rsidR="001E0434" w:rsidRPr="003073A7">
        <w:rPr>
          <w:rFonts w:ascii="Sylfaen" w:hAnsi="Sylfaen"/>
          <w:lang w:val="ka-GE"/>
        </w:rPr>
        <w:t>ვირტუალური მანქანებისა თუ მონაცემების სარეზერვო ასლები</w:t>
      </w:r>
      <w:r w:rsidRPr="003073A7">
        <w:rPr>
          <w:rFonts w:ascii="Sylfaen" w:hAnsi="Sylfaen"/>
          <w:lang w:val="ka-GE"/>
        </w:rPr>
        <w:t>ს წარმოება</w:t>
      </w:r>
      <w:r w:rsidR="001E0434" w:rsidRPr="003073A7">
        <w:rPr>
          <w:rFonts w:ascii="Sylfaen" w:hAnsi="Sylfaen"/>
          <w:lang w:val="ka-GE"/>
        </w:rPr>
        <w:t xml:space="preserve"> დამოუკიდებელ სანახ </w:t>
      </w:r>
      <w:r w:rsidR="00EC7A04" w:rsidRPr="003073A7">
        <w:rPr>
          <w:rFonts w:ascii="Sylfaen" w:hAnsi="Sylfaen"/>
          <w:lang w:val="ka-GE"/>
        </w:rPr>
        <w:t>ლოკაციაზე,</w:t>
      </w:r>
      <w:r w:rsidR="001E0434" w:rsidRPr="003073A7">
        <w:rPr>
          <w:rFonts w:ascii="Sylfaen" w:hAnsi="Sylfaen"/>
          <w:lang w:val="ka-GE"/>
        </w:rPr>
        <w:t xml:space="preserve"> რომელიც სათანადოდ არის გამიჯნული ქსელურ დონეზე და სხვა)</w:t>
      </w:r>
      <w:r w:rsidR="00EC7A04" w:rsidRPr="003073A7">
        <w:rPr>
          <w:rFonts w:ascii="Sylfaen" w:hAnsi="Sylfaen"/>
          <w:lang w:val="ka-GE"/>
        </w:rPr>
        <w:t>;</w:t>
      </w:r>
    </w:p>
    <w:p w14:paraId="537A6680" w14:textId="0AE6DF65" w:rsidR="00EC7A04" w:rsidRPr="003073A7" w:rsidRDefault="009F2C0E" w:rsidP="00D734DE">
      <w:pPr>
        <w:pStyle w:val="ListParagraph"/>
        <w:spacing w:after="0"/>
        <w:jc w:val="both"/>
        <w:rPr>
          <w:rFonts w:ascii="Sylfaen" w:hAnsi="Sylfaen"/>
          <w:lang w:val="ka-GE"/>
        </w:rPr>
      </w:pPr>
      <w:r w:rsidRPr="003073A7">
        <w:rPr>
          <w:rFonts w:ascii="Sylfaen" w:hAnsi="Sylfaen"/>
          <w:lang w:val="ka-GE"/>
        </w:rPr>
        <w:t>თ</w:t>
      </w:r>
      <w:r w:rsidR="00EC7A04" w:rsidRPr="003073A7">
        <w:rPr>
          <w:rFonts w:ascii="Sylfaen" w:hAnsi="Sylfaen"/>
          <w:lang w:val="ka-GE"/>
        </w:rPr>
        <w:t xml:space="preserve">.ბ) გააჩნია </w:t>
      </w:r>
      <w:r w:rsidR="00E40DFE" w:rsidRPr="003073A7">
        <w:rPr>
          <w:rFonts w:ascii="Sylfaen" w:hAnsi="Sylfaen"/>
          <w:lang w:val="ka-GE"/>
        </w:rPr>
        <w:t xml:space="preserve">თუ არა </w:t>
      </w:r>
      <w:r w:rsidR="00EC7A04" w:rsidRPr="003073A7">
        <w:rPr>
          <w:rFonts w:ascii="Sylfaen" w:hAnsi="Sylfaen"/>
          <w:lang w:val="ka-GE"/>
        </w:rPr>
        <w:t xml:space="preserve">შიდა ბიზნეს უწყვეტობისა და </w:t>
      </w:r>
      <w:r w:rsidR="00AF7A26" w:rsidRPr="003073A7">
        <w:rPr>
          <w:rFonts w:ascii="Sylfaen" w:hAnsi="Sylfaen"/>
          <w:lang w:val="ka-GE"/>
        </w:rPr>
        <w:t>საინფო</w:t>
      </w:r>
      <w:r w:rsidR="00B002A6" w:rsidRPr="003073A7">
        <w:rPr>
          <w:rFonts w:ascii="Sylfaen" w:hAnsi="Sylfaen"/>
          <w:lang w:val="ka-GE"/>
        </w:rPr>
        <w:t>რ</w:t>
      </w:r>
      <w:r w:rsidR="00AF7A26" w:rsidRPr="003073A7">
        <w:rPr>
          <w:rFonts w:ascii="Sylfaen" w:hAnsi="Sylfaen"/>
          <w:lang w:val="ka-GE"/>
        </w:rPr>
        <w:t>მა</w:t>
      </w:r>
      <w:r w:rsidR="00B002A6" w:rsidRPr="003073A7">
        <w:rPr>
          <w:rFonts w:ascii="Sylfaen" w:hAnsi="Sylfaen"/>
          <w:lang w:val="ka-GE"/>
        </w:rPr>
        <w:t xml:space="preserve">ციო ტექნოლოგიების </w:t>
      </w:r>
      <w:r w:rsidR="00EC7A04" w:rsidRPr="003073A7">
        <w:rPr>
          <w:rFonts w:ascii="Sylfaen" w:hAnsi="Sylfaen"/>
          <w:lang w:val="ka-GE"/>
        </w:rPr>
        <w:t xml:space="preserve">აღდგენის განახლებული გეგმები, რომლებიც მოიცავს ღრუბლოვანი </w:t>
      </w:r>
      <w:r w:rsidR="00075628"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00EC7A04" w:rsidRPr="003073A7">
        <w:rPr>
          <w:rFonts w:ascii="Sylfaen" w:hAnsi="Sylfaen"/>
          <w:lang w:val="ka-GE"/>
        </w:rPr>
        <w:t xml:space="preserve">ების უწყვეტობის სცენარებსაც და ხორციელდება </w:t>
      </w:r>
      <w:r w:rsidR="00E40DFE" w:rsidRPr="003073A7">
        <w:rPr>
          <w:rFonts w:ascii="Sylfaen" w:hAnsi="Sylfaen"/>
          <w:lang w:val="ka-GE"/>
        </w:rPr>
        <w:t xml:space="preserve">თუ არა </w:t>
      </w:r>
      <w:r w:rsidR="00EC7A04" w:rsidRPr="003073A7">
        <w:rPr>
          <w:rFonts w:ascii="Sylfaen" w:hAnsi="Sylfaen"/>
          <w:lang w:val="ka-GE"/>
        </w:rPr>
        <w:t>მათი პერიოდული ტესტირება;</w:t>
      </w:r>
    </w:p>
    <w:p w14:paraId="19BB2C39" w14:textId="5614D14C" w:rsidR="00EC7A04" w:rsidRPr="003073A7" w:rsidRDefault="009F2C0E" w:rsidP="00D734DE">
      <w:pPr>
        <w:pStyle w:val="ListParagraph"/>
        <w:spacing w:after="0"/>
        <w:jc w:val="both"/>
        <w:rPr>
          <w:rFonts w:ascii="Sylfaen" w:hAnsi="Sylfaen"/>
          <w:lang w:val="ka-GE"/>
        </w:rPr>
      </w:pPr>
      <w:r w:rsidRPr="003073A7">
        <w:rPr>
          <w:rFonts w:ascii="Sylfaen" w:hAnsi="Sylfaen"/>
          <w:lang w:val="ka-GE"/>
        </w:rPr>
        <w:t>თ</w:t>
      </w:r>
      <w:r w:rsidR="00EC7A04" w:rsidRPr="003073A7">
        <w:rPr>
          <w:rFonts w:ascii="Sylfaen" w:hAnsi="Sylfaen"/>
          <w:lang w:val="ka-GE"/>
        </w:rPr>
        <w:t>.გ) კრიტიკული ან</w:t>
      </w:r>
      <w:r w:rsidR="008D0D8E" w:rsidRPr="003073A7">
        <w:rPr>
          <w:rFonts w:ascii="Sylfaen" w:hAnsi="Sylfaen"/>
          <w:lang w:val="ka-GE"/>
        </w:rPr>
        <w:t>/და</w:t>
      </w:r>
      <w:r w:rsidR="00EC7A04" w:rsidRPr="003073A7">
        <w:rPr>
          <w:rFonts w:ascii="Sylfaen" w:hAnsi="Sylfaen"/>
          <w:lang w:val="ka-GE"/>
        </w:rPr>
        <w:t xml:space="preserve"> მნიშვნელოვანი ფუნქციების აუთსორსინგის შემთხვევაში,  ადგილობრივ დონეზე უზრუნველყოს ღრუბლოვანი სისტემისა და მონაცემების სარეზერვო ასლების წარმოება იმგვარად, რომ სხვადასხვა რისკების დადგომის შემთხვევაში (როგორიცაა,</w:t>
      </w:r>
      <w:r w:rsidR="00465285" w:rsidRPr="003073A7">
        <w:rPr>
          <w:rFonts w:ascii="Sylfaen" w:hAnsi="Sylfaen"/>
          <w:lang w:val="ka-GE"/>
        </w:rPr>
        <w:t xml:space="preserve"> </w:t>
      </w:r>
      <w:r w:rsidR="00EC7A04" w:rsidRPr="003073A7">
        <w:rPr>
          <w:rFonts w:ascii="Sylfaen" w:hAnsi="Sylfaen"/>
          <w:lang w:val="ka-GE"/>
        </w:rPr>
        <w:t>კავშირის დაკარგვა და ხელმიუწვდომლობა ღრუბლოვან</w:t>
      </w:r>
      <w:r w:rsidR="0054501D" w:rsidRPr="003073A7">
        <w:rPr>
          <w:rFonts w:ascii="Sylfaen" w:hAnsi="Sylfaen"/>
          <w:lang w:val="ka-GE"/>
        </w:rPr>
        <w:t xml:space="preserve"> მომსახურებას</w:t>
      </w:r>
      <w:r w:rsidR="00EC7A04" w:rsidRPr="003073A7">
        <w:rPr>
          <w:rFonts w:ascii="Sylfaen" w:hAnsi="Sylfaen"/>
          <w:lang w:val="ka-GE"/>
        </w:rPr>
        <w:t>თან) მ</w:t>
      </w:r>
      <w:r w:rsidR="00723CEC" w:rsidRPr="003073A7">
        <w:rPr>
          <w:rFonts w:ascii="Sylfaen" w:hAnsi="Sylfaen"/>
          <w:lang w:val="ka-GE"/>
        </w:rPr>
        <w:t>აქსიმალური დასაშვები შეფერხების (</w:t>
      </w:r>
      <w:r w:rsidR="00723CEC" w:rsidRPr="003073A7">
        <w:rPr>
          <w:rFonts w:ascii="Sylfaen" w:hAnsi="Sylfaen"/>
        </w:rPr>
        <w:t xml:space="preserve">MTO) </w:t>
      </w:r>
      <w:r w:rsidR="00723CEC" w:rsidRPr="003073A7">
        <w:rPr>
          <w:rFonts w:ascii="Sylfaen" w:hAnsi="Sylfaen"/>
          <w:lang w:val="ka-GE"/>
        </w:rPr>
        <w:t>მაჩვენებლის ფარგლებში</w:t>
      </w:r>
      <w:r w:rsidR="00EC7A04" w:rsidRPr="003073A7">
        <w:rPr>
          <w:rFonts w:ascii="Sylfaen" w:hAnsi="Sylfaen"/>
          <w:lang w:val="ka-GE"/>
        </w:rPr>
        <w:t xml:space="preserve"> შეძლოს ღრუბლოვანი </w:t>
      </w:r>
      <w:r w:rsidR="0054501D" w:rsidRPr="003073A7">
        <w:rPr>
          <w:rFonts w:ascii="Sylfaen" w:hAnsi="Sylfaen"/>
          <w:lang w:val="ka-GE"/>
        </w:rPr>
        <w:t>მომსახურებ</w:t>
      </w:r>
      <w:r w:rsidR="00EC7A04" w:rsidRPr="003073A7">
        <w:rPr>
          <w:rFonts w:ascii="Sylfaen" w:hAnsi="Sylfaen"/>
          <w:lang w:val="ka-GE"/>
        </w:rPr>
        <w:t>ის აღდგენა</w:t>
      </w:r>
      <w:r w:rsidR="00465285" w:rsidRPr="003073A7">
        <w:rPr>
          <w:rFonts w:ascii="Sylfaen" w:hAnsi="Sylfaen"/>
          <w:lang w:val="ka-GE"/>
        </w:rPr>
        <w:t>;</w:t>
      </w:r>
    </w:p>
    <w:p w14:paraId="3C9C3384" w14:textId="794F1019" w:rsidR="00D734DE" w:rsidRPr="003073A7" w:rsidRDefault="009F2C0E" w:rsidP="00D734DE">
      <w:pPr>
        <w:pStyle w:val="ListParagraph"/>
        <w:spacing w:after="0"/>
        <w:ind w:left="357"/>
        <w:jc w:val="both"/>
        <w:rPr>
          <w:rFonts w:ascii="Sylfaen" w:hAnsi="Sylfaen"/>
          <w:lang w:val="ka-GE"/>
        </w:rPr>
      </w:pPr>
      <w:r w:rsidRPr="003073A7">
        <w:rPr>
          <w:rFonts w:ascii="Sylfaen" w:hAnsi="Sylfaen"/>
          <w:lang w:val="ka-GE"/>
        </w:rPr>
        <w:t>ი</w:t>
      </w:r>
      <w:r w:rsidR="0014096D" w:rsidRPr="003073A7">
        <w:rPr>
          <w:rFonts w:ascii="Sylfaen" w:hAnsi="Sylfaen"/>
        </w:rPr>
        <w:t xml:space="preserve">) </w:t>
      </w:r>
      <w:r w:rsidR="0014096D" w:rsidRPr="003073A7">
        <w:rPr>
          <w:rFonts w:ascii="Sylfaen" w:hAnsi="Sylfaen"/>
          <w:i/>
          <w:lang w:val="ka-GE"/>
        </w:rPr>
        <w:t>მონაცემთა ადგილმდებარეობა</w:t>
      </w:r>
      <w:r w:rsidR="00D734DE" w:rsidRPr="003073A7">
        <w:rPr>
          <w:rFonts w:ascii="Sylfaen" w:hAnsi="Sylfaen"/>
          <w:i/>
          <w:lang w:val="ka-GE"/>
        </w:rPr>
        <w:t>:</w:t>
      </w:r>
      <w:r w:rsidR="00D734DE" w:rsidRPr="003073A7">
        <w:rPr>
          <w:rFonts w:ascii="Sylfaen" w:hAnsi="Sylfaen"/>
          <w:lang w:val="ka-GE"/>
        </w:rPr>
        <w:t xml:space="preserve"> </w:t>
      </w:r>
      <w:r w:rsidR="0014096D" w:rsidRPr="003073A7">
        <w:rPr>
          <w:rFonts w:ascii="Sylfaen" w:hAnsi="Sylfaen"/>
          <w:lang w:val="ka-GE"/>
        </w:rPr>
        <w:t>უნდა გამოიყენოს რისკზე დაფუძნებული მიდგომა მონაცემთა შენახვისა და დამუშავების ადგილმდებარეობის (რეგიონის ან ქვეყნ(ებ)ის</w:t>
      </w:r>
      <w:r w:rsidRPr="003073A7">
        <w:rPr>
          <w:rFonts w:ascii="Sylfaen" w:hAnsi="Sylfaen"/>
          <w:lang w:val="ka-GE"/>
        </w:rPr>
        <w:t>) შერჩევის პროცესში</w:t>
      </w:r>
      <w:r w:rsidR="0014096D" w:rsidRPr="003073A7">
        <w:rPr>
          <w:rFonts w:ascii="Sylfaen" w:hAnsi="Sylfaen"/>
          <w:lang w:val="ka-GE"/>
        </w:rPr>
        <w:t xml:space="preserve"> პერსონალურ მონაცემთა დაცვის </w:t>
      </w:r>
      <w:r w:rsidR="00465285" w:rsidRPr="003073A7">
        <w:rPr>
          <w:rFonts w:ascii="Sylfaen" w:hAnsi="Sylfaen"/>
          <w:lang w:val="ka-GE"/>
        </w:rPr>
        <w:t xml:space="preserve">სამსახურის </w:t>
      </w:r>
      <w:r w:rsidR="0014096D" w:rsidRPr="003073A7">
        <w:rPr>
          <w:rFonts w:ascii="Sylfaen" w:hAnsi="Sylfaen"/>
          <w:lang w:val="ka-GE"/>
        </w:rPr>
        <w:t>მიერ შემუშავებული პერსონალურ მონაცემთა დაცვის სათანადო გარანტიების მქონე ქვეყნების ნუსხიდან</w:t>
      </w:r>
      <w:r w:rsidR="00465285" w:rsidRPr="003073A7">
        <w:rPr>
          <w:rFonts w:ascii="Sylfaen" w:hAnsi="Sylfaen"/>
          <w:lang w:val="ka-GE"/>
        </w:rPr>
        <w:t>;</w:t>
      </w:r>
    </w:p>
    <w:p w14:paraId="4F711A41" w14:textId="69298744" w:rsidR="0014096D" w:rsidRPr="003073A7" w:rsidRDefault="009F2C0E" w:rsidP="00D734DE">
      <w:pPr>
        <w:pStyle w:val="ListParagraph"/>
        <w:spacing w:after="0"/>
        <w:ind w:left="357"/>
        <w:jc w:val="both"/>
        <w:rPr>
          <w:rFonts w:ascii="Sylfaen" w:hAnsi="Sylfaen"/>
          <w:lang w:val="ka-GE"/>
        </w:rPr>
      </w:pPr>
      <w:r w:rsidRPr="003073A7">
        <w:rPr>
          <w:rFonts w:ascii="Sylfaen" w:hAnsi="Sylfaen"/>
          <w:lang w:val="ka-GE"/>
        </w:rPr>
        <w:t>კ</w:t>
      </w:r>
      <w:r w:rsidR="0014096D" w:rsidRPr="003073A7">
        <w:rPr>
          <w:rFonts w:ascii="Sylfaen" w:hAnsi="Sylfaen"/>
          <w:lang w:val="ka-GE"/>
        </w:rPr>
        <w:t xml:space="preserve">) </w:t>
      </w:r>
      <w:r w:rsidR="0014096D" w:rsidRPr="003073A7">
        <w:rPr>
          <w:rFonts w:ascii="Sylfaen" w:hAnsi="Sylfaen"/>
          <w:i/>
          <w:lang w:val="ka-GE"/>
        </w:rPr>
        <w:t>შესაბამისობა და მონიტორინგი:</w:t>
      </w:r>
      <w:r w:rsidR="0014096D" w:rsidRPr="003073A7">
        <w:rPr>
          <w:rFonts w:ascii="Sylfaen" w:hAnsi="Sylfaen"/>
          <w:lang w:val="ka-GE"/>
        </w:rPr>
        <w:t xml:space="preserve"> დარწმუნდეს, რომ ღრუბლოვანი </w:t>
      </w:r>
      <w:r w:rsidR="00465285" w:rsidRPr="003073A7">
        <w:rPr>
          <w:rFonts w:ascii="Sylfaen" w:hAnsi="Sylfaen"/>
          <w:lang w:val="ka-GE"/>
        </w:rPr>
        <w:t xml:space="preserve">აუთსორსინგული </w:t>
      </w:r>
      <w:r w:rsidR="0054501D" w:rsidRPr="003073A7">
        <w:rPr>
          <w:rFonts w:ascii="Sylfaen" w:hAnsi="Sylfaen"/>
          <w:lang w:val="ka-GE"/>
        </w:rPr>
        <w:t>მომსახურებ</w:t>
      </w:r>
      <w:r w:rsidR="0014096D" w:rsidRPr="003073A7">
        <w:rPr>
          <w:rFonts w:ascii="Sylfaen" w:hAnsi="Sylfaen"/>
          <w:lang w:val="ka-GE"/>
        </w:rPr>
        <w:t xml:space="preserve">ების </w:t>
      </w:r>
      <w:r w:rsidR="00E36B62" w:rsidRPr="003073A7">
        <w:rPr>
          <w:rFonts w:ascii="Sylfaen" w:hAnsi="Sylfaen"/>
          <w:lang w:val="ka-GE"/>
        </w:rPr>
        <w:t xml:space="preserve">მომწოდებელი </w:t>
      </w:r>
      <w:r w:rsidR="0014096D" w:rsidRPr="003073A7">
        <w:rPr>
          <w:rFonts w:ascii="Sylfaen" w:hAnsi="Sylfaen"/>
          <w:lang w:val="ka-GE"/>
        </w:rPr>
        <w:t xml:space="preserve">შეესაბამება ინფორმაციული უსაფრთხოების </w:t>
      </w:r>
      <w:r w:rsidR="0014096D" w:rsidRPr="003073A7">
        <w:rPr>
          <w:rFonts w:ascii="Sylfaen" w:hAnsi="Sylfaen"/>
          <w:lang w:val="ka-GE"/>
        </w:rPr>
        <w:lastRenderedPageBreak/>
        <w:t>საერთაშორისოდ აღიარებულ სტანდა</w:t>
      </w:r>
      <w:r w:rsidR="00DE78CF" w:rsidRPr="003073A7">
        <w:rPr>
          <w:rFonts w:ascii="Sylfaen" w:hAnsi="Sylfaen"/>
          <w:lang w:val="ka-GE"/>
        </w:rPr>
        <w:t>რ</w:t>
      </w:r>
      <w:r w:rsidR="0014096D" w:rsidRPr="003073A7">
        <w:rPr>
          <w:rFonts w:ascii="Sylfaen" w:hAnsi="Sylfaen"/>
          <w:lang w:val="ka-GE"/>
        </w:rPr>
        <w:t>ტებს და გააჩნია ინფორმაციული უსაფ</w:t>
      </w:r>
      <w:r w:rsidR="00DE78CF" w:rsidRPr="003073A7">
        <w:rPr>
          <w:rFonts w:ascii="Sylfaen" w:hAnsi="Sylfaen"/>
          <w:lang w:val="ka-GE"/>
        </w:rPr>
        <w:t>რ</w:t>
      </w:r>
      <w:r w:rsidR="0014096D" w:rsidRPr="003073A7">
        <w:rPr>
          <w:rFonts w:ascii="Sylfaen" w:hAnsi="Sylfaen"/>
          <w:lang w:val="ka-GE"/>
        </w:rPr>
        <w:t>თხოების შესა</w:t>
      </w:r>
      <w:r w:rsidR="00DE78CF" w:rsidRPr="003073A7">
        <w:rPr>
          <w:rFonts w:ascii="Sylfaen" w:hAnsi="Sylfaen"/>
          <w:lang w:val="ka-GE"/>
        </w:rPr>
        <w:t>ბა</w:t>
      </w:r>
      <w:r w:rsidR="0014096D" w:rsidRPr="003073A7">
        <w:rPr>
          <w:rFonts w:ascii="Sylfaen" w:hAnsi="Sylfaen"/>
          <w:lang w:val="ka-GE"/>
        </w:rPr>
        <w:t>მისი კონტროლების გარემო</w:t>
      </w:r>
      <w:r w:rsidR="00465285" w:rsidRPr="003073A7">
        <w:rPr>
          <w:rFonts w:ascii="Sylfaen" w:hAnsi="Sylfaen"/>
          <w:lang w:val="ka-GE"/>
        </w:rPr>
        <w:t>;</w:t>
      </w:r>
    </w:p>
    <w:p w14:paraId="41091E82" w14:textId="4A3C9B8D" w:rsidR="00735E7D" w:rsidRPr="003073A7" w:rsidRDefault="009F2C0E" w:rsidP="00B91870">
      <w:pPr>
        <w:pStyle w:val="ListParagraph"/>
        <w:ind w:left="360"/>
        <w:jc w:val="both"/>
        <w:rPr>
          <w:rFonts w:ascii="Sylfaen" w:hAnsi="Sylfaen"/>
        </w:rPr>
      </w:pPr>
      <w:r w:rsidRPr="003073A7">
        <w:rPr>
          <w:rFonts w:ascii="Sylfaen" w:hAnsi="Sylfaen"/>
          <w:lang w:val="ka-GE"/>
        </w:rPr>
        <w:t>ლ</w:t>
      </w:r>
      <w:r w:rsidR="005A0548" w:rsidRPr="003073A7">
        <w:rPr>
          <w:rFonts w:ascii="Sylfaen" w:hAnsi="Sylfaen"/>
          <w:lang w:val="ka-GE"/>
        </w:rPr>
        <w:t xml:space="preserve">) </w:t>
      </w:r>
      <w:r w:rsidR="005A0548" w:rsidRPr="003073A7">
        <w:rPr>
          <w:rFonts w:ascii="Sylfaen" w:hAnsi="Sylfaen"/>
          <w:i/>
          <w:lang w:val="ka-GE"/>
        </w:rPr>
        <w:t xml:space="preserve">ცვლილებების მართვა: </w:t>
      </w:r>
      <w:r w:rsidR="005A0548" w:rsidRPr="003073A7">
        <w:rPr>
          <w:rFonts w:ascii="Sylfaen" w:hAnsi="Sylfaen"/>
          <w:lang w:val="ka-GE"/>
        </w:rPr>
        <w:t xml:space="preserve">უნდა შეიმუშაოს ახალი პოლიტიკა, პროცედურები, სტანდარტები ან განავრცოს სისტემების/პროგრამული უზრუნველყოფის შემუშავების სასიცოცხლო ციკლის არსებული პრაქტიკა ღრუბლოვან </w:t>
      </w:r>
      <w:r w:rsidR="00CF6DE3" w:rsidRPr="003073A7">
        <w:rPr>
          <w:rFonts w:ascii="Sylfaen" w:hAnsi="Sylfaen"/>
          <w:lang w:val="ka-GE"/>
        </w:rPr>
        <w:t>აუთსორსინგულ</w:t>
      </w:r>
      <w:r w:rsidR="00F233CF" w:rsidRPr="003073A7">
        <w:rPr>
          <w:rFonts w:ascii="Sylfaen" w:hAnsi="Sylfaen"/>
        </w:rPr>
        <w:t xml:space="preserve"> </w:t>
      </w:r>
      <w:r w:rsidR="005A0548" w:rsidRPr="003073A7">
        <w:rPr>
          <w:rFonts w:ascii="Sylfaen" w:hAnsi="Sylfaen"/>
          <w:lang w:val="ka-GE"/>
        </w:rPr>
        <w:t>ინფრასტრუქტურაში დანერგილ სერვისებსა და პროგრამულ უზრუნველყოფაზეც.</w:t>
      </w:r>
      <w:r w:rsidR="00735E7D" w:rsidRPr="003073A7">
        <w:rPr>
          <w:rFonts w:ascii="Sylfaen" w:hAnsi="Sylfaen"/>
        </w:rPr>
        <w:t xml:space="preserve"> </w:t>
      </w:r>
      <w:r w:rsidR="00735E7D" w:rsidRPr="003073A7">
        <w:rPr>
          <w:rFonts w:ascii="Sylfaen" w:hAnsi="Sylfaen"/>
          <w:lang w:val="ka-GE"/>
        </w:rPr>
        <w:t xml:space="preserve">ასევე, </w:t>
      </w:r>
      <w:r w:rsidR="00B91870" w:rsidRPr="003073A7">
        <w:rPr>
          <w:rFonts w:ascii="Sylfaen" w:hAnsi="Sylfaen"/>
          <w:lang w:val="ka-GE"/>
        </w:rPr>
        <w:t xml:space="preserve">უნდა </w:t>
      </w:r>
      <w:r w:rsidR="00735E7D" w:rsidRPr="003073A7">
        <w:rPr>
          <w:rFonts w:ascii="Sylfaen" w:hAnsi="Sylfaen"/>
          <w:lang w:val="ka-GE"/>
        </w:rPr>
        <w:t xml:space="preserve">უზრუნველყოს ორგანიზაციული პრაქტიკის დაცვა ღრუბლოვან </w:t>
      </w:r>
      <w:r w:rsidR="00CF6DE3" w:rsidRPr="003073A7">
        <w:rPr>
          <w:rFonts w:ascii="Sylfaen" w:hAnsi="Sylfaen"/>
          <w:lang w:val="ka-GE"/>
        </w:rPr>
        <w:t xml:space="preserve">აუთსორსინგულ </w:t>
      </w:r>
      <w:r w:rsidR="00735E7D" w:rsidRPr="003073A7">
        <w:rPr>
          <w:rFonts w:ascii="Sylfaen" w:hAnsi="Sylfaen"/>
          <w:lang w:val="ka-GE"/>
        </w:rPr>
        <w:t>ინფრასტრუქტურაში დანერგილი სისტემების მთლიანი სასიცოცხლო ციკლის მანძილზე.</w:t>
      </w:r>
    </w:p>
    <w:p w14:paraId="15E4347A" w14:textId="77777777" w:rsidR="005A0548" w:rsidRPr="003073A7" w:rsidRDefault="005A0548" w:rsidP="005A0548">
      <w:pPr>
        <w:pStyle w:val="ListParagraph"/>
        <w:ind w:left="360"/>
        <w:jc w:val="both"/>
        <w:rPr>
          <w:rFonts w:ascii="Sylfaen" w:hAnsi="Sylfaen"/>
        </w:rPr>
      </w:pPr>
    </w:p>
    <w:p w14:paraId="6EBDD83A" w14:textId="77777777" w:rsidR="005A0548" w:rsidRPr="003073A7" w:rsidRDefault="005A0548" w:rsidP="00D734DE">
      <w:pPr>
        <w:pStyle w:val="ListParagraph"/>
        <w:spacing w:after="0"/>
        <w:ind w:left="357"/>
        <w:jc w:val="both"/>
        <w:rPr>
          <w:rFonts w:ascii="Sylfaen" w:hAnsi="Sylfaen"/>
          <w:lang w:val="ka-GE"/>
        </w:rPr>
      </w:pPr>
    </w:p>
    <w:p w14:paraId="041D13D9" w14:textId="5347AFE3" w:rsidR="00C21C3E" w:rsidRPr="003073A7" w:rsidRDefault="00F13C75" w:rsidP="005C098D">
      <w:pPr>
        <w:jc w:val="both"/>
        <w:rPr>
          <w:rFonts w:ascii="Sylfaen" w:hAnsi="Sylfaen"/>
          <w:b/>
          <w:lang w:val="ka-GE"/>
        </w:rPr>
      </w:pPr>
      <w:r w:rsidRPr="003073A7">
        <w:rPr>
          <w:rFonts w:ascii="Sylfaen" w:hAnsi="Sylfaen"/>
          <w:b/>
          <w:lang w:val="ka-GE"/>
        </w:rPr>
        <w:t>მუხლი 9</w:t>
      </w:r>
      <w:r w:rsidR="00FE07A6" w:rsidRPr="003073A7">
        <w:rPr>
          <w:rFonts w:ascii="Sylfaen" w:hAnsi="Sylfaen"/>
          <w:b/>
          <w:lang w:val="ka-GE"/>
        </w:rPr>
        <w:t>.</w:t>
      </w:r>
      <w:r w:rsidRPr="003073A7">
        <w:rPr>
          <w:rFonts w:ascii="Sylfaen" w:hAnsi="Sylfaen"/>
          <w:b/>
          <w:lang w:val="ka-GE"/>
        </w:rPr>
        <w:t xml:space="preserve"> </w:t>
      </w:r>
      <w:r w:rsidR="00591031" w:rsidRPr="003073A7">
        <w:rPr>
          <w:rFonts w:ascii="Sylfaen" w:hAnsi="Sylfaen"/>
          <w:b/>
          <w:lang w:val="ka-GE"/>
        </w:rPr>
        <w:t>კრიტიკული ან</w:t>
      </w:r>
      <w:r w:rsidR="008D0D8E" w:rsidRPr="003073A7">
        <w:rPr>
          <w:rFonts w:ascii="Sylfaen" w:hAnsi="Sylfaen"/>
          <w:b/>
          <w:lang w:val="ka-GE"/>
        </w:rPr>
        <w:t>/და</w:t>
      </w:r>
      <w:r w:rsidR="00591031" w:rsidRPr="003073A7">
        <w:rPr>
          <w:rFonts w:ascii="Sylfaen" w:hAnsi="Sylfaen"/>
          <w:b/>
          <w:lang w:val="ka-GE"/>
        </w:rPr>
        <w:t xml:space="preserve"> მნიშვნელოვანი ფუნქციების ღრუბლოვანი </w:t>
      </w:r>
      <w:r w:rsidR="008D0D8E" w:rsidRPr="003073A7">
        <w:rPr>
          <w:rFonts w:ascii="Sylfaen" w:hAnsi="Sylfaen"/>
          <w:b/>
          <w:lang w:val="ka-GE"/>
        </w:rPr>
        <w:t xml:space="preserve">აუთსორსინგული მომსახურებიდან </w:t>
      </w:r>
      <w:r w:rsidR="00591031" w:rsidRPr="003073A7">
        <w:rPr>
          <w:rFonts w:ascii="Sylfaen" w:hAnsi="Sylfaen"/>
          <w:b/>
          <w:lang w:val="ka-GE"/>
        </w:rPr>
        <w:t>გა</w:t>
      </w:r>
      <w:r w:rsidR="0067229B" w:rsidRPr="003073A7">
        <w:rPr>
          <w:rFonts w:ascii="Sylfaen" w:hAnsi="Sylfaen"/>
          <w:b/>
          <w:lang w:val="ka-GE"/>
        </w:rPr>
        <w:t>სვლის სტრატეგია</w:t>
      </w:r>
    </w:p>
    <w:p w14:paraId="6A8F1929" w14:textId="77777777" w:rsidR="0067229B" w:rsidRPr="003073A7" w:rsidRDefault="0067229B" w:rsidP="00840FF9">
      <w:pPr>
        <w:pStyle w:val="ListParagraph"/>
        <w:numPr>
          <w:ilvl w:val="0"/>
          <w:numId w:val="19"/>
        </w:numPr>
        <w:jc w:val="both"/>
        <w:rPr>
          <w:rFonts w:ascii="Sylfaen" w:hAnsi="Sylfaen"/>
          <w:lang w:val="ka-GE"/>
        </w:rPr>
      </w:pPr>
      <w:r w:rsidRPr="003073A7">
        <w:rPr>
          <w:rFonts w:ascii="Sylfaen" w:hAnsi="Sylfaen"/>
          <w:lang w:val="ka-GE"/>
        </w:rPr>
        <w:t>კრიტიკული ან</w:t>
      </w:r>
      <w:r w:rsidR="008D0D8E" w:rsidRPr="003073A7">
        <w:rPr>
          <w:rFonts w:ascii="Sylfaen" w:hAnsi="Sylfaen"/>
          <w:lang w:val="ka-GE"/>
        </w:rPr>
        <w:t>/და</w:t>
      </w:r>
      <w:r w:rsidRPr="003073A7">
        <w:rPr>
          <w:rFonts w:ascii="Sylfaen" w:hAnsi="Sylfaen"/>
          <w:lang w:val="ka-GE"/>
        </w:rPr>
        <w:t xml:space="preserve"> მნიშვნელოვანი ფუნქციების აუთსორსინგის შემთხევაში, ფინანსურმა ორგანიზაციამ უნდა შეიმუშაოს მომსახურებიდან გასვლის სტრატეგია, რათა უზრუნველყოფილი იქნას </w:t>
      </w:r>
      <w:r w:rsidR="00D21F95" w:rsidRPr="003073A7">
        <w:rPr>
          <w:rFonts w:ascii="Sylfaen" w:hAnsi="Sylfaen"/>
          <w:lang w:val="ka-GE"/>
        </w:rPr>
        <w:t xml:space="preserve">ფინანსური </w:t>
      </w:r>
      <w:r w:rsidRPr="003073A7">
        <w:rPr>
          <w:rFonts w:ascii="Sylfaen" w:hAnsi="Sylfaen"/>
          <w:lang w:val="ka-GE"/>
        </w:rPr>
        <w:t>ორგანიზაციის შეუფერხებელი ოპერირება და შესაბამისობა რელევანტურ მარეგულირებელ და საკანონმდებლო მოთხოვნებთან, მათ შორის</w:t>
      </w:r>
      <w:r w:rsidR="00D21F95" w:rsidRPr="003073A7">
        <w:rPr>
          <w:rFonts w:ascii="Sylfaen" w:hAnsi="Sylfaen"/>
          <w:lang w:val="ka-GE"/>
        </w:rPr>
        <w:t>,</w:t>
      </w:r>
      <w:r w:rsidRPr="003073A7">
        <w:rPr>
          <w:rFonts w:ascii="Sylfaen" w:hAnsi="Sylfaen"/>
          <w:lang w:val="ka-GE"/>
        </w:rPr>
        <w:t xml:space="preserve"> ინფორმაციის კონფიდენციალურობის, მთლიანობისა და ხელმისაწვდომობის დაცვა.</w:t>
      </w:r>
    </w:p>
    <w:p w14:paraId="0EC535FB" w14:textId="5454638E" w:rsidR="0067229B" w:rsidRPr="003073A7" w:rsidRDefault="0067229B" w:rsidP="00840FF9">
      <w:pPr>
        <w:pStyle w:val="ListParagraph"/>
        <w:numPr>
          <w:ilvl w:val="0"/>
          <w:numId w:val="19"/>
        </w:numPr>
        <w:jc w:val="both"/>
        <w:rPr>
          <w:rFonts w:ascii="Sylfaen" w:hAnsi="Sylfaen"/>
          <w:lang w:val="ka-GE"/>
        </w:rPr>
      </w:pPr>
      <w:r w:rsidRPr="003073A7">
        <w:rPr>
          <w:rFonts w:ascii="Sylfaen" w:hAnsi="Sylfaen"/>
          <w:lang w:val="ka-GE"/>
        </w:rPr>
        <w:t xml:space="preserve">მომსახურებიდან გასვლის მიზნით ფინანსური ორგანიზაცია ვალდებულია </w:t>
      </w:r>
      <w:r w:rsidR="00E05ADE" w:rsidRPr="003073A7">
        <w:rPr>
          <w:rFonts w:ascii="Sylfaen" w:hAnsi="Sylfaen"/>
          <w:lang w:val="ka-GE"/>
        </w:rPr>
        <w:t xml:space="preserve">იქონიოს და გამოიყენოს </w:t>
      </w:r>
      <w:r w:rsidRPr="003073A7">
        <w:rPr>
          <w:rFonts w:ascii="Sylfaen" w:hAnsi="Sylfaen"/>
          <w:lang w:val="ka-GE"/>
        </w:rPr>
        <w:t xml:space="preserve">დოკუმენტირებული, სრულყოფილი და გატესტილი გეგმები, რომელთა განახლებაც უნდა განახორციელოს </w:t>
      </w:r>
      <w:r w:rsidR="00E05ADE" w:rsidRPr="003073A7">
        <w:rPr>
          <w:rFonts w:ascii="Sylfaen" w:hAnsi="Sylfaen"/>
          <w:lang w:val="ka-GE"/>
        </w:rPr>
        <w:t xml:space="preserve">დადგენილი პერიოდულობით </w:t>
      </w:r>
      <w:r w:rsidR="008358D0" w:rsidRPr="003073A7">
        <w:rPr>
          <w:rFonts w:ascii="Sylfaen" w:hAnsi="Sylfaen"/>
          <w:lang w:val="ka-GE"/>
        </w:rPr>
        <w:t>ან/</w:t>
      </w:r>
      <w:r w:rsidRPr="003073A7">
        <w:rPr>
          <w:rFonts w:ascii="Sylfaen" w:hAnsi="Sylfaen"/>
          <w:lang w:val="ka-GE"/>
        </w:rPr>
        <w:t>და მომსახურების ცვლილების შემთხვევაში.</w:t>
      </w:r>
    </w:p>
    <w:p w14:paraId="3EB489DE" w14:textId="071C60F7" w:rsidR="00522819" w:rsidRPr="003073A7" w:rsidRDefault="0067229B" w:rsidP="00840FF9">
      <w:pPr>
        <w:pStyle w:val="ListParagraph"/>
        <w:numPr>
          <w:ilvl w:val="0"/>
          <w:numId w:val="19"/>
        </w:numPr>
        <w:jc w:val="both"/>
        <w:rPr>
          <w:rFonts w:ascii="Sylfaen" w:hAnsi="Sylfaen"/>
          <w:lang w:val="ka-GE"/>
        </w:rPr>
      </w:pPr>
      <w:r w:rsidRPr="003073A7">
        <w:rPr>
          <w:rFonts w:ascii="Sylfaen" w:hAnsi="Sylfaen"/>
          <w:lang w:val="ka-GE"/>
        </w:rPr>
        <w:t xml:space="preserve">ფინანსურმა ორგანიზაციამ უნდა გამოავლინოს ალტერნატიული საშუალებები და შეიმუშავოს </w:t>
      </w:r>
      <w:r w:rsidR="00E05ADE" w:rsidRPr="003073A7">
        <w:rPr>
          <w:rFonts w:ascii="Sylfaen" w:hAnsi="Sylfaen"/>
          <w:lang w:val="ka-GE"/>
        </w:rPr>
        <w:t xml:space="preserve">მიგრაციის </w:t>
      </w:r>
      <w:r w:rsidRPr="003073A7">
        <w:rPr>
          <w:rFonts w:ascii="Sylfaen" w:hAnsi="Sylfaen"/>
          <w:lang w:val="ka-GE"/>
        </w:rPr>
        <w:t>გეგმა, რომ</w:t>
      </w:r>
      <w:r w:rsidR="00DC2E72" w:rsidRPr="003073A7">
        <w:rPr>
          <w:rFonts w:ascii="Sylfaen" w:hAnsi="Sylfaen"/>
          <w:lang w:val="ka-GE"/>
        </w:rPr>
        <w:t>ლის</w:t>
      </w:r>
      <w:r w:rsidRPr="003073A7">
        <w:rPr>
          <w:rFonts w:ascii="Sylfaen" w:hAnsi="Sylfaen"/>
          <w:lang w:val="ka-GE"/>
        </w:rPr>
        <w:t xml:space="preserve"> მიხედვითაც განახორციელებს ღრუბლოვანი </w:t>
      </w:r>
      <w:r w:rsidR="00D21F95"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Pr="003073A7">
        <w:rPr>
          <w:rFonts w:ascii="Sylfaen" w:hAnsi="Sylfaen"/>
          <w:lang w:val="ka-GE"/>
        </w:rPr>
        <w:t xml:space="preserve">ების </w:t>
      </w:r>
      <w:r w:rsidR="00E05ADE" w:rsidRPr="003073A7">
        <w:rPr>
          <w:rFonts w:ascii="Sylfaen" w:hAnsi="Sylfaen"/>
          <w:lang w:val="ka-GE"/>
        </w:rPr>
        <w:t xml:space="preserve">მომწოდებლის </w:t>
      </w:r>
      <w:r w:rsidRPr="003073A7">
        <w:rPr>
          <w:rFonts w:ascii="Sylfaen" w:hAnsi="Sylfaen"/>
          <w:lang w:val="ka-GE"/>
        </w:rPr>
        <w:t xml:space="preserve">და, არსებობის შემთხვევაში, </w:t>
      </w:r>
      <w:r w:rsidR="00E05ADE" w:rsidRPr="003073A7">
        <w:rPr>
          <w:rFonts w:ascii="Sylfaen" w:hAnsi="Sylfaen"/>
          <w:lang w:val="ka-GE"/>
        </w:rPr>
        <w:t>ქვე</w:t>
      </w:r>
      <w:r w:rsidR="00AA77B2" w:rsidRPr="003073A7">
        <w:rPr>
          <w:rFonts w:ascii="Sylfaen" w:hAnsi="Sylfaen"/>
          <w:lang w:val="ka-GE"/>
        </w:rPr>
        <w:t>აუთსორსერის</w:t>
      </w:r>
      <w:r w:rsidR="00E05ADE" w:rsidRPr="003073A7">
        <w:rPr>
          <w:rFonts w:ascii="Sylfaen" w:hAnsi="Sylfaen"/>
          <w:lang w:val="ka-GE"/>
        </w:rPr>
        <w:t xml:space="preserve"> </w:t>
      </w:r>
      <w:r w:rsidR="0032147F" w:rsidRPr="003073A7">
        <w:rPr>
          <w:rFonts w:ascii="Sylfaen" w:hAnsi="Sylfaen"/>
          <w:lang w:val="ka-GE"/>
        </w:rPr>
        <w:t xml:space="preserve">ინფრასტრუქტურიდან </w:t>
      </w:r>
      <w:r w:rsidRPr="003073A7">
        <w:rPr>
          <w:rFonts w:ascii="Sylfaen" w:hAnsi="Sylfaen"/>
          <w:lang w:val="ka-GE"/>
        </w:rPr>
        <w:t xml:space="preserve">აუთსორსინგული ფუნქციისა და  მონაცემების წაშლას და ალტერნატიულ მომწოდებელთან გადატანას ან საკუთარ </w:t>
      </w:r>
      <w:r w:rsidR="0032147F" w:rsidRPr="003073A7">
        <w:rPr>
          <w:rFonts w:ascii="Sylfaen" w:hAnsi="Sylfaen"/>
          <w:lang w:val="ka-GE"/>
        </w:rPr>
        <w:t xml:space="preserve">ინფრასტრუქტურაში </w:t>
      </w:r>
      <w:r w:rsidRPr="003073A7">
        <w:rPr>
          <w:rFonts w:ascii="Sylfaen" w:hAnsi="Sylfaen"/>
          <w:lang w:val="ka-GE"/>
        </w:rPr>
        <w:t>უსაფრთხო და დროულ დაბრუნებას.</w:t>
      </w:r>
      <w:r w:rsidR="00522819" w:rsidRPr="003073A7">
        <w:rPr>
          <w:rFonts w:ascii="Sylfaen" w:hAnsi="Sylfaen"/>
          <w:lang w:val="ka-GE"/>
        </w:rPr>
        <w:t xml:space="preserve"> ასევე, </w:t>
      </w:r>
      <w:r w:rsidR="006E1069" w:rsidRPr="003073A7">
        <w:rPr>
          <w:rFonts w:ascii="Sylfaen" w:hAnsi="Sylfaen"/>
          <w:lang w:val="ka-GE"/>
        </w:rPr>
        <w:t xml:space="preserve">ფინანსურმა </w:t>
      </w:r>
      <w:r w:rsidR="00522819" w:rsidRPr="003073A7">
        <w:rPr>
          <w:rFonts w:ascii="Sylfaen" w:hAnsi="Sylfaen"/>
          <w:lang w:val="ka-GE"/>
        </w:rPr>
        <w:t>ორგანიზაციამ უნდა მიიღოს შესაბამისი ზომები გარდამავალი ფაზის განმავლობაში  ბიზნესის უწყვეტობის უზრუნველსაყოფად.</w:t>
      </w:r>
    </w:p>
    <w:p w14:paraId="2F19DF85" w14:textId="0BA96189" w:rsidR="0067229B" w:rsidRPr="003073A7" w:rsidRDefault="003815C4" w:rsidP="00840FF9">
      <w:pPr>
        <w:pStyle w:val="ListParagraph"/>
        <w:numPr>
          <w:ilvl w:val="0"/>
          <w:numId w:val="19"/>
        </w:numPr>
        <w:jc w:val="both"/>
        <w:rPr>
          <w:rFonts w:ascii="Sylfaen" w:hAnsi="Sylfaen"/>
          <w:lang w:val="ka-GE"/>
        </w:rPr>
      </w:pPr>
      <w:r w:rsidRPr="003073A7">
        <w:rPr>
          <w:rFonts w:ascii="Sylfaen" w:hAnsi="Sylfaen"/>
          <w:lang w:val="ka-GE"/>
        </w:rPr>
        <w:t xml:space="preserve">ფინანსურმა ორგანიზაციამ უნდა უზრუნველყოს, რომ ხელშეკრულება მოიცავდეს ღრუბლოვანი </w:t>
      </w:r>
      <w:r w:rsidR="000C7F07"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Pr="003073A7">
        <w:rPr>
          <w:rFonts w:ascii="Sylfaen" w:hAnsi="Sylfaen"/>
          <w:lang w:val="ka-GE"/>
        </w:rPr>
        <w:t xml:space="preserve">ების </w:t>
      </w:r>
      <w:r w:rsidR="00E05ADE" w:rsidRPr="003073A7">
        <w:rPr>
          <w:rFonts w:ascii="Sylfaen" w:hAnsi="Sylfaen"/>
          <w:lang w:val="ka-GE"/>
        </w:rPr>
        <w:t xml:space="preserve">მომწოდებლის </w:t>
      </w:r>
      <w:r w:rsidRPr="003073A7">
        <w:rPr>
          <w:rFonts w:ascii="Sylfaen" w:hAnsi="Sylfaen"/>
          <w:lang w:val="ka-GE"/>
        </w:rPr>
        <w:t xml:space="preserve">ვალდებულებას, მხარი დაუჭიროს აუთსორსინგული ფუნქციისა და </w:t>
      </w:r>
      <w:r w:rsidR="000C7F07" w:rsidRPr="003073A7">
        <w:rPr>
          <w:rFonts w:ascii="Sylfaen" w:hAnsi="Sylfaen"/>
          <w:lang w:val="ka-GE"/>
        </w:rPr>
        <w:t xml:space="preserve">ფინანსური </w:t>
      </w:r>
      <w:r w:rsidRPr="003073A7">
        <w:rPr>
          <w:rFonts w:ascii="Sylfaen" w:hAnsi="Sylfaen"/>
          <w:lang w:val="ka-GE"/>
        </w:rPr>
        <w:t xml:space="preserve">ორგანიზაციის მონაცემების </w:t>
      </w:r>
      <w:r w:rsidR="00E05ADE" w:rsidRPr="003073A7">
        <w:rPr>
          <w:rFonts w:ascii="Sylfaen" w:hAnsi="Sylfaen"/>
          <w:lang w:val="ka-GE"/>
        </w:rPr>
        <w:t xml:space="preserve">მიგრაციას </w:t>
      </w:r>
      <w:r w:rsidRPr="003073A7">
        <w:rPr>
          <w:rFonts w:ascii="Sylfaen" w:hAnsi="Sylfaen"/>
          <w:lang w:val="ka-GE"/>
        </w:rPr>
        <w:t xml:space="preserve">საკუთარი </w:t>
      </w:r>
      <w:r w:rsidR="00B002A6" w:rsidRPr="003073A7">
        <w:rPr>
          <w:rFonts w:ascii="Sylfaen" w:hAnsi="Sylfaen"/>
          <w:lang w:val="ka-GE"/>
        </w:rPr>
        <w:t xml:space="preserve">ინფრასტრუქტურიდან, </w:t>
      </w:r>
      <w:r w:rsidRPr="003073A7">
        <w:rPr>
          <w:rFonts w:ascii="Sylfaen" w:hAnsi="Sylfaen"/>
          <w:lang w:val="ka-GE"/>
        </w:rPr>
        <w:t>მათ შორის</w:t>
      </w:r>
      <w:r w:rsidR="0006259C" w:rsidRPr="003073A7">
        <w:rPr>
          <w:rFonts w:ascii="Sylfaen" w:hAnsi="Sylfaen"/>
          <w:lang w:val="ka-GE"/>
        </w:rPr>
        <w:t>,</w:t>
      </w:r>
      <w:r w:rsidRPr="003073A7">
        <w:rPr>
          <w:rFonts w:ascii="Sylfaen" w:hAnsi="Sylfaen"/>
          <w:lang w:val="ka-GE"/>
        </w:rPr>
        <w:t xml:space="preserve"> </w:t>
      </w:r>
      <w:r w:rsidR="00E05ADE" w:rsidRPr="003073A7">
        <w:rPr>
          <w:rFonts w:ascii="Sylfaen" w:hAnsi="Sylfaen"/>
          <w:lang w:val="ka-GE"/>
        </w:rPr>
        <w:t>ქვე</w:t>
      </w:r>
      <w:r w:rsidR="00AA77B2" w:rsidRPr="003073A7">
        <w:rPr>
          <w:rFonts w:ascii="Sylfaen" w:hAnsi="Sylfaen"/>
          <w:lang w:val="ka-GE"/>
        </w:rPr>
        <w:t>აუთსორსერებიდან</w:t>
      </w:r>
      <w:r w:rsidR="00E05ADE" w:rsidRPr="003073A7">
        <w:rPr>
          <w:rFonts w:ascii="Sylfaen" w:hAnsi="Sylfaen"/>
          <w:lang w:val="ka-GE"/>
        </w:rPr>
        <w:t xml:space="preserve">, </w:t>
      </w:r>
      <w:r w:rsidR="000C7F07" w:rsidRPr="003073A7">
        <w:rPr>
          <w:rFonts w:ascii="Sylfaen" w:hAnsi="Sylfaen"/>
          <w:lang w:val="ka-GE"/>
        </w:rPr>
        <w:t xml:space="preserve">ფინანსური </w:t>
      </w:r>
      <w:r w:rsidRPr="003073A7">
        <w:rPr>
          <w:rFonts w:ascii="Sylfaen" w:hAnsi="Sylfaen"/>
          <w:lang w:val="ka-GE"/>
        </w:rPr>
        <w:t xml:space="preserve">ორგანიზაციის მიერ შერჩეულ სხვა </w:t>
      </w:r>
      <w:r w:rsidR="00E05ADE" w:rsidRPr="003073A7">
        <w:rPr>
          <w:rFonts w:ascii="Sylfaen" w:hAnsi="Sylfaen"/>
          <w:lang w:val="ka-GE"/>
        </w:rPr>
        <w:t xml:space="preserve">მომწოდებელთან </w:t>
      </w:r>
      <w:r w:rsidRPr="003073A7">
        <w:rPr>
          <w:rFonts w:ascii="Sylfaen" w:hAnsi="Sylfaen"/>
          <w:lang w:val="ka-GE"/>
        </w:rPr>
        <w:t xml:space="preserve">ან უშუალოდ </w:t>
      </w:r>
      <w:r w:rsidR="000C7F07" w:rsidRPr="003073A7">
        <w:rPr>
          <w:rFonts w:ascii="Sylfaen" w:hAnsi="Sylfaen"/>
          <w:lang w:val="ka-GE"/>
        </w:rPr>
        <w:t xml:space="preserve">ფინანსურ </w:t>
      </w:r>
      <w:r w:rsidRPr="003073A7">
        <w:rPr>
          <w:rFonts w:ascii="Sylfaen" w:hAnsi="Sylfaen"/>
          <w:lang w:val="ka-GE"/>
        </w:rPr>
        <w:t>ორგანიზაციაში, თუ</w:t>
      </w:r>
      <w:r w:rsidR="000C7F07" w:rsidRPr="003073A7">
        <w:rPr>
          <w:rFonts w:ascii="Sylfaen" w:hAnsi="Sylfaen"/>
          <w:lang w:val="ka-GE"/>
        </w:rPr>
        <w:t xml:space="preserve"> ფინანსური</w:t>
      </w:r>
      <w:r w:rsidRPr="003073A7">
        <w:rPr>
          <w:rFonts w:ascii="Sylfaen" w:hAnsi="Sylfaen"/>
          <w:lang w:val="ka-GE"/>
        </w:rPr>
        <w:t xml:space="preserve"> ორგანიზაცია გაა</w:t>
      </w:r>
      <w:r w:rsidR="00AF3559" w:rsidRPr="003073A7">
        <w:rPr>
          <w:rFonts w:ascii="Sylfaen" w:hAnsi="Sylfaen"/>
          <w:lang w:val="ka-GE"/>
        </w:rPr>
        <w:t>ა</w:t>
      </w:r>
      <w:r w:rsidRPr="003073A7">
        <w:rPr>
          <w:rFonts w:ascii="Sylfaen" w:hAnsi="Sylfaen"/>
          <w:lang w:val="ka-GE"/>
        </w:rPr>
        <w:t xml:space="preserve">ქტიურებს გასვლის სტრატეგიას. ვალდებულებები ასევე უნდა მოიცავდეს მონაცემების უსაფრთხო წაშლას </w:t>
      </w:r>
      <w:r w:rsidR="000C7F07" w:rsidRPr="003073A7">
        <w:rPr>
          <w:rFonts w:ascii="Sylfaen" w:hAnsi="Sylfaen"/>
          <w:lang w:val="ka-GE"/>
        </w:rPr>
        <w:t xml:space="preserve">ღრუბლოვანი აუთსორსინგული მომსახურების </w:t>
      </w:r>
      <w:r w:rsidR="00E05ADE" w:rsidRPr="003073A7">
        <w:rPr>
          <w:rFonts w:ascii="Sylfaen" w:hAnsi="Sylfaen"/>
          <w:lang w:val="ka-GE"/>
        </w:rPr>
        <w:t xml:space="preserve">მომწოდებლის </w:t>
      </w:r>
      <w:r w:rsidRPr="003073A7">
        <w:rPr>
          <w:rFonts w:ascii="Sylfaen" w:hAnsi="Sylfaen"/>
          <w:lang w:val="ka-GE"/>
        </w:rPr>
        <w:t xml:space="preserve">და, არსებობის შემთხვევაში, </w:t>
      </w:r>
      <w:r w:rsidR="00E05ADE" w:rsidRPr="003073A7">
        <w:rPr>
          <w:rFonts w:ascii="Sylfaen" w:hAnsi="Sylfaen"/>
          <w:lang w:val="ka-GE"/>
        </w:rPr>
        <w:t>ქვე</w:t>
      </w:r>
      <w:r w:rsidR="00AA77B2" w:rsidRPr="003073A7">
        <w:rPr>
          <w:rFonts w:ascii="Sylfaen" w:hAnsi="Sylfaen"/>
          <w:lang w:val="ka-GE"/>
        </w:rPr>
        <w:t>აუთსორსერის</w:t>
      </w:r>
      <w:r w:rsidR="00E05ADE" w:rsidRPr="003073A7">
        <w:rPr>
          <w:rFonts w:ascii="Sylfaen" w:hAnsi="Sylfaen"/>
          <w:lang w:val="ka-GE"/>
        </w:rPr>
        <w:t xml:space="preserve"> </w:t>
      </w:r>
      <w:r w:rsidRPr="003073A7">
        <w:rPr>
          <w:rFonts w:ascii="Sylfaen" w:hAnsi="Sylfaen"/>
          <w:lang w:val="ka-GE"/>
        </w:rPr>
        <w:t>სისტემებიდან.</w:t>
      </w:r>
    </w:p>
    <w:p w14:paraId="0EA0AAF1" w14:textId="7C0F85A7" w:rsidR="003815C4" w:rsidRPr="003073A7" w:rsidRDefault="003815C4" w:rsidP="00840FF9">
      <w:pPr>
        <w:pStyle w:val="ListParagraph"/>
        <w:numPr>
          <w:ilvl w:val="0"/>
          <w:numId w:val="19"/>
        </w:numPr>
        <w:jc w:val="both"/>
        <w:rPr>
          <w:rFonts w:ascii="Sylfaen" w:hAnsi="Sylfaen"/>
          <w:lang w:val="ka-GE"/>
        </w:rPr>
      </w:pPr>
      <w:r w:rsidRPr="003073A7">
        <w:rPr>
          <w:rFonts w:ascii="Sylfaen" w:hAnsi="Sylfaen"/>
          <w:lang w:val="ka-GE"/>
        </w:rPr>
        <w:t>მომსახურებიდან გასვლის გეგმების და ალტერნატიული საშუალებების განსაზღვრისას ამ მუხლის მე-2 და მე-3 პუნქტების მიხედვით, ფინანსურმა ორგანიზაციამ უნდა:</w:t>
      </w:r>
    </w:p>
    <w:p w14:paraId="44CA86D0" w14:textId="77777777" w:rsidR="003815C4" w:rsidRPr="003073A7" w:rsidRDefault="003815C4" w:rsidP="00840FF9">
      <w:pPr>
        <w:spacing w:after="0"/>
        <w:ind w:firstLine="360"/>
        <w:jc w:val="both"/>
        <w:rPr>
          <w:rFonts w:ascii="Sylfaen" w:hAnsi="Sylfaen"/>
          <w:lang w:val="ka-GE"/>
        </w:rPr>
      </w:pPr>
      <w:r w:rsidRPr="003073A7">
        <w:rPr>
          <w:rFonts w:ascii="Sylfaen" w:hAnsi="Sylfaen"/>
          <w:lang w:val="ka-GE"/>
        </w:rPr>
        <w:lastRenderedPageBreak/>
        <w:t>ა) განსაზღვროს გასვლის სტრატეგიის მიზნები და ამოცანები;</w:t>
      </w:r>
    </w:p>
    <w:p w14:paraId="28A2BA4C" w14:textId="77777777" w:rsidR="003815C4" w:rsidRPr="003073A7" w:rsidRDefault="003815C4" w:rsidP="00840FF9">
      <w:pPr>
        <w:spacing w:after="0"/>
        <w:ind w:left="360"/>
        <w:jc w:val="both"/>
        <w:rPr>
          <w:rFonts w:ascii="Sylfaen" w:hAnsi="Sylfaen"/>
          <w:lang w:val="ka-GE"/>
        </w:rPr>
      </w:pPr>
      <w:r w:rsidRPr="003073A7">
        <w:rPr>
          <w:rFonts w:ascii="Sylfaen" w:hAnsi="Sylfaen"/>
          <w:lang w:val="ka-GE"/>
        </w:rPr>
        <w:t xml:space="preserve">ბ) დაადგინოს ის გარემოებები/კრიტერიუმები, რაც განაპირობებს მომსახურებიდან გასვლის სტრატეგიის ამოქმედებას, მათ შორის, როგორც </w:t>
      </w:r>
      <w:r w:rsidR="00E05ADE" w:rsidRPr="003073A7">
        <w:rPr>
          <w:rFonts w:ascii="Sylfaen" w:hAnsi="Sylfaen"/>
          <w:lang w:val="ka-GE"/>
        </w:rPr>
        <w:t xml:space="preserve">მომწოდებლის, </w:t>
      </w:r>
      <w:r w:rsidRPr="003073A7">
        <w:rPr>
          <w:rFonts w:ascii="Sylfaen" w:hAnsi="Sylfaen"/>
          <w:lang w:val="ka-GE"/>
        </w:rPr>
        <w:t>ასევე</w:t>
      </w:r>
      <w:r w:rsidR="00E05ADE" w:rsidRPr="003073A7">
        <w:rPr>
          <w:rFonts w:ascii="Sylfaen" w:hAnsi="Sylfaen"/>
          <w:lang w:val="ka-GE"/>
        </w:rPr>
        <w:t>,</w:t>
      </w:r>
      <w:r w:rsidRPr="003073A7">
        <w:rPr>
          <w:rFonts w:ascii="Sylfaen" w:hAnsi="Sylfaen"/>
          <w:lang w:val="ka-GE"/>
        </w:rPr>
        <w:t xml:space="preserve"> თავად ფინანსური </w:t>
      </w:r>
      <w:r w:rsidR="00311FC7" w:rsidRPr="003073A7">
        <w:rPr>
          <w:rFonts w:ascii="Sylfaen" w:hAnsi="Sylfaen"/>
          <w:lang w:val="ka-GE"/>
        </w:rPr>
        <w:t>ორგანიზაციის ინიციატივით გააქტიურების შემთხვევები</w:t>
      </w:r>
      <w:r w:rsidRPr="003073A7">
        <w:rPr>
          <w:rFonts w:ascii="Sylfaen" w:hAnsi="Sylfaen"/>
          <w:lang w:val="ka-GE"/>
        </w:rPr>
        <w:t>;</w:t>
      </w:r>
    </w:p>
    <w:p w14:paraId="05D1BC32" w14:textId="77777777" w:rsidR="003815C4" w:rsidRPr="003073A7" w:rsidRDefault="00311FC7" w:rsidP="00840FF9">
      <w:pPr>
        <w:spacing w:after="0"/>
        <w:ind w:left="360"/>
        <w:jc w:val="both"/>
        <w:rPr>
          <w:rFonts w:ascii="Sylfaen" w:hAnsi="Sylfaen"/>
          <w:lang w:val="ka-GE"/>
        </w:rPr>
      </w:pPr>
      <w:r w:rsidRPr="003073A7">
        <w:rPr>
          <w:rFonts w:ascii="Sylfaen" w:hAnsi="Sylfaen"/>
          <w:lang w:val="ka-GE"/>
        </w:rPr>
        <w:t xml:space="preserve">გ) </w:t>
      </w:r>
      <w:r w:rsidR="003815C4" w:rsidRPr="003073A7">
        <w:rPr>
          <w:rFonts w:ascii="Sylfaen" w:hAnsi="Sylfaen"/>
          <w:lang w:val="ka-GE"/>
        </w:rPr>
        <w:t>ჩაატაროს</w:t>
      </w:r>
      <w:r w:rsidRPr="003073A7">
        <w:rPr>
          <w:rFonts w:ascii="Sylfaen" w:hAnsi="Sylfaen"/>
          <w:lang w:val="ka-GE"/>
        </w:rPr>
        <w:t xml:space="preserve"> ღრუბლოვანი აუთსორსინგული ფუნქციების</w:t>
      </w:r>
      <w:r w:rsidR="003815C4" w:rsidRPr="003073A7">
        <w:rPr>
          <w:rFonts w:ascii="Sylfaen" w:hAnsi="Sylfaen"/>
          <w:lang w:val="ka-GE"/>
        </w:rPr>
        <w:t xml:space="preserve"> ბიზნესზე გავლენის ანალიზი</w:t>
      </w:r>
      <w:r w:rsidRPr="003073A7">
        <w:rPr>
          <w:rFonts w:ascii="Sylfaen" w:hAnsi="Sylfaen"/>
          <w:lang w:val="ka-GE"/>
        </w:rPr>
        <w:t>,</w:t>
      </w:r>
      <w:r w:rsidR="003815C4" w:rsidRPr="003073A7">
        <w:rPr>
          <w:rFonts w:ascii="Sylfaen" w:hAnsi="Sylfaen"/>
          <w:lang w:val="ka-GE"/>
        </w:rPr>
        <w:t xml:space="preserve"> რათა განისაზღვროს გასვლის სტრატეგიის განხორციელებისთვის აუცილებელი ადამიანური</w:t>
      </w:r>
      <w:r w:rsidR="006637A2" w:rsidRPr="003073A7">
        <w:rPr>
          <w:rFonts w:ascii="Sylfaen" w:hAnsi="Sylfaen"/>
          <w:lang w:val="ka-GE"/>
        </w:rPr>
        <w:t>, ტექნიკური</w:t>
      </w:r>
      <w:r w:rsidR="003815C4" w:rsidRPr="003073A7">
        <w:rPr>
          <w:rFonts w:ascii="Sylfaen" w:hAnsi="Sylfaen"/>
          <w:lang w:val="ka-GE"/>
        </w:rPr>
        <w:t xml:space="preserve"> და სხვა სახის რესურსები;</w:t>
      </w:r>
    </w:p>
    <w:p w14:paraId="5A2D81AF" w14:textId="77777777" w:rsidR="003815C4" w:rsidRPr="003073A7" w:rsidRDefault="00311FC7" w:rsidP="00840FF9">
      <w:pPr>
        <w:spacing w:after="0"/>
        <w:ind w:left="360"/>
        <w:jc w:val="both"/>
        <w:rPr>
          <w:rFonts w:ascii="Sylfaen" w:hAnsi="Sylfaen"/>
          <w:lang w:val="ka-GE"/>
        </w:rPr>
      </w:pPr>
      <w:r w:rsidRPr="003073A7">
        <w:rPr>
          <w:rFonts w:ascii="Sylfaen" w:hAnsi="Sylfaen"/>
          <w:lang w:val="ka-GE"/>
        </w:rPr>
        <w:t xml:space="preserve">დ) </w:t>
      </w:r>
      <w:r w:rsidR="003815C4" w:rsidRPr="003073A7">
        <w:rPr>
          <w:rFonts w:ascii="Sylfaen" w:hAnsi="Sylfaen"/>
          <w:lang w:val="ka-GE"/>
        </w:rPr>
        <w:t xml:space="preserve">განსაზღვროს და </w:t>
      </w:r>
      <w:r w:rsidRPr="003073A7">
        <w:rPr>
          <w:rFonts w:ascii="Sylfaen" w:hAnsi="Sylfaen"/>
          <w:lang w:val="ka-GE"/>
        </w:rPr>
        <w:t xml:space="preserve">შესაბამის პირებს თუ ბიზნეს ერთეულებს </w:t>
      </w:r>
      <w:r w:rsidR="003815C4" w:rsidRPr="003073A7">
        <w:rPr>
          <w:rFonts w:ascii="Sylfaen" w:hAnsi="Sylfaen"/>
          <w:lang w:val="ka-GE"/>
        </w:rPr>
        <w:t>მიანიჭოს მომსახურებიდან გასვლის სტრატეგიის მართვისთვის საჭირო როლები და პასუხისმგებლობები;</w:t>
      </w:r>
    </w:p>
    <w:p w14:paraId="1ED50745" w14:textId="2BBAEEAB" w:rsidR="003815C4" w:rsidRPr="003073A7" w:rsidRDefault="00311FC7" w:rsidP="00F15FB3">
      <w:pPr>
        <w:ind w:left="360"/>
        <w:jc w:val="both"/>
        <w:rPr>
          <w:rFonts w:ascii="Sylfaen" w:hAnsi="Sylfaen"/>
          <w:lang w:val="ka-GE"/>
        </w:rPr>
      </w:pPr>
      <w:r w:rsidRPr="003073A7">
        <w:rPr>
          <w:rFonts w:ascii="Sylfaen" w:hAnsi="Sylfaen"/>
          <w:lang w:val="ka-GE"/>
        </w:rPr>
        <w:t xml:space="preserve">ე) </w:t>
      </w:r>
      <w:r w:rsidR="007577D1" w:rsidRPr="003073A7">
        <w:rPr>
          <w:rFonts w:ascii="Sylfaen" w:hAnsi="Sylfaen"/>
        </w:rPr>
        <w:t xml:space="preserve">წელიწადში ერთხელ </w:t>
      </w:r>
      <w:r w:rsidR="00F40A2A" w:rsidRPr="003073A7">
        <w:rPr>
          <w:rFonts w:ascii="Sylfaen" w:hAnsi="Sylfaen"/>
          <w:lang w:val="ka-GE"/>
        </w:rPr>
        <w:t xml:space="preserve">შეაფასოს </w:t>
      </w:r>
      <w:r w:rsidR="007577D1" w:rsidRPr="003073A7">
        <w:rPr>
          <w:rFonts w:ascii="Sylfaen" w:hAnsi="Sylfaen"/>
        </w:rPr>
        <w:t>სტრატეგიის ქმედუნარიანობა რისკზე დაფუძნებული მიდგომის გამოყენებით, რაც უნდა მოიცავდეს აუთსორსირებული ფუნქცი(ებ)ის ალტერნატიულ მომწოდებელთან გადატანისთვის საჭირო ხარჯებს, გავლენას, რესურსებს და დროში შეზღუდვებს</w:t>
      </w:r>
      <w:r w:rsidR="003815C4" w:rsidRPr="003073A7">
        <w:rPr>
          <w:rFonts w:ascii="Sylfaen" w:hAnsi="Sylfaen"/>
          <w:lang w:val="ka-GE"/>
        </w:rPr>
        <w:t>;</w:t>
      </w:r>
    </w:p>
    <w:p w14:paraId="59724BAA" w14:textId="1768C45F" w:rsidR="0079519E" w:rsidRPr="003073A7" w:rsidRDefault="00311FC7" w:rsidP="005261BF">
      <w:pPr>
        <w:ind w:left="360"/>
        <w:jc w:val="both"/>
        <w:rPr>
          <w:rFonts w:ascii="Sylfaen" w:hAnsi="Sylfaen"/>
          <w:lang w:val="ka-GE"/>
        </w:rPr>
      </w:pPr>
      <w:r w:rsidRPr="003073A7">
        <w:rPr>
          <w:rFonts w:ascii="Sylfaen" w:hAnsi="Sylfaen"/>
          <w:lang w:val="ka-GE"/>
        </w:rPr>
        <w:t xml:space="preserve">ვ) </w:t>
      </w:r>
      <w:r w:rsidR="003815C4" w:rsidRPr="003073A7">
        <w:rPr>
          <w:rFonts w:ascii="Sylfaen" w:hAnsi="Sylfaen"/>
          <w:lang w:val="ka-GE"/>
        </w:rPr>
        <w:t>განსაზღვროს მომსახურებიდან გასვლის სტრატეგიის</w:t>
      </w:r>
      <w:r w:rsidR="00391154" w:rsidRPr="003073A7">
        <w:rPr>
          <w:rFonts w:ascii="Sylfaen" w:hAnsi="Sylfaen"/>
          <w:lang w:val="ka-GE"/>
        </w:rPr>
        <w:t>ა</w:t>
      </w:r>
      <w:r w:rsidR="003815C4" w:rsidRPr="003073A7">
        <w:rPr>
          <w:rFonts w:ascii="Sylfaen" w:hAnsi="Sylfaen"/>
          <w:lang w:val="ka-GE"/>
        </w:rPr>
        <w:t xml:space="preserve"> და ალტერნატიულ </w:t>
      </w:r>
      <w:r w:rsidR="00E05ADE" w:rsidRPr="003073A7">
        <w:rPr>
          <w:rFonts w:ascii="Sylfaen" w:hAnsi="Sylfaen"/>
          <w:lang w:val="ka-GE"/>
        </w:rPr>
        <w:t xml:space="preserve">მომწოდებელთან </w:t>
      </w:r>
      <w:r w:rsidR="003815C4" w:rsidRPr="003073A7">
        <w:rPr>
          <w:rFonts w:ascii="Sylfaen" w:hAnsi="Sylfaen"/>
          <w:lang w:val="ka-GE"/>
        </w:rPr>
        <w:t xml:space="preserve">გადასვლის ან საკუთარ </w:t>
      </w:r>
      <w:r w:rsidR="0032147F" w:rsidRPr="003073A7">
        <w:rPr>
          <w:rFonts w:ascii="Sylfaen" w:hAnsi="Sylfaen"/>
          <w:lang w:val="ka-GE"/>
        </w:rPr>
        <w:t xml:space="preserve">ინფრასტრუქტურაში </w:t>
      </w:r>
      <w:r w:rsidR="003815C4" w:rsidRPr="003073A7">
        <w:rPr>
          <w:rFonts w:ascii="Sylfaen" w:hAnsi="Sylfaen"/>
          <w:lang w:val="ka-GE"/>
        </w:rPr>
        <w:t>დაბრუნების წარმატების კრიტერიუმები.</w:t>
      </w:r>
    </w:p>
    <w:p w14:paraId="7EC57128" w14:textId="77777777" w:rsidR="005261BF" w:rsidRPr="003073A7" w:rsidRDefault="005261BF" w:rsidP="005261BF">
      <w:pPr>
        <w:ind w:left="360"/>
        <w:jc w:val="both"/>
        <w:rPr>
          <w:rFonts w:ascii="Sylfaen" w:hAnsi="Sylfaen"/>
          <w:lang w:val="ka-GE"/>
        </w:rPr>
      </w:pPr>
    </w:p>
    <w:p w14:paraId="10CD9286" w14:textId="77777777" w:rsidR="009C6482" w:rsidRPr="003073A7" w:rsidRDefault="00F13C75" w:rsidP="007577D1">
      <w:pPr>
        <w:rPr>
          <w:rFonts w:ascii="Sylfaen" w:hAnsi="Sylfaen"/>
          <w:b/>
          <w:lang w:val="ka-GE"/>
        </w:rPr>
      </w:pPr>
      <w:r w:rsidRPr="003073A7">
        <w:rPr>
          <w:rFonts w:ascii="Sylfaen" w:hAnsi="Sylfaen"/>
          <w:b/>
          <w:lang w:val="ka-GE"/>
        </w:rPr>
        <w:t>მუხლი 10</w:t>
      </w:r>
      <w:r w:rsidR="00FE07A6" w:rsidRPr="003073A7">
        <w:rPr>
          <w:rFonts w:ascii="Sylfaen" w:hAnsi="Sylfaen"/>
          <w:b/>
          <w:lang w:val="ka-GE"/>
        </w:rPr>
        <w:t>.</w:t>
      </w:r>
      <w:r w:rsidRPr="003073A7">
        <w:rPr>
          <w:rFonts w:ascii="Sylfaen" w:hAnsi="Sylfaen"/>
          <w:b/>
          <w:lang w:val="ka-GE"/>
        </w:rPr>
        <w:t xml:space="preserve"> </w:t>
      </w:r>
      <w:r w:rsidR="00FE07A6" w:rsidRPr="003073A7">
        <w:rPr>
          <w:rFonts w:ascii="Sylfaen" w:hAnsi="Sylfaen"/>
          <w:b/>
          <w:lang w:val="ka-GE"/>
        </w:rPr>
        <w:t xml:space="preserve">მომწოდებლის </w:t>
      </w:r>
      <w:r w:rsidR="00BA6D2E" w:rsidRPr="003073A7">
        <w:rPr>
          <w:rFonts w:ascii="Sylfaen" w:hAnsi="Sylfaen"/>
          <w:b/>
          <w:lang w:val="ka-GE"/>
        </w:rPr>
        <w:t>შეფასებისა</w:t>
      </w:r>
      <w:r w:rsidR="00502672" w:rsidRPr="003073A7">
        <w:rPr>
          <w:rFonts w:ascii="Sylfaen" w:hAnsi="Sylfaen"/>
          <w:b/>
          <w:lang w:val="ka-GE"/>
        </w:rPr>
        <w:t xml:space="preserve"> და აუდიტის უფლებები</w:t>
      </w:r>
    </w:p>
    <w:p w14:paraId="397AE962" w14:textId="77777777" w:rsidR="00502672" w:rsidRPr="003073A7" w:rsidRDefault="00502672" w:rsidP="007577D1">
      <w:pPr>
        <w:pStyle w:val="ListParagraph"/>
        <w:numPr>
          <w:ilvl w:val="0"/>
          <w:numId w:val="23"/>
        </w:numPr>
        <w:jc w:val="both"/>
        <w:rPr>
          <w:rFonts w:ascii="Sylfaen" w:hAnsi="Sylfaen"/>
          <w:lang w:val="ka-GE"/>
        </w:rPr>
      </w:pPr>
      <w:r w:rsidRPr="003073A7">
        <w:rPr>
          <w:rFonts w:ascii="Sylfaen" w:hAnsi="Sylfaen"/>
          <w:lang w:val="ka-GE"/>
        </w:rPr>
        <w:t xml:space="preserve">ფინანსურმა ორგანიზაციამ უნდა უზრუნველყოს, რომ ღრუბლოვანი </w:t>
      </w:r>
      <w:r w:rsidR="00E91D10" w:rsidRPr="003073A7">
        <w:rPr>
          <w:rFonts w:ascii="Sylfaen" w:hAnsi="Sylfaen"/>
          <w:lang w:val="ka-GE"/>
        </w:rPr>
        <w:t xml:space="preserve">აუთსორსგინგული </w:t>
      </w:r>
      <w:r w:rsidRPr="003073A7">
        <w:rPr>
          <w:rFonts w:ascii="Sylfaen" w:hAnsi="Sylfaen"/>
          <w:lang w:val="ka-GE"/>
        </w:rPr>
        <w:t xml:space="preserve">მომსახურების ხელშეკრულებით არ შეიზღუდოს ღრუბლოვანი </w:t>
      </w:r>
      <w:r w:rsidR="00E91D10"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Pr="003073A7">
        <w:rPr>
          <w:rFonts w:ascii="Sylfaen" w:hAnsi="Sylfaen"/>
          <w:lang w:val="ka-GE"/>
        </w:rPr>
        <w:t xml:space="preserve">ების </w:t>
      </w:r>
      <w:r w:rsidR="00AA20AA" w:rsidRPr="003073A7">
        <w:rPr>
          <w:rFonts w:ascii="Sylfaen" w:hAnsi="Sylfaen"/>
          <w:lang w:val="ka-GE"/>
        </w:rPr>
        <w:t xml:space="preserve">მომწოდებლის </w:t>
      </w:r>
      <w:r w:rsidRPr="003073A7">
        <w:rPr>
          <w:rFonts w:ascii="Sylfaen" w:hAnsi="Sylfaen"/>
          <w:lang w:val="ka-GE"/>
        </w:rPr>
        <w:t>აუდიტისა და ზედამხედველობის უფლებებ</w:t>
      </w:r>
      <w:r w:rsidR="00AA20AA" w:rsidRPr="003073A7">
        <w:rPr>
          <w:rFonts w:ascii="Sylfaen" w:hAnsi="Sylfaen"/>
          <w:lang w:val="ka-GE"/>
        </w:rPr>
        <w:t>ი</w:t>
      </w:r>
      <w:r w:rsidRPr="003073A7">
        <w:rPr>
          <w:rFonts w:ascii="Sylfaen" w:hAnsi="Sylfaen"/>
          <w:lang w:val="ka-GE"/>
        </w:rPr>
        <w:t xml:space="preserve">, რაც შესაძლოა განხორციელდეს უშუალოდ </w:t>
      </w:r>
      <w:r w:rsidR="00E83CAA" w:rsidRPr="003073A7">
        <w:rPr>
          <w:rFonts w:ascii="Sylfaen" w:hAnsi="Sylfaen"/>
          <w:lang w:val="ka-GE"/>
        </w:rPr>
        <w:t xml:space="preserve">ფინანსური </w:t>
      </w:r>
      <w:r w:rsidRPr="003073A7">
        <w:rPr>
          <w:rFonts w:ascii="Sylfaen" w:hAnsi="Sylfaen"/>
          <w:lang w:val="ka-GE"/>
        </w:rPr>
        <w:t xml:space="preserve">ორგანიზაციის ან </w:t>
      </w:r>
      <w:r w:rsidR="00A444E9" w:rsidRPr="003073A7">
        <w:rPr>
          <w:rFonts w:ascii="Sylfaen" w:hAnsi="Sylfaen"/>
          <w:lang w:val="ka-GE"/>
        </w:rPr>
        <w:t xml:space="preserve">მის მიერ განსაზღვრული </w:t>
      </w:r>
      <w:r w:rsidRPr="003073A7">
        <w:rPr>
          <w:rFonts w:ascii="Sylfaen" w:hAnsi="Sylfaen"/>
          <w:lang w:val="ka-GE"/>
        </w:rPr>
        <w:t>დამოუკიდებელი</w:t>
      </w:r>
      <w:r w:rsidR="00A444E9" w:rsidRPr="003073A7">
        <w:rPr>
          <w:rFonts w:ascii="Sylfaen" w:hAnsi="Sylfaen"/>
          <w:lang w:val="ka-GE"/>
        </w:rPr>
        <w:t xml:space="preserve"> </w:t>
      </w:r>
      <w:r w:rsidRPr="003073A7">
        <w:rPr>
          <w:rFonts w:ascii="Sylfaen" w:hAnsi="Sylfaen"/>
          <w:lang w:val="ka-GE"/>
        </w:rPr>
        <w:t>მესამე მხარის მიერ.</w:t>
      </w:r>
    </w:p>
    <w:p w14:paraId="41875063" w14:textId="747F0DCA" w:rsidR="00E91D10" w:rsidRPr="003073A7" w:rsidRDefault="00E91D10" w:rsidP="00BA6D2E">
      <w:pPr>
        <w:pStyle w:val="ListParagraph"/>
        <w:numPr>
          <w:ilvl w:val="0"/>
          <w:numId w:val="23"/>
        </w:numPr>
        <w:jc w:val="both"/>
        <w:rPr>
          <w:rFonts w:ascii="Sylfaen" w:hAnsi="Sylfaen"/>
          <w:lang w:val="ka-GE"/>
        </w:rPr>
      </w:pPr>
      <w:r w:rsidRPr="003073A7">
        <w:rPr>
          <w:rFonts w:ascii="Sylfaen" w:hAnsi="Sylfaen"/>
          <w:lang w:val="ka-GE"/>
        </w:rPr>
        <w:t xml:space="preserve">თუ </w:t>
      </w:r>
      <w:r w:rsidR="002F576B" w:rsidRPr="003073A7">
        <w:rPr>
          <w:rFonts w:ascii="Sylfaen" w:hAnsi="Sylfaen"/>
          <w:lang w:val="ka-GE"/>
        </w:rPr>
        <w:t xml:space="preserve">ღრუბლოვანი </w:t>
      </w:r>
      <w:r w:rsidRPr="003073A7">
        <w:rPr>
          <w:rFonts w:ascii="Sylfaen" w:hAnsi="Sylfaen"/>
          <w:lang w:val="ka-GE"/>
        </w:rPr>
        <w:t xml:space="preserve">აუთსორსინგული </w:t>
      </w:r>
      <w:r w:rsidR="0054501D" w:rsidRPr="003073A7">
        <w:rPr>
          <w:rFonts w:ascii="Sylfaen" w:hAnsi="Sylfaen"/>
          <w:lang w:val="ka-GE"/>
        </w:rPr>
        <w:t>მომსახურ</w:t>
      </w:r>
      <w:r w:rsidR="002F576B" w:rsidRPr="003073A7">
        <w:rPr>
          <w:rFonts w:ascii="Sylfaen" w:hAnsi="Sylfaen"/>
          <w:lang w:val="ka-GE"/>
        </w:rPr>
        <w:t xml:space="preserve">ების </w:t>
      </w:r>
      <w:r w:rsidR="00AA20AA" w:rsidRPr="003073A7">
        <w:rPr>
          <w:rFonts w:ascii="Sylfaen" w:hAnsi="Sylfaen"/>
          <w:lang w:val="ka-GE"/>
        </w:rPr>
        <w:t xml:space="preserve">მომწოდებლის </w:t>
      </w:r>
      <w:r w:rsidR="002F576B" w:rsidRPr="003073A7">
        <w:rPr>
          <w:rFonts w:ascii="Sylfaen" w:hAnsi="Sylfaen"/>
          <w:lang w:val="ka-GE"/>
        </w:rPr>
        <w:t>აუდიტი</w:t>
      </w:r>
      <w:r w:rsidR="0088220C" w:rsidRPr="003073A7">
        <w:rPr>
          <w:rFonts w:ascii="Sylfaen" w:hAnsi="Sylfaen"/>
          <w:lang w:val="ka-GE"/>
        </w:rPr>
        <w:t xml:space="preserve"> ან </w:t>
      </w:r>
      <w:r w:rsidRPr="003073A7">
        <w:rPr>
          <w:rFonts w:ascii="Sylfaen" w:hAnsi="Sylfaen"/>
          <w:lang w:val="ka-GE"/>
        </w:rPr>
        <w:t>კონკრეტული აუდიტის ინსტრუმენტები/მეთოდები მომწოდებელს ან/და მის სხვა მომხმარებლებს უქმნის დამატებით რისკებს (ზეგავლენა აქვს მომსახურების ხარისხზე ან მონაცემების კონფიდენციალურობაზე, მთლიანობასა და ხელმისაწვდომობაზე), ფინანსურმა ორგანიზაციამ, მომწოდებლისგან მიღებული შესაბამისი დასაბუთების საფუძველზე, მასთან უნდა შეათანხმოს სხვა ალტერნატიული გზები, რათა მიიღოს მსგავსი შედეგები და იმავე ხარისხის რწმუნება.</w:t>
      </w:r>
    </w:p>
    <w:p w14:paraId="7F23B53C" w14:textId="4940F1FF" w:rsidR="002F576B" w:rsidRPr="003073A7" w:rsidRDefault="00E91D10" w:rsidP="00BA6D2E">
      <w:pPr>
        <w:pStyle w:val="ListParagraph"/>
        <w:numPr>
          <w:ilvl w:val="0"/>
          <w:numId w:val="23"/>
        </w:numPr>
        <w:jc w:val="both"/>
        <w:rPr>
          <w:rFonts w:ascii="Sylfaen" w:hAnsi="Sylfaen"/>
          <w:lang w:val="ka-GE"/>
        </w:rPr>
      </w:pPr>
      <w:r w:rsidRPr="003073A7">
        <w:rPr>
          <w:rFonts w:ascii="Sylfaen" w:hAnsi="Sylfaen"/>
          <w:lang w:val="ka-GE"/>
        </w:rPr>
        <w:t xml:space="preserve">ღრუბლოვანი აუთსორსინგული მომსახურების მომწოდებლის აუდიტის მიზნით ან მისი </w:t>
      </w:r>
      <w:r w:rsidR="002F576B" w:rsidRPr="003073A7">
        <w:rPr>
          <w:rFonts w:ascii="Sylfaen" w:hAnsi="Sylfaen"/>
          <w:lang w:val="ka-GE"/>
        </w:rPr>
        <w:t xml:space="preserve">კონტროლების გარემოს ეფექტურობისა და უსაფრთხოების შესაფასებლად, </w:t>
      </w:r>
      <w:r w:rsidRPr="003073A7">
        <w:rPr>
          <w:rFonts w:ascii="Sylfaen" w:hAnsi="Sylfaen"/>
          <w:lang w:val="ka-GE"/>
        </w:rPr>
        <w:t xml:space="preserve">ფინანსურ </w:t>
      </w:r>
      <w:r w:rsidR="002F576B" w:rsidRPr="003073A7">
        <w:rPr>
          <w:rFonts w:ascii="Sylfaen" w:hAnsi="Sylfaen"/>
          <w:lang w:val="ka-GE"/>
        </w:rPr>
        <w:t xml:space="preserve">ორგანიზაციას შეუძლია მიიღოს მსგავსი </w:t>
      </w:r>
      <w:r w:rsidR="00AA20AA" w:rsidRPr="003073A7">
        <w:rPr>
          <w:rFonts w:ascii="Sylfaen" w:hAnsi="Sylfaen"/>
          <w:lang w:val="ka-GE"/>
        </w:rPr>
        <w:t xml:space="preserve">ხარისხის </w:t>
      </w:r>
      <w:r w:rsidR="002F576B" w:rsidRPr="003073A7">
        <w:rPr>
          <w:rFonts w:ascii="Sylfaen" w:hAnsi="Sylfaen"/>
          <w:lang w:val="ka-GE"/>
        </w:rPr>
        <w:t>რწმუნება და გარანტიები</w:t>
      </w:r>
      <w:r w:rsidRPr="003073A7">
        <w:rPr>
          <w:rFonts w:ascii="Sylfaen" w:hAnsi="Sylfaen"/>
          <w:lang w:val="ka-GE"/>
        </w:rPr>
        <w:t>, მათ შორის,</w:t>
      </w:r>
      <w:r w:rsidR="002F576B" w:rsidRPr="003073A7">
        <w:rPr>
          <w:rFonts w:ascii="Sylfaen" w:hAnsi="Sylfaen"/>
          <w:lang w:val="ka-GE"/>
        </w:rPr>
        <w:t xml:space="preserve"> შემდეგი მეთოდების გამოყენებით:</w:t>
      </w:r>
      <w:r w:rsidRPr="003073A7">
        <w:rPr>
          <w:rFonts w:ascii="Sylfaen" w:hAnsi="Sylfaen"/>
          <w:lang w:val="ka-GE"/>
        </w:rPr>
        <w:t xml:space="preserve"> </w:t>
      </w:r>
    </w:p>
    <w:p w14:paraId="17ECC5BF" w14:textId="7829C396" w:rsidR="002F576B" w:rsidRPr="003073A7" w:rsidRDefault="002F576B" w:rsidP="00BA6D2E">
      <w:pPr>
        <w:pStyle w:val="ListParagraph"/>
        <w:ind w:left="360"/>
        <w:jc w:val="both"/>
        <w:rPr>
          <w:rFonts w:ascii="Sylfaen" w:hAnsi="Sylfaen"/>
          <w:lang w:val="ka-GE"/>
        </w:rPr>
      </w:pPr>
      <w:r w:rsidRPr="003073A7">
        <w:rPr>
          <w:rFonts w:ascii="Sylfaen" w:hAnsi="Sylfaen"/>
          <w:lang w:val="ka-GE"/>
        </w:rPr>
        <w:t>ა) ერთიანი აუდიტი, რომელიც ორგანიზებულია იმავე ღრუბლოვანი</w:t>
      </w:r>
      <w:r w:rsidR="000E11DE" w:rsidRPr="003073A7">
        <w:rPr>
          <w:rFonts w:ascii="Sylfaen" w:hAnsi="Sylfaen"/>
          <w:lang w:val="ka-GE"/>
        </w:rPr>
        <w:t xml:space="preserve"> აუთსორსინგული</w:t>
      </w:r>
      <w:r w:rsidRPr="003073A7">
        <w:rPr>
          <w:rFonts w:ascii="Sylfaen" w:hAnsi="Sylfaen"/>
          <w:lang w:val="ka-GE"/>
        </w:rPr>
        <w:t xml:space="preserve"> </w:t>
      </w:r>
      <w:r w:rsidR="0054501D" w:rsidRPr="003073A7">
        <w:rPr>
          <w:rFonts w:ascii="Sylfaen" w:hAnsi="Sylfaen"/>
          <w:lang w:val="ka-GE"/>
        </w:rPr>
        <w:t>მომსახურ</w:t>
      </w:r>
      <w:r w:rsidRPr="003073A7">
        <w:rPr>
          <w:rFonts w:ascii="Sylfaen" w:hAnsi="Sylfaen"/>
          <w:lang w:val="ka-GE"/>
        </w:rPr>
        <w:t xml:space="preserve">ების </w:t>
      </w:r>
      <w:r w:rsidR="00AA20AA" w:rsidRPr="003073A7">
        <w:rPr>
          <w:rFonts w:ascii="Sylfaen" w:hAnsi="Sylfaen"/>
          <w:lang w:val="ka-GE"/>
        </w:rPr>
        <w:t xml:space="preserve">მომწოდებლის </w:t>
      </w:r>
      <w:r w:rsidRPr="003073A7">
        <w:rPr>
          <w:rFonts w:ascii="Sylfaen" w:hAnsi="Sylfaen"/>
          <w:lang w:val="ka-GE"/>
        </w:rPr>
        <w:t>სხვა კლიენტებთან ერთად და შესრულებულია უშუალოდ ამ კლიენტების ან მათ მიერ დანიშნული დამოუკიდებელი მესამე მხარის მიერ.</w:t>
      </w:r>
      <w:r w:rsidR="0049308D" w:rsidRPr="003073A7">
        <w:rPr>
          <w:rFonts w:ascii="Sylfaen" w:hAnsi="Sylfaen"/>
          <w:lang w:val="ka-GE"/>
        </w:rPr>
        <w:t xml:space="preserve"> ფინანსურმა ორგანიზაციამ შესაძლებელია გამოიყენოს უკვე ჩატარებული, უახლესი აუდიტის დასკვნა</w:t>
      </w:r>
      <w:r w:rsidR="0006259C" w:rsidRPr="003073A7">
        <w:rPr>
          <w:rFonts w:ascii="Sylfaen" w:hAnsi="Sylfaen"/>
          <w:lang w:val="ka-GE"/>
        </w:rPr>
        <w:t>;</w:t>
      </w:r>
      <w:r w:rsidR="00E83CAA" w:rsidRPr="003073A7">
        <w:rPr>
          <w:rFonts w:ascii="Sylfaen" w:hAnsi="Sylfaen"/>
          <w:lang w:val="ka-GE"/>
        </w:rPr>
        <w:t xml:space="preserve"> </w:t>
      </w:r>
    </w:p>
    <w:p w14:paraId="716AE91B" w14:textId="50EAD28E" w:rsidR="002F576B" w:rsidRPr="003073A7" w:rsidRDefault="002F576B" w:rsidP="00BA6D2E">
      <w:pPr>
        <w:pStyle w:val="ListParagraph"/>
        <w:ind w:left="360"/>
        <w:jc w:val="both"/>
        <w:rPr>
          <w:rFonts w:ascii="Sylfaen" w:hAnsi="Sylfaen"/>
          <w:lang w:val="ka-GE"/>
        </w:rPr>
      </w:pPr>
      <w:r w:rsidRPr="003073A7">
        <w:rPr>
          <w:rFonts w:ascii="Sylfaen" w:hAnsi="Sylfaen"/>
          <w:lang w:val="ka-GE"/>
        </w:rPr>
        <w:t xml:space="preserve">ბ) დამოუკიდებელი მესამე მხარის </w:t>
      </w:r>
      <w:r w:rsidR="00354508" w:rsidRPr="003073A7">
        <w:rPr>
          <w:rFonts w:ascii="Sylfaen" w:hAnsi="Sylfaen"/>
          <w:lang w:val="ka-GE"/>
        </w:rPr>
        <w:t xml:space="preserve">დარგობრივი </w:t>
      </w:r>
      <w:r w:rsidR="000D5DFA" w:rsidRPr="003073A7">
        <w:rPr>
          <w:rFonts w:ascii="Sylfaen" w:hAnsi="Sylfaen"/>
          <w:lang w:val="ka-GE"/>
        </w:rPr>
        <w:t>სერტ</w:t>
      </w:r>
      <w:r w:rsidRPr="003073A7">
        <w:rPr>
          <w:rFonts w:ascii="Sylfaen" w:hAnsi="Sylfaen"/>
          <w:lang w:val="ka-GE"/>
        </w:rPr>
        <w:t>ი</w:t>
      </w:r>
      <w:r w:rsidR="000D5DFA" w:rsidRPr="003073A7">
        <w:rPr>
          <w:rFonts w:ascii="Sylfaen" w:hAnsi="Sylfaen"/>
          <w:lang w:val="ka-GE"/>
        </w:rPr>
        <w:t>ფიცირება</w:t>
      </w:r>
      <w:r w:rsidRPr="003073A7">
        <w:rPr>
          <w:rFonts w:ascii="Sylfaen" w:hAnsi="Sylfaen"/>
          <w:lang w:val="ka-GE"/>
        </w:rPr>
        <w:t xml:space="preserve"> და გარე აუდიტის </w:t>
      </w:r>
      <w:r w:rsidR="00AA20AA" w:rsidRPr="003073A7">
        <w:rPr>
          <w:rFonts w:ascii="Sylfaen" w:hAnsi="Sylfaen"/>
          <w:lang w:val="ka-GE"/>
        </w:rPr>
        <w:t>ანგარიშები</w:t>
      </w:r>
      <w:r w:rsidRPr="003073A7">
        <w:rPr>
          <w:rFonts w:ascii="Sylfaen" w:hAnsi="Sylfaen"/>
          <w:lang w:val="ka-GE"/>
        </w:rPr>
        <w:t xml:space="preserve">, რაც ხელმისაწვდომი იქნება ღრუბლოვანი </w:t>
      </w:r>
      <w:r w:rsidR="000E11DE" w:rsidRPr="003073A7">
        <w:rPr>
          <w:rFonts w:ascii="Sylfaen" w:hAnsi="Sylfaen"/>
          <w:lang w:val="ka-GE"/>
        </w:rPr>
        <w:t xml:space="preserve">აუთსორსინგული </w:t>
      </w:r>
      <w:r w:rsidR="0054501D" w:rsidRPr="003073A7">
        <w:rPr>
          <w:rFonts w:ascii="Sylfaen" w:hAnsi="Sylfaen"/>
          <w:lang w:val="ka-GE"/>
        </w:rPr>
        <w:lastRenderedPageBreak/>
        <w:t>მომსახურ</w:t>
      </w:r>
      <w:r w:rsidRPr="003073A7">
        <w:rPr>
          <w:rFonts w:ascii="Sylfaen" w:hAnsi="Sylfaen"/>
          <w:lang w:val="ka-GE"/>
        </w:rPr>
        <w:t xml:space="preserve">ების </w:t>
      </w:r>
      <w:r w:rsidR="0088220C" w:rsidRPr="003073A7">
        <w:rPr>
          <w:rFonts w:ascii="Sylfaen" w:hAnsi="Sylfaen"/>
          <w:lang w:val="ka-GE"/>
        </w:rPr>
        <w:t xml:space="preserve">მომწოდებლის </w:t>
      </w:r>
      <w:r w:rsidRPr="003073A7">
        <w:rPr>
          <w:rFonts w:ascii="Sylfaen" w:hAnsi="Sylfaen"/>
          <w:lang w:val="ka-GE"/>
        </w:rPr>
        <w:t xml:space="preserve">მხრიდან, </w:t>
      </w:r>
      <w:r w:rsidR="0088220C" w:rsidRPr="003073A7">
        <w:rPr>
          <w:rFonts w:ascii="Sylfaen" w:hAnsi="Sylfaen"/>
          <w:lang w:val="ka-GE"/>
        </w:rPr>
        <w:t xml:space="preserve">მხოლოდ </w:t>
      </w:r>
      <w:r w:rsidRPr="003073A7">
        <w:rPr>
          <w:rFonts w:ascii="Sylfaen" w:hAnsi="Sylfaen"/>
          <w:lang w:val="ka-GE"/>
        </w:rPr>
        <w:t xml:space="preserve">იმ </w:t>
      </w:r>
      <w:r w:rsidR="0088220C" w:rsidRPr="003073A7">
        <w:rPr>
          <w:rFonts w:ascii="Sylfaen" w:hAnsi="Sylfaen"/>
          <w:lang w:val="ka-GE"/>
        </w:rPr>
        <w:t>შემთხვევაში, თუ</w:t>
      </w:r>
      <w:r w:rsidR="000E11DE" w:rsidRPr="003073A7">
        <w:rPr>
          <w:rFonts w:ascii="Sylfaen" w:hAnsi="Sylfaen"/>
          <w:lang w:val="ka-GE"/>
        </w:rPr>
        <w:t xml:space="preserve"> დაკმაყოფილებულია ყველა შემდეგი პირობა</w:t>
      </w:r>
      <w:r w:rsidRPr="003073A7">
        <w:rPr>
          <w:rFonts w:ascii="Sylfaen" w:hAnsi="Sylfaen"/>
          <w:lang w:val="ka-GE"/>
        </w:rPr>
        <w:t>:</w:t>
      </w:r>
      <w:r w:rsidR="00E65EA4" w:rsidRPr="003073A7">
        <w:rPr>
          <w:rFonts w:ascii="Sylfaen" w:hAnsi="Sylfaen"/>
          <w:lang w:val="ka-GE"/>
        </w:rPr>
        <w:t xml:space="preserve"> </w:t>
      </w:r>
    </w:p>
    <w:p w14:paraId="2D7D9DE8" w14:textId="317BAC0E" w:rsidR="002F576B" w:rsidRPr="003073A7" w:rsidRDefault="002F576B" w:rsidP="00BA6D2E">
      <w:pPr>
        <w:pStyle w:val="ListParagraph"/>
        <w:jc w:val="both"/>
        <w:rPr>
          <w:rFonts w:ascii="Sylfaen" w:hAnsi="Sylfaen"/>
          <w:lang w:val="ka-GE"/>
        </w:rPr>
      </w:pPr>
      <w:r w:rsidRPr="003073A7">
        <w:rPr>
          <w:rFonts w:ascii="Sylfaen" w:hAnsi="Sylfaen"/>
          <w:lang w:val="ka-GE"/>
        </w:rPr>
        <w:t>ბ.ა)</w:t>
      </w:r>
      <w:r w:rsidR="00A444E9" w:rsidRPr="003073A7">
        <w:rPr>
          <w:rFonts w:ascii="Sylfaen" w:hAnsi="Sylfaen"/>
          <w:lang w:val="ka-GE"/>
        </w:rPr>
        <w:t xml:space="preserve"> </w:t>
      </w:r>
      <w:r w:rsidRPr="003073A7">
        <w:rPr>
          <w:rFonts w:ascii="Sylfaen" w:hAnsi="Sylfaen"/>
          <w:lang w:val="ka-GE"/>
        </w:rPr>
        <w:t xml:space="preserve">სერტიფიცირება და აუდიტის </w:t>
      </w:r>
      <w:r w:rsidR="000E11DE" w:rsidRPr="003073A7">
        <w:rPr>
          <w:rFonts w:ascii="Sylfaen" w:hAnsi="Sylfaen"/>
          <w:lang w:val="ka-GE"/>
        </w:rPr>
        <w:t xml:space="preserve">ანაგრიშების </w:t>
      </w:r>
      <w:r w:rsidRPr="003073A7">
        <w:rPr>
          <w:rFonts w:ascii="Sylfaen" w:hAnsi="Sylfaen"/>
          <w:lang w:val="ka-GE"/>
        </w:rPr>
        <w:t>გავრცელების სფერო მოიცავს ყველა იმ სისტემას (მაგალითად, აპლიკაციებს, ინფრასტრუქტურას, მონაცემთა ცენტრებს და სხვა) და კონტროლებს</w:t>
      </w:r>
      <w:r w:rsidR="0088220C" w:rsidRPr="003073A7">
        <w:rPr>
          <w:rFonts w:ascii="Sylfaen" w:hAnsi="Sylfaen"/>
          <w:lang w:val="ka-GE"/>
        </w:rPr>
        <w:t>,</w:t>
      </w:r>
      <w:r w:rsidRPr="003073A7">
        <w:rPr>
          <w:rFonts w:ascii="Sylfaen" w:hAnsi="Sylfaen"/>
          <w:lang w:val="ka-GE"/>
        </w:rPr>
        <w:t xml:space="preserve"> რაც </w:t>
      </w:r>
      <w:r w:rsidR="000E11DE" w:rsidRPr="003073A7">
        <w:rPr>
          <w:rFonts w:ascii="Sylfaen" w:hAnsi="Sylfaen"/>
          <w:lang w:val="ka-GE"/>
        </w:rPr>
        <w:t>ფინანსური ორგანიზაციის მიერ კრიტიკულად ან</w:t>
      </w:r>
      <w:r w:rsidR="00A05385" w:rsidRPr="003073A7">
        <w:rPr>
          <w:rFonts w:ascii="Sylfaen" w:hAnsi="Sylfaen"/>
          <w:lang w:val="ka-GE"/>
        </w:rPr>
        <w:t>/და</w:t>
      </w:r>
      <w:r w:rsidR="000E11DE" w:rsidRPr="003073A7">
        <w:rPr>
          <w:rFonts w:ascii="Sylfaen" w:hAnsi="Sylfaen"/>
          <w:lang w:val="ka-GE"/>
        </w:rPr>
        <w:t xml:space="preserve"> მნიშვნელოვნად იქნება </w:t>
      </w:r>
      <w:r w:rsidRPr="003073A7">
        <w:rPr>
          <w:rFonts w:ascii="Sylfaen" w:hAnsi="Sylfaen"/>
          <w:lang w:val="ka-GE"/>
        </w:rPr>
        <w:t>იდენტიფიცირებული;</w:t>
      </w:r>
    </w:p>
    <w:p w14:paraId="471F92BD" w14:textId="77777777" w:rsidR="000D5DFA" w:rsidRPr="003073A7" w:rsidRDefault="000D5DFA" w:rsidP="00BA6D2E">
      <w:pPr>
        <w:pStyle w:val="ListParagraph"/>
        <w:jc w:val="both"/>
        <w:rPr>
          <w:rFonts w:ascii="Sylfaen" w:hAnsi="Sylfaen"/>
          <w:lang w:val="ka-GE"/>
        </w:rPr>
      </w:pPr>
      <w:r w:rsidRPr="003073A7">
        <w:rPr>
          <w:rFonts w:ascii="Sylfaen" w:hAnsi="Sylfaen"/>
          <w:lang w:val="ka-GE"/>
        </w:rPr>
        <w:t xml:space="preserve">ბ.ბ) ფინანსური ორგანიზაცია სიღრმისეულად შეისწავლის და შეაფასებს სერტიფიცირებისა და აუდიტის </w:t>
      </w:r>
      <w:r w:rsidR="0088220C" w:rsidRPr="003073A7">
        <w:rPr>
          <w:rFonts w:ascii="Sylfaen" w:hAnsi="Sylfaen"/>
          <w:lang w:val="ka-GE"/>
        </w:rPr>
        <w:t xml:space="preserve">ანგარიშების </w:t>
      </w:r>
      <w:r w:rsidRPr="003073A7">
        <w:rPr>
          <w:rFonts w:ascii="Sylfaen" w:hAnsi="Sylfaen"/>
          <w:lang w:val="ka-GE"/>
        </w:rPr>
        <w:t>შინაარ</w:t>
      </w:r>
      <w:r w:rsidR="006637A2" w:rsidRPr="003073A7">
        <w:rPr>
          <w:rFonts w:ascii="Sylfaen" w:hAnsi="Sylfaen"/>
          <w:lang w:val="ka-GE"/>
        </w:rPr>
        <w:t>ს</w:t>
      </w:r>
      <w:r w:rsidRPr="003073A7">
        <w:rPr>
          <w:rFonts w:ascii="Sylfaen" w:hAnsi="Sylfaen"/>
          <w:lang w:val="ka-GE"/>
        </w:rPr>
        <w:t>სა და შედეგებს და დარწმუნდება, რომ სერტიფიცირება ან</w:t>
      </w:r>
      <w:r w:rsidR="00A05385" w:rsidRPr="003073A7">
        <w:rPr>
          <w:rFonts w:ascii="Sylfaen" w:hAnsi="Sylfaen"/>
          <w:lang w:val="ka-GE"/>
        </w:rPr>
        <w:t>/და</w:t>
      </w:r>
      <w:r w:rsidRPr="003073A7">
        <w:rPr>
          <w:rFonts w:ascii="Sylfaen" w:hAnsi="Sylfaen"/>
          <w:lang w:val="ka-GE"/>
        </w:rPr>
        <w:t xml:space="preserve"> აუდიტის </w:t>
      </w:r>
      <w:r w:rsidR="0088220C" w:rsidRPr="003073A7">
        <w:rPr>
          <w:rFonts w:ascii="Sylfaen" w:hAnsi="Sylfaen"/>
          <w:lang w:val="ka-GE"/>
        </w:rPr>
        <w:t xml:space="preserve">ანგარიშები </w:t>
      </w:r>
      <w:r w:rsidRPr="003073A7">
        <w:rPr>
          <w:rFonts w:ascii="Sylfaen" w:hAnsi="Sylfaen"/>
          <w:lang w:val="ka-GE"/>
        </w:rPr>
        <w:t>არის აქტუალური და არ არის მოძველებული;</w:t>
      </w:r>
    </w:p>
    <w:p w14:paraId="214D451D" w14:textId="337CC514" w:rsidR="000D5DFA" w:rsidRPr="003073A7" w:rsidRDefault="000D5DFA" w:rsidP="003A2EB1">
      <w:pPr>
        <w:pStyle w:val="ListParagraph"/>
        <w:jc w:val="both"/>
        <w:rPr>
          <w:rFonts w:ascii="Sylfaen" w:hAnsi="Sylfaen"/>
          <w:lang w:val="ka-GE"/>
        </w:rPr>
      </w:pPr>
      <w:r w:rsidRPr="003073A7">
        <w:rPr>
          <w:rFonts w:ascii="Sylfaen" w:hAnsi="Sylfaen"/>
          <w:lang w:val="ka-GE"/>
        </w:rPr>
        <w:t xml:space="preserve">ბ.გ) </w:t>
      </w:r>
      <w:r w:rsidR="00017295" w:rsidRPr="003073A7">
        <w:rPr>
          <w:rFonts w:ascii="Sylfaen" w:hAnsi="Sylfaen"/>
          <w:lang w:val="ka-GE"/>
        </w:rPr>
        <w:t>სერტიფიცირების  ან აუდიტის განმახორციელებელი მხარის კომპეტენცია და უნარები (მაგალითად,</w:t>
      </w:r>
      <w:r w:rsidR="0006259C" w:rsidRPr="003073A7">
        <w:rPr>
          <w:rFonts w:ascii="Sylfaen" w:hAnsi="Sylfaen"/>
          <w:lang w:val="ka-GE"/>
        </w:rPr>
        <w:t xml:space="preserve"> </w:t>
      </w:r>
      <w:r w:rsidR="00017295" w:rsidRPr="003073A7">
        <w:rPr>
          <w:rFonts w:ascii="Sylfaen" w:hAnsi="Sylfaen"/>
          <w:lang w:val="ka-GE"/>
        </w:rPr>
        <w:t>კვალიფიკაცია, ექსპერტიზა, შესრულებული სამუშაოს ხარისხი, როტაცია და სხვა) დამაკმაყოფილებელი იქნება ფინანსური ორგანიზაციისთვის</w:t>
      </w:r>
      <w:r w:rsidRPr="003073A7">
        <w:rPr>
          <w:rFonts w:ascii="Sylfaen" w:hAnsi="Sylfaen"/>
          <w:lang w:val="ka-GE"/>
        </w:rPr>
        <w:t>;</w:t>
      </w:r>
    </w:p>
    <w:p w14:paraId="2C6124F4" w14:textId="4C17C605" w:rsidR="000D5DFA" w:rsidRPr="003073A7" w:rsidRDefault="000D5DFA" w:rsidP="00BA6D2E">
      <w:pPr>
        <w:pStyle w:val="ListParagraph"/>
        <w:jc w:val="both"/>
        <w:rPr>
          <w:rFonts w:ascii="Sylfaen" w:hAnsi="Sylfaen"/>
          <w:lang w:val="ka-GE"/>
        </w:rPr>
      </w:pPr>
      <w:r w:rsidRPr="003073A7">
        <w:rPr>
          <w:rFonts w:ascii="Sylfaen" w:hAnsi="Sylfaen"/>
          <w:lang w:val="ka-GE"/>
        </w:rPr>
        <w:t>ბ.დ) სერტიფიცირება ან აუდიტი განხორციელებულია მსოფლიოში აღიარებული სტანდარტების მიმართ და მოიცავს</w:t>
      </w:r>
      <w:r w:rsidR="00017295" w:rsidRPr="003073A7">
        <w:rPr>
          <w:rFonts w:ascii="Sylfaen" w:hAnsi="Sylfaen"/>
          <w:lang w:val="ka-GE"/>
        </w:rPr>
        <w:t>, მათ შორის,</w:t>
      </w:r>
      <w:r w:rsidRPr="003073A7">
        <w:rPr>
          <w:rFonts w:ascii="Sylfaen" w:hAnsi="Sylfaen"/>
          <w:lang w:val="ka-GE"/>
        </w:rPr>
        <w:t xml:space="preserve"> ძირითადი კონტროლების ოპერაციული ეფექტურობის შეფასებასაც</w:t>
      </w:r>
      <w:r w:rsidR="00A444E9" w:rsidRPr="003073A7">
        <w:rPr>
          <w:rFonts w:ascii="Sylfaen" w:hAnsi="Sylfaen"/>
          <w:lang w:val="ka-GE"/>
        </w:rPr>
        <w:t>;</w:t>
      </w:r>
    </w:p>
    <w:p w14:paraId="25D3800E" w14:textId="79A509B3" w:rsidR="00A444E9" w:rsidRPr="003073A7" w:rsidRDefault="00A444E9" w:rsidP="00BA6D2E">
      <w:pPr>
        <w:pStyle w:val="ListParagraph"/>
        <w:jc w:val="both"/>
        <w:rPr>
          <w:rFonts w:ascii="Sylfaen" w:hAnsi="Sylfaen"/>
          <w:lang w:val="ka-GE"/>
        </w:rPr>
      </w:pPr>
      <w:r w:rsidRPr="003073A7">
        <w:rPr>
          <w:rFonts w:ascii="Sylfaen" w:hAnsi="Sylfaen"/>
          <w:lang w:val="ka-GE"/>
        </w:rPr>
        <w:t xml:space="preserve">ბ.ე) ფინანსური ორგანიზაცია ინარჩუნებს სახელშეკრულებო უფლებას </w:t>
      </w:r>
      <w:r w:rsidR="00017295" w:rsidRPr="003073A7">
        <w:rPr>
          <w:rFonts w:ascii="Sylfaen" w:hAnsi="Sylfaen"/>
          <w:lang w:val="ka-GE"/>
        </w:rPr>
        <w:t xml:space="preserve">თავისი </w:t>
      </w:r>
      <w:r w:rsidRPr="003073A7">
        <w:rPr>
          <w:rFonts w:ascii="Sylfaen" w:hAnsi="Sylfaen"/>
          <w:lang w:val="ka-GE"/>
        </w:rPr>
        <w:t>შეხედულებისამებრ განახორციელოს ინდივიდუალური აუდიტი აუთსორსინგული ფუნქციის ფარგლებში.</w:t>
      </w:r>
    </w:p>
    <w:p w14:paraId="3DE463A4" w14:textId="77777777" w:rsidR="00591031" w:rsidRPr="003073A7" w:rsidRDefault="00591031" w:rsidP="00BA6D2E">
      <w:pPr>
        <w:pStyle w:val="ListParagraph"/>
        <w:jc w:val="both"/>
        <w:rPr>
          <w:rFonts w:ascii="Sylfaen" w:hAnsi="Sylfaen"/>
          <w:lang w:val="ka-GE"/>
        </w:rPr>
      </w:pPr>
    </w:p>
    <w:p w14:paraId="7DCF5A26" w14:textId="77777777" w:rsidR="00591031" w:rsidRPr="003073A7" w:rsidRDefault="00591031" w:rsidP="00591031">
      <w:pPr>
        <w:jc w:val="both"/>
        <w:rPr>
          <w:rFonts w:ascii="Sylfaen" w:hAnsi="Sylfaen"/>
          <w:b/>
          <w:lang w:val="ka-GE"/>
        </w:rPr>
      </w:pPr>
      <w:r w:rsidRPr="003073A7">
        <w:rPr>
          <w:rFonts w:ascii="Sylfaen" w:hAnsi="Sylfaen"/>
          <w:b/>
          <w:lang w:val="ka-GE"/>
        </w:rPr>
        <w:t>მუხლი 11</w:t>
      </w:r>
      <w:r w:rsidR="00FE07A6" w:rsidRPr="003073A7">
        <w:rPr>
          <w:rFonts w:ascii="Sylfaen" w:hAnsi="Sylfaen"/>
          <w:b/>
          <w:lang w:val="ka-GE"/>
        </w:rPr>
        <w:t>.</w:t>
      </w:r>
      <w:r w:rsidRPr="003073A7">
        <w:rPr>
          <w:rFonts w:ascii="Sylfaen" w:hAnsi="Sylfaen"/>
          <w:b/>
          <w:lang w:val="ka-GE"/>
        </w:rPr>
        <w:t xml:space="preserve"> ქვეაუთსორსინგი</w:t>
      </w:r>
    </w:p>
    <w:p w14:paraId="16C26043" w14:textId="730721F4" w:rsidR="00591031" w:rsidRPr="003073A7" w:rsidRDefault="00840FCC" w:rsidP="00863B23">
      <w:pPr>
        <w:pStyle w:val="ListParagraph"/>
        <w:numPr>
          <w:ilvl w:val="0"/>
          <w:numId w:val="30"/>
        </w:numPr>
        <w:jc w:val="both"/>
        <w:rPr>
          <w:rFonts w:ascii="Sylfaen" w:hAnsi="Sylfaen"/>
          <w:lang w:val="ka-GE"/>
        </w:rPr>
      </w:pPr>
      <w:r w:rsidRPr="003073A7">
        <w:rPr>
          <w:rFonts w:ascii="Sylfaen" w:hAnsi="Sylfaen"/>
          <w:lang w:val="ka-GE"/>
        </w:rPr>
        <w:t>ფინანსურ ორგანიზაციასთ</w:t>
      </w:r>
      <w:r w:rsidR="0006259C" w:rsidRPr="003073A7">
        <w:rPr>
          <w:rFonts w:ascii="Sylfaen" w:hAnsi="Sylfaen"/>
          <w:lang w:val="ka-GE"/>
        </w:rPr>
        <w:t>ა</w:t>
      </w:r>
      <w:r w:rsidRPr="003073A7">
        <w:rPr>
          <w:rFonts w:ascii="Sylfaen" w:hAnsi="Sylfaen"/>
          <w:lang w:val="ka-GE"/>
        </w:rPr>
        <w:t xml:space="preserve">ნ გაფორმებული </w:t>
      </w:r>
      <w:r w:rsidR="006D7A31" w:rsidRPr="003073A7">
        <w:rPr>
          <w:rFonts w:ascii="Sylfaen" w:hAnsi="Sylfaen"/>
          <w:lang w:val="ka-GE"/>
        </w:rPr>
        <w:t xml:space="preserve">ღრუბლოვანი აუთსორსინგული მომსახურების </w:t>
      </w:r>
      <w:r w:rsidRPr="003073A7">
        <w:rPr>
          <w:rFonts w:ascii="Sylfaen" w:hAnsi="Sylfaen"/>
          <w:lang w:val="ka-GE"/>
        </w:rPr>
        <w:t xml:space="preserve">შესახებ ხელშეკრულების </w:t>
      </w:r>
      <w:r w:rsidR="006D7A31" w:rsidRPr="003073A7">
        <w:rPr>
          <w:rFonts w:ascii="Sylfaen" w:hAnsi="Sylfaen"/>
          <w:lang w:val="ka-GE"/>
        </w:rPr>
        <w:t xml:space="preserve">ფარგლებში </w:t>
      </w:r>
      <w:r w:rsidR="00015070" w:rsidRPr="003073A7">
        <w:rPr>
          <w:rFonts w:ascii="Sylfaen" w:hAnsi="Sylfaen"/>
          <w:lang w:val="ka-GE"/>
        </w:rPr>
        <w:t xml:space="preserve">მომწოდებელმა </w:t>
      </w:r>
      <w:r w:rsidR="006D7A31" w:rsidRPr="003073A7">
        <w:rPr>
          <w:rFonts w:ascii="Sylfaen" w:hAnsi="Sylfaen"/>
          <w:lang w:val="ka-GE"/>
        </w:rPr>
        <w:t xml:space="preserve">შესაძლებელია </w:t>
      </w:r>
      <w:r w:rsidR="00B825F7" w:rsidRPr="003073A7">
        <w:rPr>
          <w:rFonts w:ascii="Sylfaen" w:hAnsi="Sylfaen"/>
          <w:lang w:val="ka-GE"/>
        </w:rPr>
        <w:t>დაიქირავო</w:t>
      </w:r>
      <w:r w:rsidR="00015070" w:rsidRPr="003073A7">
        <w:rPr>
          <w:rFonts w:ascii="Sylfaen" w:hAnsi="Sylfaen"/>
          <w:lang w:val="ka-GE"/>
        </w:rPr>
        <w:t>ს</w:t>
      </w:r>
      <w:r w:rsidR="006D7A31" w:rsidRPr="003073A7">
        <w:rPr>
          <w:rFonts w:ascii="Sylfaen" w:hAnsi="Sylfaen"/>
          <w:lang w:val="ka-GE"/>
        </w:rPr>
        <w:t xml:space="preserve"> </w:t>
      </w:r>
      <w:r w:rsidR="00015070" w:rsidRPr="003073A7">
        <w:rPr>
          <w:rFonts w:ascii="Sylfaen" w:hAnsi="Sylfaen"/>
          <w:lang w:val="ka-GE"/>
        </w:rPr>
        <w:t>მესამე მხარე,</w:t>
      </w:r>
      <w:r w:rsidR="006D7A31" w:rsidRPr="003073A7">
        <w:rPr>
          <w:rFonts w:ascii="Sylfaen" w:hAnsi="Sylfaen"/>
          <w:lang w:val="ka-GE"/>
        </w:rPr>
        <w:t xml:space="preserve"> ორგანიზაცია, რომელიც </w:t>
      </w:r>
      <w:r w:rsidR="0006259C" w:rsidRPr="003073A7">
        <w:rPr>
          <w:rFonts w:ascii="Sylfaen" w:hAnsi="Sylfaen"/>
          <w:lang w:val="ka-GE"/>
        </w:rPr>
        <w:t xml:space="preserve">ამ </w:t>
      </w:r>
      <w:r w:rsidR="006D7A31" w:rsidRPr="003073A7">
        <w:rPr>
          <w:rFonts w:ascii="Sylfaen" w:hAnsi="Sylfaen"/>
          <w:lang w:val="ka-GE"/>
        </w:rPr>
        <w:t xml:space="preserve">სახელმძღვანელოს მიზნებისთვის განიხილება როგორც </w:t>
      </w:r>
      <w:r w:rsidR="005B2C95" w:rsidRPr="003073A7">
        <w:rPr>
          <w:rFonts w:ascii="Sylfaen" w:hAnsi="Sylfaen"/>
          <w:lang w:val="ka-GE"/>
        </w:rPr>
        <w:t>ქვეაუთსორსერი</w:t>
      </w:r>
      <w:r w:rsidR="006D7A31" w:rsidRPr="003073A7">
        <w:rPr>
          <w:rFonts w:ascii="Sylfaen" w:hAnsi="Sylfaen"/>
          <w:lang w:val="ka-GE"/>
        </w:rPr>
        <w:t xml:space="preserve">. </w:t>
      </w:r>
    </w:p>
    <w:p w14:paraId="39F3B8F1" w14:textId="0973556E" w:rsidR="006D7A31" w:rsidRPr="003073A7" w:rsidRDefault="006D7A31" w:rsidP="00863B23">
      <w:pPr>
        <w:pStyle w:val="ListParagraph"/>
        <w:numPr>
          <w:ilvl w:val="0"/>
          <w:numId w:val="30"/>
        </w:numPr>
        <w:jc w:val="both"/>
        <w:rPr>
          <w:rFonts w:ascii="Sylfaen" w:hAnsi="Sylfaen"/>
          <w:lang w:val="ka-GE"/>
        </w:rPr>
      </w:pPr>
      <w:r w:rsidRPr="003073A7">
        <w:rPr>
          <w:rFonts w:ascii="Sylfaen" w:hAnsi="Sylfaen"/>
          <w:lang w:val="ka-GE"/>
        </w:rPr>
        <w:t>ფინანსური ორგანიზაცია ვალდებულია</w:t>
      </w:r>
      <w:r w:rsidR="005B2C95" w:rsidRPr="003073A7">
        <w:rPr>
          <w:rFonts w:ascii="Sylfaen" w:hAnsi="Sylfaen"/>
          <w:lang w:val="ka-GE"/>
        </w:rPr>
        <w:t xml:space="preserve"> </w:t>
      </w:r>
      <w:r w:rsidR="00015070" w:rsidRPr="003073A7">
        <w:rPr>
          <w:rFonts w:ascii="Sylfaen" w:hAnsi="Sylfaen"/>
          <w:lang w:val="ka-GE"/>
        </w:rPr>
        <w:t>მოს</w:t>
      </w:r>
      <w:r w:rsidR="005B2C95" w:rsidRPr="003073A7">
        <w:rPr>
          <w:rFonts w:ascii="Sylfaen" w:hAnsi="Sylfaen"/>
          <w:lang w:val="ka-GE"/>
        </w:rPr>
        <w:t>თხოვოს მომწოდებ</w:t>
      </w:r>
      <w:r w:rsidR="00015070" w:rsidRPr="003073A7">
        <w:rPr>
          <w:rFonts w:ascii="Sylfaen" w:hAnsi="Sylfaen"/>
          <w:lang w:val="ka-GE"/>
        </w:rPr>
        <w:t>ელს</w:t>
      </w:r>
      <w:r w:rsidR="005B2C95" w:rsidRPr="003073A7">
        <w:rPr>
          <w:rFonts w:ascii="Sylfaen" w:hAnsi="Sylfaen"/>
          <w:lang w:val="ka-GE"/>
        </w:rPr>
        <w:t xml:space="preserve"> იმავე მოთხოვნების </w:t>
      </w:r>
      <w:r w:rsidR="00015070" w:rsidRPr="003073A7">
        <w:rPr>
          <w:rFonts w:ascii="Sylfaen" w:hAnsi="Sylfaen"/>
          <w:lang w:val="ka-GE"/>
        </w:rPr>
        <w:t>დაკმაყოფილება</w:t>
      </w:r>
      <w:r w:rsidR="00840FCC" w:rsidRPr="003073A7">
        <w:rPr>
          <w:rFonts w:ascii="Sylfaen" w:hAnsi="Sylfaen"/>
          <w:lang w:val="ka-GE"/>
        </w:rPr>
        <w:t xml:space="preserve"> ქვეაუთსორსერის მიერ</w:t>
      </w:r>
      <w:r w:rsidR="00015070" w:rsidRPr="003073A7">
        <w:rPr>
          <w:rFonts w:ascii="Sylfaen" w:hAnsi="Sylfaen"/>
          <w:lang w:val="ka-GE"/>
        </w:rPr>
        <w:t>,</w:t>
      </w:r>
      <w:r w:rsidR="005B2C95" w:rsidRPr="003073A7">
        <w:rPr>
          <w:rFonts w:ascii="Sylfaen" w:hAnsi="Sylfaen"/>
          <w:lang w:val="ka-GE"/>
        </w:rPr>
        <w:t xml:space="preserve"> რასაც თავად ითხოვს მომწოდებლისგან კონკრეტული ღრუბლოვანი </w:t>
      </w:r>
      <w:r w:rsidR="00017295" w:rsidRPr="003073A7">
        <w:rPr>
          <w:rFonts w:ascii="Sylfaen" w:hAnsi="Sylfaen"/>
          <w:lang w:val="ka-GE"/>
        </w:rPr>
        <w:t xml:space="preserve">აუთსორსინგული </w:t>
      </w:r>
      <w:r w:rsidR="005B2C95" w:rsidRPr="003073A7">
        <w:rPr>
          <w:rFonts w:ascii="Sylfaen" w:hAnsi="Sylfaen"/>
          <w:lang w:val="ka-GE"/>
        </w:rPr>
        <w:t>მომსახურების მიღების ფარგლებში ხელშ</w:t>
      </w:r>
      <w:r w:rsidR="0006259C" w:rsidRPr="003073A7">
        <w:rPr>
          <w:rFonts w:ascii="Sylfaen" w:hAnsi="Sylfaen"/>
          <w:lang w:val="ka-GE"/>
        </w:rPr>
        <w:t>ე</w:t>
      </w:r>
      <w:r w:rsidR="005B2C95" w:rsidRPr="003073A7">
        <w:rPr>
          <w:rFonts w:ascii="Sylfaen" w:hAnsi="Sylfaen"/>
          <w:lang w:val="ka-GE"/>
        </w:rPr>
        <w:t>კრულებით გათვალისწ</w:t>
      </w:r>
      <w:r w:rsidR="0006259C" w:rsidRPr="003073A7">
        <w:rPr>
          <w:rFonts w:ascii="Sylfaen" w:hAnsi="Sylfaen"/>
          <w:lang w:val="ka-GE"/>
        </w:rPr>
        <w:t>ი</w:t>
      </w:r>
      <w:r w:rsidR="005B2C95" w:rsidRPr="003073A7">
        <w:rPr>
          <w:rFonts w:ascii="Sylfaen" w:hAnsi="Sylfaen"/>
          <w:lang w:val="ka-GE"/>
        </w:rPr>
        <w:t xml:space="preserve">ნებული </w:t>
      </w:r>
      <w:r w:rsidR="00015070" w:rsidRPr="003073A7">
        <w:rPr>
          <w:rFonts w:ascii="Sylfaen" w:hAnsi="Sylfaen"/>
          <w:lang w:val="ka-GE"/>
        </w:rPr>
        <w:t>პირობების შესაბამისად</w:t>
      </w:r>
      <w:r w:rsidR="005B2C95" w:rsidRPr="003073A7">
        <w:rPr>
          <w:rFonts w:ascii="Sylfaen" w:hAnsi="Sylfaen"/>
          <w:lang w:val="ka-GE"/>
        </w:rPr>
        <w:t>.</w:t>
      </w:r>
    </w:p>
    <w:p w14:paraId="560ABDC8" w14:textId="77777777" w:rsidR="006D7A31" w:rsidRPr="003073A7" w:rsidRDefault="006D7A31" w:rsidP="00591031">
      <w:pPr>
        <w:jc w:val="both"/>
        <w:rPr>
          <w:rFonts w:ascii="Sylfaen" w:hAnsi="Sylfaen"/>
          <w:b/>
          <w:lang w:val="ka-GE"/>
        </w:rPr>
      </w:pPr>
    </w:p>
    <w:p w14:paraId="751F7F63" w14:textId="0C496211" w:rsidR="00591031" w:rsidRPr="003073A7" w:rsidRDefault="00591031" w:rsidP="00591031">
      <w:pPr>
        <w:jc w:val="both"/>
        <w:rPr>
          <w:rFonts w:ascii="Sylfaen" w:hAnsi="Sylfaen"/>
          <w:b/>
          <w:lang w:val="ka-GE"/>
        </w:rPr>
      </w:pPr>
      <w:r w:rsidRPr="003073A7">
        <w:rPr>
          <w:rFonts w:ascii="Sylfaen" w:hAnsi="Sylfaen"/>
          <w:b/>
          <w:lang w:val="ka-GE"/>
        </w:rPr>
        <w:t>მუხლი 12</w:t>
      </w:r>
      <w:r w:rsidR="00FE07A6" w:rsidRPr="003073A7">
        <w:rPr>
          <w:rFonts w:ascii="Sylfaen" w:hAnsi="Sylfaen"/>
          <w:b/>
          <w:lang w:val="ka-GE"/>
        </w:rPr>
        <w:t>.</w:t>
      </w:r>
      <w:r w:rsidRPr="003073A7">
        <w:rPr>
          <w:rFonts w:ascii="Sylfaen" w:hAnsi="Sylfaen"/>
          <w:b/>
          <w:lang w:val="ka-GE"/>
        </w:rPr>
        <w:t xml:space="preserve"> </w:t>
      </w:r>
      <w:r w:rsidR="0006259C" w:rsidRPr="003073A7">
        <w:rPr>
          <w:rFonts w:ascii="Sylfaen" w:hAnsi="Sylfaen"/>
          <w:b/>
          <w:lang w:val="ka-GE"/>
        </w:rPr>
        <w:t xml:space="preserve">ეროვნული ბანკის </w:t>
      </w:r>
      <w:r w:rsidRPr="003073A7">
        <w:rPr>
          <w:rFonts w:ascii="Sylfaen" w:hAnsi="Sylfaen"/>
          <w:b/>
          <w:lang w:val="ka-GE"/>
        </w:rPr>
        <w:t>უფლებამოსილება</w:t>
      </w:r>
    </w:p>
    <w:p w14:paraId="54670215" w14:textId="253EE41B" w:rsidR="009951A9" w:rsidRPr="006320F9" w:rsidRDefault="005B2C95" w:rsidP="00863B23">
      <w:pPr>
        <w:jc w:val="both"/>
        <w:rPr>
          <w:rFonts w:ascii="Sylfaen" w:hAnsi="Sylfaen"/>
        </w:rPr>
      </w:pPr>
      <w:r w:rsidRPr="003073A7">
        <w:rPr>
          <w:rFonts w:ascii="Sylfaen" w:hAnsi="Sylfaen"/>
          <w:lang w:val="ka-GE"/>
        </w:rPr>
        <w:t>ეროვნული ბანკ</w:t>
      </w:r>
      <w:r w:rsidR="00255986" w:rsidRPr="003073A7">
        <w:rPr>
          <w:rFonts w:ascii="Sylfaen" w:hAnsi="Sylfaen"/>
          <w:lang w:val="ka-GE"/>
        </w:rPr>
        <w:t>ი</w:t>
      </w:r>
      <w:r w:rsidR="009951A9" w:rsidRPr="003073A7">
        <w:rPr>
          <w:rFonts w:ascii="Sylfaen" w:hAnsi="Sylfaen"/>
          <w:lang w:val="ka-GE"/>
        </w:rPr>
        <w:t xml:space="preserve"> უფლება</w:t>
      </w:r>
      <w:r w:rsidR="00255986" w:rsidRPr="003073A7">
        <w:rPr>
          <w:rFonts w:ascii="Sylfaen" w:hAnsi="Sylfaen"/>
          <w:lang w:val="ka-GE"/>
        </w:rPr>
        <w:t>მოსილია</w:t>
      </w:r>
      <w:r w:rsidR="009951A9" w:rsidRPr="003073A7">
        <w:rPr>
          <w:rFonts w:ascii="Sylfaen" w:hAnsi="Sylfaen"/>
          <w:lang w:val="ka-GE"/>
        </w:rPr>
        <w:t xml:space="preserve">, </w:t>
      </w:r>
      <w:r w:rsidR="00255986" w:rsidRPr="003073A7">
        <w:rPr>
          <w:rFonts w:ascii="Sylfaen" w:hAnsi="Sylfaen"/>
          <w:lang w:val="ka-GE"/>
        </w:rPr>
        <w:t xml:space="preserve">თავისი საზედამხედველო მანდატისა და ფუნქციების გათვალისწინებით, </w:t>
      </w:r>
      <w:r w:rsidR="009951A9" w:rsidRPr="003073A7">
        <w:rPr>
          <w:rFonts w:ascii="Sylfaen" w:hAnsi="Sylfaen"/>
          <w:lang w:val="ka-GE"/>
        </w:rPr>
        <w:t xml:space="preserve">ფინანსურ ორგანიზაციას მითითება მისცეს </w:t>
      </w:r>
      <w:r w:rsidR="00017295" w:rsidRPr="003073A7">
        <w:rPr>
          <w:rFonts w:ascii="Sylfaen" w:hAnsi="Sylfaen"/>
          <w:lang w:val="ka-GE"/>
        </w:rPr>
        <w:t xml:space="preserve">ამ </w:t>
      </w:r>
      <w:r w:rsidRPr="003073A7">
        <w:rPr>
          <w:rFonts w:ascii="Sylfaen" w:hAnsi="Sylfaen"/>
          <w:lang w:val="ka-GE"/>
        </w:rPr>
        <w:t>სახელმძღვანელო</w:t>
      </w:r>
      <w:r w:rsidR="00255986" w:rsidRPr="003073A7">
        <w:rPr>
          <w:rFonts w:ascii="Sylfaen" w:hAnsi="Sylfaen"/>
          <w:lang w:val="ka-GE"/>
        </w:rPr>
        <w:t>თ</w:t>
      </w:r>
      <w:r w:rsidRPr="003073A7">
        <w:rPr>
          <w:rFonts w:ascii="Sylfaen" w:hAnsi="Sylfaen"/>
          <w:lang w:val="ka-GE"/>
        </w:rPr>
        <w:t>ი</w:t>
      </w:r>
      <w:r w:rsidR="009951A9" w:rsidRPr="003073A7">
        <w:rPr>
          <w:rFonts w:ascii="Sylfaen" w:hAnsi="Sylfaen"/>
          <w:lang w:val="ka-GE"/>
        </w:rPr>
        <w:t xml:space="preserve"> </w:t>
      </w:r>
      <w:r w:rsidRPr="003073A7">
        <w:rPr>
          <w:rFonts w:ascii="Sylfaen" w:hAnsi="Sylfaen"/>
          <w:lang w:val="ka-GE"/>
        </w:rPr>
        <w:t xml:space="preserve">განსაზღვრულ </w:t>
      </w:r>
      <w:r w:rsidR="009951A9" w:rsidRPr="003073A7">
        <w:rPr>
          <w:rFonts w:ascii="Sylfaen" w:hAnsi="Sylfaen"/>
          <w:lang w:val="ka-GE"/>
        </w:rPr>
        <w:t>მოთხოვნებთან დაკავშირებით</w:t>
      </w:r>
      <w:r w:rsidR="00255986" w:rsidRPr="003073A7">
        <w:rPr>
          <w:rFonts w:ascii="Sylfaen" w:hAnsi="Sylfaen"/>
          <w:lang w:val="ka-GE"/>
        </w:rPr>
        <w:t>,</w:t>
      </w:r>
      <w:r w:rsidR="009951A9" w:rsidRPr="003073A7">
        <w:rPr>
          <w:rFonts w:ascii="Sylfaen" w:hAnsi="Sylfaen"/>
          <w:lang w:val="ka-GE"/>
        </w:rPr>
        <w:t xml:space="preserve"> მათ შორის</w:t>
      </w:r>
      <w:r w:rsidR="00017295" w:rsidRPr="003073A7">
        <w:rPr>
          <w:rFonts w:ascii="Sylfaen" w:hAnsi="Sylfaen"/>
          <w:lang w:val="ka-GE"/>
        </w:rPr>
        <w:t>,</w:t>
      </w:r>
      <w:r w:rsidR="009951A9" w:rsidRPr="003073A7">
        <w:rPr>
          <w:rFonts w:ascii="Sylfaen" w:hAnsi="Sylfaen"/>
          <w:lang w:val="ka-GE"/>
        </w:rPr>
        <w:t xml:space="preserve"> ფინანსური მომსახურების ან პროცესის კრიტიკული ან</w:t>
      </w:r>
      <w:r w:rsidR="008D0D8E" w:rsidRPr="003073A7">
        <w:rPr>
          <w:rFonts w:ascii="Sylfaen" w:hAnsi="Sylfaen"/>
          <w:lang w:val="ka-GE"/>
        </w:rPr>
        <w:t>/და</w:t>
      </w:r>
      <w:r w:rsidR="009951A9" w:rsidRPr="003073A7">
        <w:rPr>
          <w:rFonts w:ascii="Sylfaen" w:hAnsi="Sylfaen"/>
          <w:lang w:val="ka-GE"/>
        </w:rPr>
        <w:t xml:space="preserve"> მნიშვნელოვანი ფუნქციების აუთსორსინგად მიჩნევის თაობაზე.</w:t>
      </w:r>
    </w:p>
    <w:p w14:paraId="0EC7C90E" w14:textId="77777777" w:rsidR="00FE07A6" w:rsidRPr="006320F9" w:rsidRDefault="00FE07A6" w:rsidP="00863B23">
      <w:pPr>
        <w:jc w:val="both"/>
        <w:rPr>
          <w:rFonts w:ascii="Sylfaen" w:hAnsi="Sylfaen"/>
          <w:lang w:val="ka-GE"/>
        </w:rPr>
      </w:pPr>
    </w:p>
    <w:p w14:paraId="234AEC42" w14:textId="77777777" w:rsidR="00B11475" w:rsidRPr="00D52782" w:rsidRDefault="00B11475" w:rsidP="00F15FB3">
      <w:pPr>
        <w:jc w:val="both"/>
        <w:rPr>
          <w:lang w:val="ka-GE"/>
        </w:rPr>
      </w:pPr>
    </w:p>
    <w:sectPr w:rsidR="00B11475" w:rsidRPr="00D52782" w:rsidSect="00B441EE">
      <w:pgSz w:w="11906" w:h="16838" w:code="9"/>
      <w:pgMar w:top="1418" w:right="1418" w:bottom="1418"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8547" w16cex:dateUtc="2023-02-03T09:06:00Z"/>
  <w16cex:commentExtensible w16cex:durableId="2787857B" w16cex:dateUtc="2023-02-03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3F479E" w16cid:durableId="278784DA"/>
  <w16cid:commentId w16cid:paraId="5C900B85" w16cid:durableId="278784DB"/>
  <w16cid:commentId w16cid:paraId="26E65117" w16cid:durableId="278784DC"/>
  <w16cid:commentId w16cid:paraId="71A8D45C" w16cid:durableId="278784DD"/>
  <w16cid:commentId w16cid:paraId="67CF3655" w16cid:durableId="278784DE"/>
  <w16cid:commentId w16cid:paraId="16147DA7" w16cid:durableId="278784DF"/>
  <w16cid:commentId w16cid:paraId="53BC02D6" w16cid:durableId="278784E0"/>
  <w16cid:commentId w16cid:paraId="17181422" w16cid:durableId="278784E1"/>
  <w16cid:commentId w16cid:paraId="1563BC08" w16cid:durableId="278784E2"/>
  <w16cid:commentId w16cid:paraId="3E861B71" w16cid:durableId="278784E3"/>
  <w16cid:commentId w16cid:paraId="34F3E349" w16cid:durableId="278784E4"/>
  <w16cid:commentId w16cid:paraId="4B5862CA" w16cid:durableId="278784E5"/>
  <w16cid:commentId w16cid:paraId="17E28808" w16cid:durableId="278784E6"/>
  <w16cid:commentId w16cid:paraId="02F23460" w16cid:durableId="278784E7"/>
  <w16cid:commentId w16cid:paraId="5E6518F0" w16cid:durableId="278784E8"/>
  <w16cid:commentId w16cid:paraId="2C4250B1" w16cid:durableId="278784E9"/>
  <w16cid:commentId w16cid:paraId="20682F4B" w16cid:durableId="278784EA"/>
  <w16cid:commentId w16cid:paraId="721BF435" w16cid:durableId="278784EB"/>
  <w16cid:commentId w16cid:paraId="5CE694E2" w16cid:durableId="278784EC"/>
  <w16cid:commentId w16cid:paraId="1CEE0314" w16cid:durableId="278784ED"/>
  <w16cid:commentId w16cid:paraId="17A1AC42" w16cid:durableId="278784EE"/>
  <w16cid:commentId w16cid:paraId="4FB0DD72" w16cid:durableId="278784EF"/>
  <w16cid:commentId w16cid:paraId="3B4CF386" w16cid:durableId="278784F0"/>
  <w16cid:commentId w16cid:paraId="414E41ED" w16cid:durableId="278784F1"/>
  <w16cid:commentId w16cid:paraId="01B24A58" w16cid:durableId="278784F2"/>
  <w16cid:commentId w16cid:paraId="0A6028CC" w16cid:durableId="278784F3"/>
  <w16cid:commentId w16cid:paraId="1E6FBEC8" w16cid:durableId="278784F4"/>
  <w16cid:commentId w16cid:paraId="05678DFF" w16cid:durableId="278784F5"/>
  <w16cid:commentId w16cid:paraId="185673DD" w16cid:durableId="278784F6"/>
  <w16cid:commentId w16cid:paraId="4596ACA0" w16cid:durableId="278784F7"/>
  <w16cid:commentId w16cid:paraId="77182A7B" w16cid:durableId="278784F8"/>
  <w16cid:commentId w16cid:paraId="4643DBDB" w16cid:durableId="278784F9"/>
  <w16cid:commentId w16cid:paraId="093F6F26" w16cid:durableId="278784FA"/>
  <w16cid:commentId w16cid:paraId="23657F77" w16cid:durableId="27878547"/>
  <w16cid:commentId w16cid:paraId="2522A780" w16cid:durableId="278784FC"/>
  <w16cid:commentId w16cid:paraId="121D4B71" w16cid:durableId="278784FD"/>
  <w16cid:commentId w16cid:paraId="584BFB5D" w16cid:durableId="278784FE"/>
  <w16cid:commentId w16cid:paraId="4026B2D8" w16cid:durableId="278784FF"/>
  <w16cid:commentId w16cid:paraId="5C655DAA" w16cid:durableId="278785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006D8" w14:textId="77777777" w:rsidR="00657DF0" w:rsidRDefault="00657DF0">
      <w:pPr>
        <w:spacing w:after="0" w:line="240" w:lineRule="auto"/>
      </w:pPr>
    </w:p>
  </w:endnote>
  <w:endnote w:type="continuationSeparator" w:id="0">
    <w:p w14:paraId="64B5666C" w14:textId="77777777" w:rsidR="00657DF0" w:rsidRDefault="00657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B4C2" w14:textId="77777777" w:rsidR="00657DF0" w:rsidRDefault="00657DF0">
      <w:pPr>
        <w:spacing w:after="0" w:line="240" w:lineRule="auto"/>
      </w:pPr>
    </w:p>
  </w:footnote>
  <w:footnote w:type="continuationSeparator" w:id="0">
    <w:p w14:paraId="3CD0F154" w14:textId="77777777" w:rsidR="00657DF0" w:rsidRDefault="00657D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644B43"/>
    <w:multiLevelType w:val="hybridMultilevel"/>
    <w:tmpl w:val="459B00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677A4"/>
    <w:multiLevelType w:val="hybridMultilevel"/>
    <w:tmpl w:val="D3E0F38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2C3CA4"/>
    <w:multiLevelType w:val="hybridMultilevel"/>
    <w:tmpl w:val="3B64C26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 w15:restartNumberingAfterBreak="0">
    <w:nsid w:val="0B6F5ABC"/>
    <w:multiLevelType w:val="hybridMultilevel"/>
    <w:tmpl w:val="A40CD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11F0B"/>
    <w:multiLevelType w:val="hybridMultilevel"/>
    <w:tmpl w:val="F43EAF1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11777"/>
    <w:multiLevelType w:val="hybridMultilevel"/>
    <w:tmpl w:val="DE6434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C14B84"/>
    <w:multiLevelType w:val="hybridMultilevel"/>
    <w:tmpl w:val="B35C5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DC46D7"/>
    <w:multiLevelType w:val="hybridMultilevel"/>
    <w:tmpl w:val="CE3C5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0413F3"/>
    <w:multiLevelType w:val="hybridMultilevel"/>
    <w:tmpl w:val="6ABAD01C"/>
    <w:lvl w:ilvl="0" w:tplc="066A7570">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346946"/>
    <w:multiLevelType w:val="hybridMultilevel"/>
    <w:tmpl w:val="DE6434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7541DD"/>
    <w:multiLevelType w:val="hybridMultilevel"/>
    <w:tmpl w:val="D3E0F38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321BF4"/>
    <w:multiLevelType w:val="hybridMultilevel"/>
    <w:tmpl w:val="98AA3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E95A1C"/>
    <w:multiLevelType w:val="hybridMultilevel"/>
    <w:tmpl w:val="531269AA"/>
    <w:lvl w:ilvl="0" w:tplc="0409000F">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5330D6"/>
    <w:multiLevelType w:val="hybridMultilevel"/>
    <w:tmpl w:val="6CD4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C71BA"/>
    <w:multiLevelType w:val="hybridMultilevel"/>
    <w:tmpl w:val="8006F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8B7F94"/>
    <w:multiLevelType w:val="hybridMultilevel"/>
    <w:tmpl w:val="2C122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050FB"/>
    <w:multiLevelType w:val="hybridMultilevel"/>
    <w:tmpl w:val="3CFCF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5C019E"/>
    <w:multiLevelType w:val="hybridMultilevel"/>
    <w:tmpl w:val="89B2E99E"/>
    <w:lvl w:ilvl="0" w:tplc="80C8005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D209B"/>
    <w:multiLevelType w:val="hybridMultilevel"/>
    <w:tmpl w:val="01E4F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6D7EC2"/>
    <w:multiLevelType w:val="hybridMultilevel"/>
    <w:tmpl w:val="1DDCFDEC"/>
    <w:lvl w:ilvl="0" w:tplc="066A75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DB2F59"/>
    <w:multiLevelType w:val="hybridMultilevel"/>
    <w:tmpl w:val="A90A8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1F3296"/>
    <w:multiLevelType w:val="hybridMultilevel"/>
    <w:tmpl w:val="2070E68E"/>
    <w:lvl w:ilvl="0" w:tplc="066A757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E1BFD"/>
    <w:multiLevelType w:val="hybridMultilevel"/>
    <w:tmpl w:val="CC2E80F8"/>
    <w:lvl w:ilvl="0" w:tplc="066A757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23270"/>
    <w:multiLevelType w:val="hybridMultilevel"/>
    <w:tmpl w:val="1DBAD1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6C483AA">
      <w:start w:val="2"/>
      <w:numFmt w:val="upp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1719F"/>
    <w:multiLevelType w:val="hybridMultilevel"/>
    <w:tmpl w:val="6CFEE604"/>
    <w:lvl w:ilvl="0" w:tplc="D2F6E31C">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17BCE"/>
    <w:multiLevelType w:val="hybridMultilevel"/>
    <w:tmpl w:val="9F120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4A0C82"/>
    <w:multiLevelType w:val="hybridMultilevel"/>
    <w:tmpl w:val="2070E68E"/>
    <w:lvl w:ilvl="0" w:tplc="066A757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13BE6"/>
    <w:multiLevelType w:val="hybridMultilevel"/>
    <w:tmpl w:val="2070E68E"/>
    <w:lvl w:ilvl="0" w:tplc="066A757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84C7B"/>
    <w:multiLevelType w:val="hybridMultilevel"/>
    <w:tmpl w:val="9B50D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561A3"/>
    <w:multiLevelType w:val="hybridMultilevel"/>
    <w:tmpl w:val="0BE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C052A"/>
    <w:multiLevelType w:val="hybridMultilevel"/>
    <w:tmpl w:val="AED6B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DE52EF"/>
    <w:multiLevelType w:val="hybridMultilevel"/>
    <w:tmpl w:val="E40AEC50"/>
    <w:lvl w:ilvl="0" w:tplc="066A7570">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1A4455"/>
    <w:multiLevelType w:val="hybridMultilevel"/>
    <w:tmpl w:val="F842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729EF"/>
    <w:multiLevelType w:val="hybridMultilevel"/>
    <w:tmpl w:val="D3E0F38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0414EE"/>
    <w:multiLevelType w:val="hybridMultilevel"/>
    <w:tmpl w:val="5EF8D52C"/>
    <w:lvl w:ilvl="0" w:tplc="713CA3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16938"/>
    <w:multiLevelType w:val="hybridMultilevel"/>
    <w:tmpl w:val="2070E68E"/>
    <w:lvl w:ilvl="0" w:tplc="066A7570">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792715"/>
    <w:multiLevelType w:val="hybridMultilevel"/>
    <w:tmpl w:val="32B4A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9"/>
  </w:num>
  <w:num w:numId="3">
    <w:abstractNumId w:val="35"/>
  </w:num>
  <w:num w:numId="4">
    <w:abstractNumId w:val="20"/>
  </w:num>
  <w:num w:numId="5">
    <w:abstractNumId w:val="27"/>
  </w:num>
  <w:num w:numId="6">
    <w:abstractNumId w:val="15"/>
  </w:num>
  <w:num w:numId="7">
    <w:abstractNumId w:val="22"/>
  </w:num>
  <w:num w:numId="8">
    <w:abstractNumId w:val="26"/>
  </w:num>
  <w:num w:numId="9">
    <w:abstractNumId w:val="21"/>
  </w:num>
  <w:num w:numId="10">
    <w:abstractNumId w:val="12"/>
  </w:num>
  <w:num w:numId="11">
    <w:abstractNumId w:val="31"/>
  </w:num>
  <w:num w:numId="12">
    <w:abstractNumId w:val="23"/>
  </w:num>
  <w:num w:numId="13">
    <w:abstractNumId w:val="14"/>
  </w:num>
  <w:num w:numId="14">
    <w:abstractNumId w:val="0"/>
  </w:num>
  <w:num w:numId="15">
    <w:abstractNumId w:val="11"/>
  </w:num>
  <w:num w:numId="16">
    <w:abstractNumId w:val="4"/>
  </w:num>
  <w:num w:numId="17">
    <w:abstractNumId w:val="8"/>
  </w:num>
  <w:num w:numId="18">
    <w:abstractNumId w:val="3"/>
  </w:num>
  <w:num w:numId="19">
    <w:abstractNumId w:val="10"/>
  </w:num>
  <w:num w:numId="20">
    <w:abstractNumId w:val="33"/>
  </w:num>
  <w:num w:numId="21">
    <w:abstractNumId w:val="1"/>
  </w:num>
  <w:num w:numId="22">
    <w:abstractNumId w:val="9"/>
  </w:num>
  <w:num w:numId="23">
    <w:abstractNumId w:val="18"/>
  </w:num>
  <w:num w:numId="24">
    <w:abstractNumId w:val="25"/>
  </w:num>
  <w:num w:numId="25">
    <w:abstractNumId w:val="34"/>
  </w:num>
  <w:num w:numId="26">
    <w:abstractNumId w:val="7"/>
  </w:num>
  <w:num w:numId="27">
    <w:abstractNumId w:val="30"/>
  </w:num>
  <w:num w:numId="28">
    <w:abstractNumId w:val="36"/>
  </w:num>
  <w:num w:numId="29">
    <w:abstractNumId w:val="24"/>
  </w:num>
  <w:num w:numId="30">
    <w:abstractNumId w:val="6"/>
  </w:num>
  <w:num w:numId="31">
    <w:abstractNumId w:val="32"/>
  </w:num>
  <w:num w:numId="32">
    <w:abstractNumId w:val="29"/>
  </w:num>
  <w:num w:numId="33">
    <w:abstractNumId w:val="28"/>
  </w:num>
  <w:num w:numId="34">
    <w:abstractNumId w:val="17"/>
  </w:num>
  <w:num w:numId="35">
    <w:abstractNumId w:val="2"/>
  </w:num>
  <w:num w:numId="36">
    <w:abstractNumId w:val="1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95"/>
    <w:rsid w:val="00001E00"/>
    <w:rsid w:val="0000253D"/>
    <w:rsid w:val="0000310E"/>
    <w:rsid w:val="00003E2E"/>
    <w:rsid w:val="0000415A"/>
    <w:rsid w:val="00012E6D"/>
    <w:rsid w:val="0001313A"/>
    <w:rsid w:val="0001343F"/>
    <w:rsid w:val="00013CE1"/>
    <w:rsid w:val="0001474A"/>
    <w:rsid w:val="00015070"/>
    <w:rsid w:val="00017295"/>
    <w:rsid w:val="0002216F"/>
    <w:rsid w:val="000225AB"/>
    <w:rsid w:val="0002309F"/>
    <w:rsid w:val="00023BA0"/>
    <w:rsid w:val="00023C3E"/>
    <w:rsid w:val="0002404B"/>
    <w:rsid w:val="00025372"/>
    <w:rsid w:val="0002767C"/>
    <w:rsid w:val="00030D93"/>
    <w:rsid w:val="000320C9"/>
    <w:rsid w:val="0004057C"/>
    <w:rsid w:val="00042EDF"/>
    <w:rsid w:val="000431D8"/>
    <w:rsid w:val="00052A28"/>
    <w:rsid w:val="00057C06"/>
    <w:rsid w:val="00057EC2"/>
    <w:rsid w:val="0006259C"/>
    <w:rsid w:val="00062F4D"/>
    <w:rsid w:val="00063683"/>
    <w:rsid w:val="00066D6C"/>
    <w:rsid w:val="00070ED6"/>
    <w:rsid w:val="00072170"/>
    <w:rsid w:val="00075628"/>
    <w:rsid w:val="0007760C"/>
    <w:rsid w:val="000822FD"/>
    <w:rsid w:val="000842E8"/>
    <w:rsid w:val="00086AC8"/>
    <w:rsid w:val="00086F60"/>
    <w:rsid w:val="00092CAC"/>
    <w:rsid w:val="0009550D"/>
    <w:rsid w:val="00095B7D"/>
    <w:rsid w:val="00097EFF"/>
    <w:rsid w:val="000A0DFB"/>
    <w:rsid w:val="000A1044"/>
    <w:rsid w:val="000A1A84"/>
    <w:rsid w:val="000A2D44"/>
    <w:rsid w:val="000A5757"/>
    <w:rsid w:val="000A7346"/>
    <w:rsid w:val="000A7525"/>
    <w:rsid w:val="000B36A5"/>
    <w:rsid w:val="000B3B5A"/>
    <w:rsid w:val="000B7A11"/>
    <w:rsid w:val="000C1E7A"/>
    <w:rsid w:val="000C2522"/>
    <w:rsid w:val="000C5754"/>
    <w:rsid w:val="000C7ACA"/>
    <w:rsid w:val="000C7F07"/>
    <w:rsid w:val="000D13C6"/>
    <w:rsid w:val="000D1C37"/>
    <w:rsid w:val="000D5DFA"/>
    <w:rsid w:val="000D7D39"/>
    <w:rsid w:val="000E11DE"/>
    <w:rsid w:val="000E1791"/>
    <w:rsid w:val="000E2A1D"/>
    <w:rsid w:val="000E54E2"/>
    <w:rsid w:val="000F00B0"/>
    <w:rsid w:val="000F38BA"/>
    <w:rsid w:val="000F4FBD"/>
    <w:rsid w:val="000F5ABA"/>
    <w:rsid w:val="000F5C55"/>
    <w:rsid w:val="000F6FDF"/>
    <w:rsid w:val="000F7DCE"/>
    <w:rsid w:val="00100050"/>
    <w:rsid w:val="001025F5"/>
    <w:rsid w:val="00103CD3"/>
    <w:rsid w:val="00105650"/>
    <w:rsid w:val="00107FE5"/>
    <w:rsid w:val="001122E5"/>
    <w:rsid w:val="001127B6"/>
    <w:rsid w:val="00112B40"/>
    <w:rsid w:val="00115379"/>
    <w:rsid w:val="00116032"/>
    <w:rsid w:val="001164A4"/>
    <w:rsid w:val="00121491"/>
    <w:rsid w:val="00124139"/>
    <w:rsid w:val="00124947"/>
    <w:rsid w:val="00127979"/>
    <w:rsid w:val="001312CE"/>
    <w:rsid w:val="00131EDF"/>
    <w:rsid w:val="001327C7"/>
    <w:rsid w:val="00137D12"/>
    <w:rsid w:val="0014096D"/>
    <w:rsid w:val="001514AD"/>
    <w:rsid w:val="00157DB4"/>
    <w:rsid w:val="0016210A"/>
    <w:rsid w:val="0016764F"/>
    <w:rsid w:val="0018036C"/>
    <w:rsid w:val="00180953"/>
    <w:rsid w:val="001832C9"/>
    <w:rsid w:val="00184327"/>
    <w:rsid w:val="00187C18"/>
    <w:rsid w:val="00190EDA"/>
    <w:rsid w:val="00194247"/>
    <w:rsid w:val="00195550"/>
    <w:rsid w:val="00197647"/>
    <w:rsid w:val="001A5DFA"/>
    <w:rsid w:val="001A6F5D"/>
    <w:rsid w:val="001B2B74"/>
    <w:rsid w:val="001B5474"/>
    <w:rsid w:val="001B5CE3"/>
    <w:rsid w:val="001B5FB6"/>
    <w:rsid w:val="001B6E19"/>
    <w:rsid w:val="001C3A82"/>
    <w:rsid w:val="001D3422"/>
    <w:rsid w:val="001D73E1"/>
    <w:rsid w:val="001D7D47"/>
    <w:rsid w:val="001E0434"/>
    <w:rsid w:val="001E2A71"/>
    <w:rsid w:val="001E6FAD"/>
    <w:rsid w:val="001E7A43"/>
    <w:rsid w:val="001E7BB4"/>
    <w:rsid w:val="001F40CD"/>
    <w:rsid w:val="001F5027"/>
    <w:rsid w:val="001F59F3"/>
    <w:rsid w:val="001F7AAF"/>
    <w:rsid w:val="0020116A"/>
    <w:rsid w:val="00206881"/>
    <w:rsid w:val="002070DD"/>
    <w:rsid w:val="002142C9"/>
    <w:rsid w:val="00216525"/>
    <w:rsid w:val="002171C4"/>
    <w:rsid w:val="002172D0"/>
    <w:rsid w:val="002218A6"/>
    <w:rsid w:val="00223844"/>
    <w:rsid w:val="002250A6"/>
    <w:rsid w:val="00225F67"/>
    <w:rsid w:val="00231493"/>
    <w:rsid w:val="002356E8"/>
    <w:rsid w:val="00242E30"/>
    <w:rsid w:val="00244D70"/>
    <w:rsid w:val="00252FE3"/>
    <w:rsid w:val="00253F02"/>
    <w:rsid w:val="00254CD9"/>
    <w:rsid w:val="00255986"/>
    <w:rsid w:val="00261677"/>
    <w:rsid w:val="002647ED"/>
    <w:rsid w:val="00266D83"/>
    <w:rsid w:val="00267E94"/>
    <w:rsid w:val="002725A7"/>
    <w:rsid w:val="00276E09"/>
    <w:rsid w:val="00277B67"/>
    <w:rsid w:val="00277D48"/>
    <w:rsid w:val="00281955"/>
    <w:rsid w:val="0028756C"/>
    <w:rsid w:val="00287FDF"/>
    <w:rsid w:val="00291DAD"/>
    <w:rsid w:val="002921FF"/>
    <w:rsid w:val="002A0D3B"/>
    <w:rsid w:val="002A16F6"/>
    <w:rsid w:val="002A2206"/>
    <w:rsid w:val="002A6D78"/>
    <w:rsid w:val="002B23A6"/>
    <w:rsid w:val="002B594C"/>
    <w:rsid w:val="002B5E99"/>
    <w:rsid w:val="002B69E1"/>
    <w:rsid w:val="002C2844"/>
    <w:rsid w:val="002C6600"/>
    <w:rsid w:val="002C7E31"/>
    <w:rsid w:val="002D192C"/>
    <w:rsid w:val="002E59D5"/>
    <w:rsid w:val="002E690B"/>
    <w:rsid w:val="002E6BAF"/>
    <w:rsid w:val="002F1204"/>
    <w:rsid w:val="002F39D4"/>
    <w:rsid w:val="002F576B"/>
    <w:rsid w:val="002F6667"/>
    <w:rsid w:val="002F79F0"/>
    <w:rsid w:val="00300D68"/>
    <w:rsid w:val="0030292E"/>
    <w:rsid w:val="00304D98"/>
    <w:rsid w:val="003073A7"/>
    <w:rsid w:val="0031071D"/>
    <w:rsid w:val="00311349"/>
    <w:rsid w:val="00311FC7"/>
    <w:rsid w:val="00312493"/>
    <w:rsid w:val="003124EB"/>
    <w:rsid w:val="00313182"/>
    <w:rsid w:val="00315070"/>
    <w:rsid w:val="003153BB"/>
    <w:rsid w:val="00320A52"/>
    <w:rsid w:val="0032147F"/>
    <w:rsid w:val="0032234E"/>
    <w:rsid w:val="003270F0"/>
    <w:rsid w:val="00331531"/>
    <w:rsid w:val="0034119D"/>
    <w:rsid w:val="00343499"/>
    <w:rsid w:val="00343F60"/>
    <w:rsid w:val="00345318"/>
    <w:rsid w:val="00345619"/>
    <w:rsid w:val="003469A3"/>
    <w:rsid w:val="00350C94"/>
    <w:rsid w:val="003535BE"/>
    <w:rsid w:val="00354508"/>
    <w:rsid w:val="003551CB"/>
    <w:rsid w:val="00360A78"/>
    <w:rsid w:val="00362255"/>
    <w:rsid w:val="003658A9"/>
    <w:rsid w:val="00367E15"/>
    <w:rsid w:val="00367E17"/>
    <w:rsid w:val="00372A6C"/>
    <w:rsid w:val="003732E1"/>
    <w:rsid w:val="00375288"/>
    <w:rsid w:val="00377DC8"/>
    <w:rsid w:val="003800CE"/>
    <w:rsid w:val="003815C4"/>
    <w:rsid w:val="00382638"/>
    <w:rsid w:val="00391154"/>
    <w:rsid w:val="00391EE9"/>
    <w:rsid w:val="003945ED"/>
    <w:rsid w:val="00394BCD"/>
    <w:rsid w:val="00396D0C"/>
    <w:rsid w:val="003A29E2"/>
    <w:rsid w:val="003A2EB1"/>
    <w:rsid w:val="003A6960"/>
    <w:rsid w:val="003B2FF5"/>
    <w:rsid w:val="003B38BF"/>
    <w:rsid w:val="003B4187"/>
    <w:rsid w:val="003B5274"/>
    <w:rsid w:val="003B5563"/>
    <w:rsid w:val="003B75C0"/>
    <w:rsid w:val="003C1683"/>
    <w:rsid w:val="003C2D3E"/>
    <w:rsid w:val="003C3157"/>
    <w:rsid w:val="003D1971"/>
    <w:rsid w:val="003D20F8"/>
    <w:rsid w:val="003D23AF"/>
    <w:rsid w:val="003D7787"/>
    <w:rsid w:val="003E096A"/>
    <w:rsid w:val="003E4C95"/>
    <w:rsid w:val="003E6A64"/>
    <w:rsid w:val="003F0760"/>
    <w:rsid w:val="003F1669"/>
    <w:rsid w:val="003F5816"/>
    <w:rsid w:val="0040067D"/>
    <w:rsid w:val="00400A5B"/>
    <w:rsid w:val="00400DBB"/>
    <w:rsid w:val="00403776"/>
    <w:rsid w:val="00403B6A"/>
    <w:rsid w:val="00406011"/>
    <w:rsid w:val="0040794A"/>
    <w:rsid w:val="00407B6B"/>
    <w:rsid w:val="004118ED"/>
    <w:rsid w:val="004156DE"/>
    <w:rsid w:val="00416C42"/>
    <w:rsid w:val="004233CF"/>
    <w:rsid w:val="00424E8F"/>
    <w:rsid w:val="00427D68"/>
    <w:rsid w:val="00427D6D"/>
    <w:rsid w:val="004325AD"/>
    <w:rsid w:val="00433CFB"/>
    <w:rsid w:val="00436D31"/>
    <w:rsid w:val="0044137F"/>
    <w:rsid w:val="004451B7"/>
    <w:rsid w:val="00450F90"/>
    <w:rsid w:val="0045174C"/>
    <w:rsid w:val="004561EF"/>
    <w:rsid w:val="00456E4E"/>
    <w:rsid w:val="00461268"/>
    <w:rsid w:val="00461C0B"/>
    <w:rsid w:val="00465285"/>
    <w:rsid w:val="004655D8"/>
    <w:rsid w:val="004731AE"/>
    <w:rsid w:val="00474980"/>
    <w:rsid w:val="00481099"/>
    <w:rsid w:val="004818C7"/>
    <w:rsid w:val="00482D86"/>
    <w:rsid w:val="004911B7"/>
    <w:rsid w:val="004921EC"/>
    <w:rsid w:val="0049308D"/>
    <w:rsid w:val="00493181"/>
    <w:rsid w:val="00494A3C"/>
    <w:rsid w:val="004975DE"/>
    <w:rsid w:val="004A23A2"/>
    <w:rsid w:val="004A32E2"/>
    <w:rsid w:val="004B7080"/>
    <w:rsid w:val="004B7D22"/>
    <w:rsid w:val="004C1A0B"/>
    <w:rsid w:val="004C21A3"/>
    <w:rsid w:val="004C35D2"/>
    <w:rsid w:val="004C36D8"/>
    <w:rsid w:val="004C485F"/>
    <w:rsid w:val="004C4C68"/>
    <w:rsid w:val="004C7763"/>
    <w:rsid w:val="004D44A0"/>
    <w:rsid w:val="004D70EC"/>
    <w:rsid w:val="004E2288"/>
    <w:rsid w:val="004E3526"/>
    <w:rsid w:val="004E3EB4"/>
    <w:rsid w:val="004F1259"/>
    <w:rsid w:val="004F159C"/>
    <w:rsid w:val="004F2F65"/>
    <w:rsid w:val="004F5290"/>
    <w:rsid w:val="004F6CBC"/>
    <w:rsid w:val="00500CE2"/>
    <w:rsid w:val="00502672"/>
    <w:rsid w:val="00503B6F"/>
    <w:rsid w:val="00504A3A"/>
    <w:rsid w:val="0050588F"/>
    <w:rsid w:val="005063DF"/>
    <w:rsid w:val="0050731E"/>
    <w:rsid w:val="00512C22"/>
    <w:rsid w:val="0051544E"/>
    <w:rsid w:val="0051667F"/>
    <w:rsid w:val="0052126A"/>
    <w:rsid w:val="0052196B"/>
    <w:rsid w:val="00522819"/>
    <w:rsid w:val="00523AA4"/>
    <w:rsid w:val="005261BF"/>
    <w:rsid w:val="005314CB"/>
    <w:rsid w:val="00531D76"/>
    <w:rsid w:val="005351BD"/>
    <w:rsid w:val="00542094"/>
    <w:rsid w:val="00542845"/>
    <w:rsid w:val="005437B1"/>
    <w:rsid w:val="0054501D"/>
    <w:rsid w:val="00546401"/>
    <w:rsid w:val="00546749"/>
    <w:rsid w:val="00550E91"/>
    <w:rsid w:val="00552515"/>
    <w:rsid w:val="005538B0"/>
    <w:rsid w:val="00555247"/>
    <w:rsid w:val="005602DE"/>
    <w:rsid w:val="00561A6C"/>
    <w:rsid w:val="00562694"/>
    <w:rsid w:val="005634A0"/>
    <w:rsid w:val="005666F6"/>
    <w:rsid w:val="00570874"/>
    <w:rsid w:val="00571D8B"/>
    <w:rsid w:val="00573D10"/>
    <w:rsid w:val="0057400B"/>
    <w:rsid w:val="005763E6"/>
    <w:rsid w:val="00576937"/>
    <w:rsid w:val="00577F47"/>
    <w:rsid w:val="005813E1"/>
    <w:rsid w:val="005825CD"/>
    <w:rsid w:val="005865FC"/>
    <w:rsid w:val="00586956"/>
    <w:rsid w:val="00586A72"/>
    <w:rsid w:val="00586E93"/>
    <w:rsid w:val="00591031"/>
    <w:rsid w:val="005911D5"/>
    <w:rsid w:val="005963EB"/>
    <w:rsid w:val="005A0548"/>
    <w:rsid w:val="005A2766"/>
    <w:rsid w:val="005A3AC5"/>
    <w:rsid w:val="005A3AFE"/>
    <w:rsid w:val="005A7EE6"/>
    <w:rsid w:val="005B210A"/>
    <w:rsid w:val="005B2C95"/>
    <w:rsid w:val="005B6355"/>
    <w:rsid w:val="005C098D"/>
    <w:rsid w:val="005C426B"/>
    <w:rsid w:val="005D2669"/>
    <w:rsid w:val="005D2B99"/>
    <w:rsid w:val="005D4A0B"/>
    <w:rsid w:val="005D6AB4"/>
    <w:rsid w:val="005E25D7"/>
    <w:rsid w:val="005E309F"/>
    <w:rsid w:val="005F1BCC"/>
    <w:rsid w:val="005F38E6"/>
    <w:rsid w:val="005F3CD2"/>
    <w:rsid w:val="005F5C7F"/>
    <w:rsid w:val="005F703C"/>
    <w:rsid w:val="005F7580"/>
    <w:rsid w:val="005F7F23"/>
    <w:rsid w:val="00600D91"/>
    <w:rsid w:val="0060251A"/>
    <w:rsid w:val="00607257"/>
    <w:rsid w:val="00611C41"/>
    <w:rsid w:val="006158D2"/>
    <w:rsid w:val="00616815"/>
    <w:rsid w:val="00617A41"/>
    <w:rsid w:val="00617BDD"/>
    <w:rsid w:val="0062071C"/>
    <w:rsid w:val="0062335F"/>
    <w:rsid w:val="00625EFE"/>
    <w:rsid w:val="00631226"/>
    <w:rsid w:val="00631C9F"/>
    <w:rsid w:val="006320F9"/>
    <w:rsid w:val="00634761"/>
    <w:rsid w:val="0063645F"/>
    <w:rsid w:val="00643F76"/>
    <w:rsid w:val="0064639B"/>
    <w:rsid w:val="00650D9F"/>
    <w:rsid w:val="006513BE"/>
    <w:rsid w:val="00657DF0"/>
    <w:rsid w:val="006611A9"/>
    <w:rsid w:val="00661444"/>
    <w:rsid w:val="006629CB"/>
    <w:rsid w:val="006637A2"/>
    <w:rsid w:val="0066714A"/>
    <w:rsid w:val="00670305"/>
    <w:rsid w:val="00670BC8"/>
    <w:rsid w:val="0067229B"/>
    <w:rsid w:val="00673530"/>
    <w:rsid w:val="006803E5"/>
    <w:rsid w:val="00682F2C"/>
    <w:rsid w:val="00684110"/>
    <w:rsid w:val="00685951"/>
    <w:rsid w:val="00686BC3"/>
    <w:rsid w:val="00692677"/>
    <w:rsid w:val="00693D89"/>
    <w:rsid w:val="006952FE"/>
    <w:rsid w:val="00695389"/>
    <w:rsid w:val="00696A2D"/>
    <w:rsid w:val="0069765A"/>
    <w:rsid w:val="006A0EA1"/>
    <w:rsid w:val="006A489F"/>
    <w:rsid w:val="006A5DED"/>
    <w:rsid w:val="006A603A"/>
    <w:rsid w:val="006A642B"/>
    <w:rsid w:val="006A7638"/>
    <w:rsid w:val="006B18EA"/>
    <w:rsid w:val="006B3C25"/>
    <w:rsid w:val="006B4B78"/>
    <w:rsid w:val="006B5B85"/>
    <w:rsid w:val="006C0E99"/>
    <w:rsid w:val="006D0102"/>
    <w:rsid w:val="006D3005"/>
    <w:rsid w:val="006D351A"/>
    <w:rsid w:val="006D37FC"/>
    <w:rsid w:val="006D7A31"/>
    <w:rsid w:val="006E0424"/>
    <w:rsid w:val="006E0C1A"/>
    <w:rsid w:val="006E1069"/>
    <w:rsid w:val="006E4984"/>
    <w:rsid w:val="006E610A"/>
    <w:rsid w:val="006F073B"/>
    <w:rsid w:val="006F07C8"/>
    <w:rsid w:val="006F143E"/>
    <w:rsid w:val="006F2168"/>
    <w:rsid w:val="006F29B9"/>
    <w:rsid w:val="006F2FE7"/>
    <w:rsid w:val="006F71AE"/>
    <w:rsid w:val="00702189"/>
    <w:rsid w:val="00704442"/>
    <w:rsid w:val="00710AC0"/>
    <w:rsid w:val="00712EBC"/>
    <w:rsid w:val="00713A1C"/>
    <w:rsid w:val="007153A7"/>
    <w:rsid w:val="007228A3"/>
    <w:rsid w:val="00723395"/>
    <w:rsid w:val="00723CEC"/>
    <w:rsid w:val="00735E7D"/>
    <w:rsid w:val="007453CA"/>
    <w:rsid w:val="007464AE"/>
    <w:rsid w:val="00747953"/>
    <w:rsid w:val="007510E3"/>
    <w:rsid w:val="007577D1"/>
    <w:rsid w:val="00761E67"/>
    <w:rsid w:val="007621A4"/>
    <w:rsid w:val="00762A3F"/>
    <w:rsid w:val="007645F8"/>
    <w:rsid w:val="0076483D"/>
    <w:rsid w:val="00773F26"/>
    <w:rsid w:val="00775313"/>
    <w:rsid w:val="00775885"/>
    <w:rsid w:val="0078015E"/>
    <w:rsid w:val="00782B19"/>
    <w:rsid w:val="00786240"/>
    <w:rsid w:val="00786930"/>
    <w:rsid w:val="0079301B"/>
    <w:rsid w:val="0079519E"/>
    <w:rsid w:val="0079546F"/>
    <w:rsid w:val="007A3ABD"/>
    <w:rsid w:val="007A62C5"/>
    <w:rsid w:val="007A7FB2"/>
    <w:rsid w:val="007B0CF9"/>
    <w:rsid w:val="007B0D7F"/>
    <w:rsid w:val="007B1AF6"/>
    <w:rsid w:val="007B46A8"/>
    <w:rsid w:val="007B7143"/>
    <w:rsid w:val="007C4802"/>
    <w:rsid w:val="007D37EF"/>
    <w:rsid w:val="007D3DD7"/>
    <w:rsid w:val="007D447C"/>
    <w:rsid w:val="007D5334"/>
    <w:rsid w:val="007D6B42"/>
    <w:rsid w:val="007E062F"/>
    <w:rsid w:val="007E0810"/>
    <w:rsid w:val="007E4FA5"/>
    <w:rsid w:val="007E6A89"/>
    <w:rsid w:val="007F1250"/>
    <w:rsid w:val="007F1F85"/>
    <w:rsid w:val="007F2FF6"/>
    <w:rsid w:val="007F3A0C"/>
    <w:rsid w:val="007F3B59"/>
    <w:rsid w:val="007F43D0"/>
    <w:rsid w:val="007F5B78"/>
    <w:rsid w:val="007F6388"/>
    <w:rsid w:val="007F67CA"/>
    <w:rsid w:val="007F77FF"/>
    <w:rsid w:val="00803CFC"/>
    <w:rsid w:val="00804709"/>
    <w:rsid w:val="00806453"/>
    <w:rsid w:val="008074FD"/>
    <w:rsid w:val="00811071"/>
    <w:rsid w:val="008126F0"/>
    <w:rsid w:val="00814176"/>
    <w:rsid w:val="00814734"/>
    <w:rsid w:val="00820331"/>
    <w:rsid w:val="008208B1"/>
    <w:rsid w:val="0082092D"/>
    <w:rsid w:val="00820A46"/>
    <w:rsid w:val="0082234B"/>
    <w:rsid w:val="00823F77"/>
    <w:rsid w:val="00824CD7"/>
    <w:rsid w:val="00826513"/>
    <w:rsid w:val="008305B2"/>
    <w:rsid w:val="00830810"/>
    <w:rsid w:val="008333C3"/>
    <w:rsid w:val="008347CC"/>
    <w:rsid w:val="00834FD7"/>
    <w:rsid w:val="008358D0"/>
    <w:rsid w:val="0083613E"/>
    <w:rsid w:val="00837960"/>
    <w:rsid w:val="00840DAC"/>
    <w:rsid w:val="00840FCC"/>
    <w:rsid w:val="00840FF9"/>
    <w:rsid w:val="008411A3"/>
    <w:rsid w:val="00845899"/>
    <w:rsid w:val="0084710D"/>
    <w:rsid w:val="00847D2B"/>
    <w:rsid w:val="00853BA6"/>
    <w:rsid w:val="00855D31"/>
    <w:rsid w:val="00863B23"/>
    <w:rsid w:val="0086624B"/>
    <w:rsid w:val="00866863"/>
    <w:rsid w:val="00866F9D"/>
    <w:rsid w:val="008671BA"/>
    <w:rsid w:val="008672AF"/>
    <w:rsid w:val="00867495"/>
    <w:rsid w:val="00867927"/>
    <w:rsid w:val="0087632E"/>
    <w:rsid w:val="00877473"/>
    <w:rsid w:val="00881B5F"/>
    <w:rsid w:val="0088220C"/>
    <w:rsid w:val="00890D92"/>
    <w:rsid w:val="008A1E11"/>
    <w:rsid w:val="008A27DB"/>
    <w:rsid w:val="008B0D01"/>
    <w:rsid w:val="008B2743"/>
    <w:rsid w:val="008B2CAA"/>
    <w:rsid w:val="008B3B8A"/>
    <w:rsid w:val="008B3FF6"/>
    <w:rsid w:val="008C3921"/>
    <w:rsid w:val="008C3F94"/>
    <w:rsid w:val="008C4A68"/>
    <w:rsid w:val="008C4BFC"/>
    <w:rsid w:val="008C74A3"/>
    <w:rsid w:val="008D0C7E"/>
    <w:rsid w:val="008D0D8E"/>
    <w:rsid w:val="008D5CA4"/>
    <w:rsid w:val="008E0038"/>
    <w:rsid w:val="008E0732"/>
    <w:rsid w:val="008E4E27"/>
    <w:rsid w:val="008F2DC8"/>
    <w:rsid w:val="008F688B"/>
    <w:rsid w:val="008F7F67"/>
    <w:rsid w:val="00915C4B"/>
    <w:rsid w:val="00916C2D"/>
    <w:rsid w:val="00916CB4"/>
    <w:rsid w:val="009264EE"/>
    <w:rsid w:val="00927230"/>
    <w:rsid w:val="00933E72"/>
    <w:rsid w:val="009375AB"/>
    <w:rsid w:val="0094313C"/>
    <w:rsid w:val="009456C6"/>
    <w:rsid w:val="00947D98"/>
    <w:rsid w:val="0095278E"/>
    <w:rsid w:val="0095347D"/>
    <w:rsid w:val="0095451C"/>
    <w:rsid w:val="009560CD"/>
    <w:rsid w:val="009564F8"/>
    <w:rsid w:val="00956562"/>
    <w:rsid w:val="009615D8"/>
    <w:rsid w:val="0096168B"/>
    <w:rsid w:val="00963938"/>
    <w:rsid w:val="0096459E"/>
    <w:rsid w:val="00964A10"/>
    <w:rsid w:val="00965AB8"/>
    <w:rsid w:val="00973EFC"/>
    <w:rsid w:val="00981F80"/>
    <w:rsid w:val="009862FE"/>
    <w:rsid w:val="009951A9"/>
    <w:rsid w:val="009A195A"/>
    <w:rsid w:val="009A5B53"/>
    <w:rsid w:val="009B0B81"/>
    <w:rsid w:val="009B4A99"/>
    <w:rsid w:val="009B7C05"/>
    <w:rsid w:val="009B7DFE"/>
    <w:rsid w:val="009C0FE0"/>
    <w:rsid w:val="009C1B5B"/>
    <w:rsid w:val="009C1D77"/>
    <w:rsid w:val="009C255E"/>
    <w:rsid w:val="009C39A8"/>
    <w:rsid w:val="009C49C0"/>
    <w:rsid w:val="009C4C87"/>
    <w:rsid w:val="009C51AB"/>
    <w:rsid w:val="009C6482"/>
    <w:rsid w:val="009C66E2"/>
    <w:rsid w:val="009C73E0"/>
    <w:rsid w:val="009D2983"/>
    <w:rsid w:val="009D2A48"/>
    <w:rsid w:val="009D2FD2"/>
    <w:rsid w:val="009D4336"/>
    <w:rsid w:val="009D4E82"/>
    <w:rsid w:val="009D58FF"/>
    <w:rsid w:val="009D636C"/>
    <w:rsid w:val="009D698D"/>
    <w:rsid w:val="009E22DA"/>
    <w:rsid w:val="009E4373"/>
    <w:rsid w:val="009E68DD"/>
    <w:rsid w:val="009E6EC5"/>
    <w:rsid w:val="009F2C0E"/>
    <w:rsid w:val="009F3FEB"/>
    <w:rsid w:val="009F5546"/>
    <w:rsid w:val="00A017BF"/>
    <w:rsid w:val="00A019A9"/>
    <w:rsid w:val="00A0348F"/>
    <w:rsid w:val="00A04F49"/>
    <w:rsid w:val="00A05385"/>
    <w:rsid w:val="00A05A82"/>
    <w:rsid w:val="00A12093"/>
    <w:rsid w:val="00A14751"/>
    <w:rsid w:val="00A167F4"/>
    <w:rsid w:val="00A16C91"/>
    <w:rsid w:val="00A240DD"/>
    <w:rsid w:val="00A242A5"/>
    <w:rsid w:val="00A263EB"/>
    <w:rsid w:val="00A27D0B"/>
    <w:rsid w:val="00A305B5"/>
    <w:rsid w:val="00A34ACC"/>
    <w:rsid w:val="00A35348"/>
    <w:rsid w:val="00A41DAD"/>
    <w:rsid w:val="00A42909"/>
    <w:rsid w:val="00A444E9"/>
    <w:rsid w:val="00A45896"/>
    <w:rsid w:val="00A5386B"/>
    <w:rsid w:val="00A539F4"/>
    <w:rsid w:val="00A5415B"/>
    <w:rsid w:val="00A5655C"/>
    <w:rsid w:val="00A608A5"/>
    <w:rsid w:val="00A6102B"/>
    <w:rsid w:val="00A72DF9"/>
    <w:rsid w:val="00A75124"/>
    <w:rsid w:val="00A75331"/>
    <w:rsid w:val="00A75FD4"/>
    <w:rsid w:val="00A764F7"/>
    <w:rsid w:val="00A76D20"/>
    <w:rsid w:val="00A807D0"/>
    <w:rsid w:val="00A852B2"/>
    <w:rsid w:val="00AA0F37"/>
    <w:rsid w:val="00AA1E91"/>
    <w:rsid w:val="00AA20AA"/>
    <w:rsid w:val="00AA5264"/>
    <w:rsid w:val="00AA60F9"/>
    <w:rsid w:val="00AA6F7A"/>
    <w:rsid w:val="00AA721C"/>
    <w:rsid w:val="00AA77B2"/>
    <w:rsid w:val="00AB1B43"/>
    <w:rsid w:val="00AC06FA"/>
    <w:rsid w:val="00AC67B6"/>
    <w:rsid w:val="00AC6D66"/>
    <w:rsid w:val="00AD2BB2"/>
    <w:rsid w:val="00AD2E9F"/>
    <w:rsid w:val="00AD5DF1"/>
    <w:rsid w:val="00AD743C"/>
    <w:rsid w:val="00AE121A"/>
    <w:rsid w:val="00AE12CD"/>
    <w:rsid w:val="00AE1ABF"/>
    <w:rsid w:val="00AE2F40"/>
    <w:rsid w:val="00AE3BE9"/>
    <w:rsid w:val="00AF3559"/>
    <w:rsid w:val="00AF5F06"/>
    <w:rsid w:val="00AF6592"/>
    <w:rsid w:val="00AF72D6"/>
    <w:rsid w:val="00AF7A26"/>
    <w:rsid w:val="00B002A6"/>
    <w:rsid w:val="00B0245E"/>
    <w:rsid w:val="00B0261F"/>
    <w:rsid w:val="00B11475"/>
    <w:rsid w:val="00B11730"/>
    <w:rsid w:val="00B156D2"/>
    <w:rsid w:val="00B160A4"/>
    <w:rsid w:val="00B17EA3"/>
    <w:rsid w:val="00B20150"/>
    <w:rsid w:val="00B23642"/>
    <w:rsid w:val="00B274E4"/>
    <w:rsid w:val="00B27AAD"/>
    <w:rsid w:val="00B30F9C"/>
    <w:rsid w:val="00B310E3"/>
    <w:rsid w:val="00B319BC"/>
    <w:rsid w:val="00B323CC"/>
    <w:rsid w:val="00B35EBD"/>
    <w:rsid w:val="00B36CAB"/>
    <w:rsid w:val="00B43AC8"/>
    <w:rsid w:val="00B441EE"/>
    <w:rsid w:val="00B53C0D"/>
    <w:rsid w:val="00B5637E"/>
    <w:rsid w:val="00B5689B"/>
    <w:rsid w:val="00B56A70"/>
    <w:rsid w:val="00B6091D"/>
    <w:rsid w:val="00B60F9D"/>
    <w:rsid w:val="00B62EB6"/>
    <w:rsid w:val="00B65B1C"/>
    <w:rsid w:val="00B767F9"/>
    <w:rsid w:val="00B825F7"/>
    <w:rsid w:val="00B8300C"/>
    <w:rsid w:val="00B854E2"/>
    <w:rsid w:val="00B871C1"/>
    <w:rsid w:val="00B915D7"/>
    <w:rsid w:val="00B91870"/>
    <w:rsid w:val="00B97F99"/>
    <w:rsid w:val="00BA2C46"/>
    <w:rsid w:val="00BA4CDD"/>
    <w:rsid w:val="00BA69EA"/>
    <w:rsid w:val="00BA6D2E"/>
    <w:rsid w:val="00BA7618"/>
    <w:rsid w:val="00BB27AA"/>
    <w:rsid w:val="00BB2EE6"/>
    <w:rsid w:val="00BB3233"/>
    <w:rsid w:val="00BB374E"/>
    <w:rsid w:val="00BB3EA5"/>
    <w:rsid w:val="00BB4241"/>
    <w:rsid w:val="00BB4E45"/>
    <w:rsid w:val="00BB58D8"/>
    <w:rsid w:val="00BB7109"/>
    <w:rsid w:val="00BB7A4E"/>
    <w:rsid w:val="00BB7AD0"/>
    <w:rsid w:val="00BC07C8"/>
    <w:rsid w:val="00BC1E8B"/>
    <w:rsid w:val="00BC502B"/>
    <w:rsid w:val="00BC641E"/>
    <w:rsid w:val="00BD1EB4"/>
    <w:rsid w:val="00BD211E"/>
    <w:rsid w:val="00BE0615"/>
    <w:rsid w:val="00BE2603"/>
    <w:rsid w:val="00BE36B4"/>
    <w:rsid w:val="00BE4FDC"/>
    <w:rsid w:val="00BE7390"/>
    <w:rsid w:val="00BF1779"/>
    <w:rsid w:val="00BF284B"/>
    <w:rsid w:val="00BF3E44"/>
    <w:rsid w:val="00BF4BE8"/>
    <w:rsid w:val="00BF5E53"/>
    <w:rsid w:val="00BF7C1E"/>
    <w:rsid w:val="00C0303E"/>
    <w:rsid w:val="00C04929"/>
    <w:rsid w:val="00C07781"/>
    <w:rsid w:val="00C112BF"/>
    <w:rsid w:val="00C13FAD"/>
    <w:rsid w:val="00C14087"/>
    <w:rsid w:val="00C1449B"/>
    <w:rsid w:val="00C20A88"/>
    <w:rsid w:val="00C21C3E"/>
    <w:rsid w:val="00C22361"/>
    <w:rsid w:val="00C24503"/>
    <w:rsid w:val="00C25921"/>
    <w:rsid w:val="00C346B2"/>
    <w:rsid w:val="00C34876"/>
    <w:rsid w:val="00C34B55"/>
    <w:rsid w:val="00C35240"/>
    <w:rsid w:val="00C42966"/>
    <w:rsid w:val="00C42C00"/>
    <w:rsid w:val="00C4536A"/>
    <w:rsid w:val="00C5179C"/>
    <w:rsid w:val="00C51F40"/>
    <w:rsid w:val="00C606C0"/>
    <w:rsid w:val="00C612D5"/>
    <w:rsid w:val="00C624A5"/>
    <w:rsid w:val="00C65F72"/>
    <w:rsid w:val="00C72C30"/>
    <w:rsid w:val="00C75F6F"/>
    <w:rsid w:val="00C76357"/>
    <w:rsid w:val="00C77179"/>
    <w:rsid w:val="00C77CAC"/>
    <w:rsid w:val="00C810C8"/>
    <w:rsid w:val="00C81372"/>
    <w:rsid w:val="00C836DF"/>
    <w:rsid w:val="00C841BC"/>
    <w:rsid w:val="00C9136C"/>
    <w:rsid w:val="00C92471"/>
    <w:rsid w:val="00C948C1"/>
    <w:rsid w:val="00C953AE"/>
    <w:rsid w:val="00C955D6"/>
    <w:rsid w:val="00C959E3"/>
    <w:rsid w:val="00C96164"/>
    <w:rsid w:val="00CA27E7"/>
    <w:rsid w:val="00CA3061"/>
    <w:rsid w:val="00CA5826"/>
    <w:rsid w:val="00CA760C"/>
    <w:rsid w:val="00CA77E6"/>
    <w:rsid w:val="00CB29E7"/>
    <w:rsid w:val="00CB6F20"/>
    <w:rsid w:val="00CB7AAE"/>
    <w:rsid w:val="00CC3249"/>
    <w:rsid w:val="00CC3C91"/>
    <w:rsid w:val="00CC7B03"/>
    <w:rsid w:val="00CD1DC0"/>
    <w:rsid w:val="00CE1888"/>
    <w:rsid w:val="00CE2007"/>
    <w:rsid w:val="00CE7269"/>
    <w:rsid w:val="00CF31BF"/>
    <w:rsid w:val="00CF55A3"/>
    <w:rsid w:val="00CF6DE3"/>
    <w:rsid w:val="00D07068"/>
    <w:rsid w:val="00D07E49"/>
    <w:rsid w:val="00D12CF3"/>
    <w:rsid w:val="00D12F73"/>
    <w:rsid w:val="00D1638B"/>
    <w:rsid w:val="00D21F95"/>
    <w:rsid w:val="00D21FDF"/>
    <w:rsid w:val="00D24B13"/>
    <w:rsid w:val="00D3030A"/>
    <w:rsid w:val="00D31A39"/>
    <w:rsid w:val="00D31E6D"/>
    <w:rsid w:val="00D3299F"/>
    <w:rsid w:val="00D33829"/>
    <w:rsid w:val="00D36166"/>
    <w:rsid w:val="00D37FF8"/>
    <w:rsid w:val="00D4538B"/>
    <w:rsid w:val="00D45A20"/>
    <w:rsid w:val="00D47F34"/>
    <w:rsid w:val="00D51424"/>
    <w:rsid w:val="00D52782"/>
    <w:rsid w:val="00D52D54"/>
    <w:rsid w:val="00D53D98"/>
    <w:rsid w:val="00D54489"/>
    <w:rsid w:val="00D563A0"/>
    <w:rsid w:val="00D57F0D"/>
    <w:rsid w:val="00D65D30"/>
    <w:rsid w:val="00D66B28"/>
    <w:rsid w:val="00D71385"/>
    <w:rsid w:val="00D71965"/>
    <w:rsid w:val="00D72F1F"/>
    <w:rsid w:val="00D734DE"/>
    <w:rsid w:val="00D7614A"/>
    <w:rsid w:val="00D80A63"/>
    <w:rsid w:val="00D80F56"/>
    <w:rsid w:val="00D83B08"/>
    <w:rsid w:val="00D923CE"/>
    <w:rsid w:val="00D952CD"/>
    <w:rsid w:val="00DA005E"/>
    <w:rsid w:val="00DA2E27"/>
    <w:rsid w:val="00DA7F92"/>
    <w:rsid w:val="00DB1FBA"/>
    <w:rsid w:val="00DB2162"/>
    <w:rsid w:val="00DB36BA"/>
    <w:rsid w:val="00DB3DAD"/>
    <w:rsid w:val="00DB7902"/>
    <w:rsid w:val="00DC0581"/>
    <w:rsid w:val="00DC0C7B"/>
    <w:rsid w:val="00DC2E72"/>
    <w:rsid w:val="00DC5536"/>
    <w:rsid w:val="00DC5CE5"/>
    <w:rsid w:val="00DC6564"/>
    <w:rsid w:val="00DC7A31"/>
    <w:rsid w:val="00DD03E9"/>
    <w:rsid w:val="00DD18C9"/>
    <w:rsid w:val="00DD1C23"/>
    <w:rsid w:val="00DD1D2D"/>
    <w:rsid w:val="00DE0022"/>
    <w:rsid w:val="00DE09E5"/>
    <w:rsid w:val="00DE1A3B"/>
    <w:rsid w:val="00DE6AC5"/>
    <w:rsid w:val="00DE78CF"/>
    <w:rsid w:val="00DF30E9"/>
    <w:rsid w:val="00E00B02"/>
    <w:rsid w:val="00E05ADE"/>
    <w:rsid w:val="00E13326"/>
    <w:rsid w:val="00E3388A"/>
    <w:rsid w:val="00E35D32"/>
    <w:rsid w:val="00E35E92"/>
    <w:rsid w:val="00E36B62"/>
    <w:rsid w:val="00E4036A"/>
    <w:rsid w:val="00E40752"/>
    <w:rsid w:val="00E40DFE"/>
    <w:rsid w:val="00E43241"/>
    <w:rsid w:val="00E44617"/>
    <w:rsid w:val="00E45241"/>
    <w:rsid w:val="00E464BD"/>
    <w:rsid w:val="00E53A51"/>
    <w:rsid w:val="00E55C7A"/>
    <w:rsid w:val="00E562F6"/>
    <w:rsid w:val="00E57CDC"/>
    <w:rsid w:val="00E62491"/>
    <w:rsid w:val="00E63789"/>
    <w:rsid w:val="00E6399E"/>
    <w:rsid w:val="00E64B57"/>
    <w:rsid w:val="00E65531"/>
    <w:rsid w:val="00E65EA4"/>
    <w:rsid w:val="00E660A9"/>
    <w:rsid w:val="00E679A2"/>
    <w:rsid w:val="00E70711"/>
    <w:rsid w:val="00E72308"/>
    <w:rsid w:val="00E77D30"/>
    <w:rsid w:val="00E83CAA"/>
    <w:rsid w:val="00E856FD"/>
    <w:rsid w:val="00E90CDE"/>
    <w:rsid w:val="00E91D10"/>
    <w:rsid w:val="00E91F28"/>
    <w:rsid w:val="00E94F9B"/>
    <w:rsid w:val="00E950F5"/>
    <w:rsid w:val="00EA326A"/>
    <w:rsid w:val="00EA4512"/>
    <w:rsid w:val="00EA5F31"/>
    <w:rsid w:val="00EB1799"/>
    <w:rsid w:val="00EB33E7"/>
    <w:rsid w:val="00EC1366"/>
    <w:rsid w:val="00EC32B5"/>
    <w:rsid w:val="00EC3DD7"/>
    <w:rsid w:val="00EC7647"/>
    <w:rsid w:val="00EC7A04"/>
    <w:rsid w:val="00ED44B3"/>
    <w:rsid w:val="00ED65DF"/>
    <w:rsid w:val="00ED694A"/>
    <w:rsid w:val="00EE07E6"/>
    <w:rsid w:val="00EE219E"/>
    <w:rsid w:val="00EE3EB0"/>
    <w:rsid w:val="00EF24C3"/>
    <w:rsid w:val="00EF2AB3"/>
    <w:rsid w:val="00EF3030"/>
    <w:rsid w:val="00EF64B3"/>
    <w:rsid w:val="00EF70FA"/>
    <w:rsid w:val="00F0238C"/>
    <w:rsid w:val="00F0253C"/>
    <w:rsid w:val="00F025A1"/>
    <w:rsid w:val="00F03AD9"/>
    <w:rsid w:val="00F050C7"/>
    <w:rsid w:val="00F05BEB"/>
    <w:rsid w:val="00F1062D"/>
    <w:rsid w:val="00F10ADF"/>
    <w:rsid w:val="00F13BE0"/>
    <w:rsid w:val="00F13C75"/>
    <w:rsid w:val="00F14599"/>
    <w:rsid w:val="00F14ABF"/>
    <w:rsid w:val="00F15B1E"/>
    <w:rsid w:val="00F15FB3"/>
    <w:rsid w:val="00F17ABF"/>
    <w:rsid w:val="00F203C0"/>
    <w:rsid w:val="00F212B3"/>
    <w:rsid w:val="00F233CF"/>
    <w:rsid w:val="00F244FA"/>
    <w:rsid w:val="00F254B4"/>
    <w:rsid w:val="00F337B9"/>
    <w:rsid w:val="00F33D55"/>
    <w:rsid w:val="00F35FAB"/>
    <w:rsid w:val="00F40396"/>
    <w:rsid w:val="00F40A2A"/>
    <w:rsid w:val="00F41C2A"/>
    <w:rsid w:val="00F42B43"/>
    <w:rsid w:val="00F460D2"/>
    <w:rsid w:val="00F46D14"/>
    <w:rsid w:val="00F529A9"/>
    <w:rsid w:val="00F52F3B"/>
    <w:rsid w:val="00F66F9A"/>
    <w:rsid w:val="00F74458"/>
    <w:rsid w:val="00F75F30"/>
    <w:rsid w:val="00F812E5"/>
    <w:rsid w:val="00F81692"/>
    <w:rsid w:val="00F82175"/>
    <w:rsid w:val="00F86446"/>
    <w:rsid w:val="00F870EE"/>
    <w:rsid w:val="00F87FE2"/>
    <w:rsid w:val="00F905DC"/>
    <w:rsid w:val="00F941C0"/>
    <w:rsid w:val="00F9657F"/>
    <w:rsid w:val="00FA037C"/>
    <w:rsid w:val="00FA06DC"/>
    <w:rsid w:val="00FA142B"/>
    <w:rsid w:val="00FA3EC8"/>
    <w:rsid w:val="00FA526A"/>
    <w:rsid w:val="00FB08C7"/>
    <w:rsid w:val="00FB123B"/>
    <w:rsid w:val="00FB39C7"/>
    <w:rsid w:val="00FB4CAE"/>
    <w:rsid w:val="00FB5862"/>
    <w:rsid w:val="00FB797C"/>
    <w:rsid w:val="00FC038C"/>
    <w:rsid w:val="00FC0D43"/>
    <w:rsid w:val="00FC426B"/>
    <w:rsid w:val="00FC7A2D"/>
    <w:rsid w:val="00FD0C95"/>
    <w:rsid w:val="00FD1F86"/>
    <w:rsid w:val="00FD3008"/>
    <w:rsid w:val="00FD501A"/>
    <w:rsid w:val="00FD76C7"/>
    <w:rsid w:val="00FE07A6"/>
    <w:rsid w:val="00FE2E9C"/>
    <w:rsid w:val="00FE4143"/>
    <w:rsid w:val="00FE41BD"/>
    <w:rsid w:val="00FE4326"/>
    <w:rsid w:val="00FE6631"/>
    <w:rsid w:val="00FE68B5"/>
    <w:rsid w:val="00FF0AFB"/>
    <w:rsid w:val="00FF413B"/>
    <w:rsid w:val="0F8C756E"/>
    <w:rsid w:val="177E5EF6"/>
    <w:rsid w:val="2E0BB1CA"/>
    <w:rsid w:val="3849F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00CB1"/>
  <w15:chartTrackingRefBased/>
  <w15:docId w15:val="{A9DB628A-218B-4D8F-A3BC-481EBFDC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22"/>
    <w:rPr>
      <w:rFonts w:asciiTheme="minorHAnsi" w:hAnsiTheme="minorHAnsi"/>
    </w:rPr>
  </w:style>
  <w:style w:type="paragraph" w:styleId="Heading1">
    <w:name w:val="heading 1"/>
    <w:basedOn w:val="Normal"/>
    <w:next w:val="Normal"/>
    <w:link w:val="Heading1Char"/>
    <w:uiPriority w:val="9"/>
    <w:qFormat/>
    <w:rsid w:val="003A2E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53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01474A"/>
    <w:pPr>
      <w:ind w:left="720"/>
      <w:contextualSpacing/>
    </w:pPr>
  </w:style>
  <w:style w:type="character" w:styleId="CommentReference">
    <w:name w:val="annotation reference"/>
    <w:basedOn w:val="DefaultParagraphFont"/>
    <w:uiPriority w:val="99"/>
    <w:semiHidden/>
    <w:unhideWhenUsed/>
    <w:rsid w:val="0001474A"/>
    <w:rPr>
      <w:sz w:val="16"/>
      <w:szCs w:val="16"/>
    </w:rPr>
  </w:style>
  <w:style w:type="paragraph" w:styleId="CommentText">
    <w:name w:val="annotation text"/>
    <w:basedOn w:val="Normal"/>
    <w:link w:val="CommentTextChar"/>
    <w:uiPriority w:val="99"/>
    <w:unhideWhenUsed/>
    <w:rsid w:val="0001474A"/>
    <w:pPr>
      <w:spacing w:line="240" w:lineRule="auto"/>
    </w:pPr>
    <w:rPr>
      <w:sz w:val="20"/>
      <w:szCs w:val="20"/>
    </w:rPr>
  </w:style>
  <w:style w:type="character" w:customStyle="1" w:styleId="CommentTextChar">
    <w:name w:val="Comment Text Char"/>
    <w:basedOn w:val="DefaultParagraphFont"/>
    <w:link w:val="CommentText"/>
    <w:uiPriority w:val="99"/>
    <w:rsid w:val="0001474A"/>
    <w:rPr>
      <w:rFonts w:asciiTheme="minorHAnsi" w:hAnsiTheme="minorHAnsi"/>
      <w:sz w:val="20"/>
      <w:szCs w:val="20"/>
    </w:rPr>
  </w:style>
  <w:style w:type="paragraph" w:styleId="BalloonText">
    <w:name w:val="Balloon Text"/>
    <w:basedOn w:val="Normal"/>
    <w:link w:val="BalloonTextChar"/>
    <w:uiPriority w:val="99"/>
    <w:semiHidden/>
    <w:unhideWhenUsed/>
    <w:rsid w:val="00014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74A"/>
    <w:rPr>
      <w:rFonts w:ascii="Segoe UI" w:hAnsi="Segoe UI" w:cs="Segoe UI"/>
      <w:sz w:val="18"/>
      <w:szCs w:val="18"/>
    </w:rPr>
  </w:style>
  <w:style w:type="paragraph" w:customStyle="1" w:styleId="Default">
    <w:name w:val="Default"/>
    <w:rsid w:val="00A42909"/>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D71385"/>
    <w:rPr>
      <w:b/>
      <w:bCs/>
    </w:rPr>
  </w:style>
  <w:style w:type="character" w:customStyle="1" w:styleId="CommentSubjectChar">
    <w:name w:val="Comment Subject Char"/>
    <w:basedOn w:val="CommentTextChar"/>
    <w:link w:val="CommentSubject"/>
    <w:uiPriority w:val="99"/>
    <w:semiHidden/>
    <w:rsid w:val="00D71385"/>
    <w:rPr>
      <w:rFonts w:asciiTheme="minorHAnsi" w:hAnsiTheme="minorHAnsi"/>
      <w:b/>
      <w:bCs/>
      <w:sz w:val="20"/>
      <w:szCs w:val="20"/>
    </w:rPr>
  </w:style>
  <w:style w:type="paragraph" w:styleId="Header">
    <w:name w:val="header"/>
    <w:basedOn w:val="Normal"/>
    <w:link w:val="HeaderChar"/>
    <w:uiPriority w:val="99"/>
    <w:unhideWhenUsed/>
    <w:rsid w:val="00FF0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AFB"/>
    <w:rPr>
      <w:rFonts w:asciiTheme="minorHAnsi" w:hAnsiTheme="minorHAnsi"/>
    </w:rPr>
  </w:style>
  <w:style w:type="paragraph" w:styleId="Footer">
    <w:name w:val="footer"/>
    <w:basedOn w:val="Normal"/>
    <w:link w:val="FooterChar"/>
    <w:uiPriority w:val="99"/>
    <w:unhideWhenUsed/>
    <w:rsid w:val="00FF0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AFB"/>
    <w:rPr>
      <w:rFonts w:asciiTheme="minorHAnsi" w:hAnsiTheme="minorHAnsi"/>
    </w:rPr>
  </w:style>
  <w:style w:type="character" w:customStyle="1" w:styleId="ListParagraphChar">
    <w:name w:val="List Paragraph Char"/>
    <w:aliases w:val="Bullets Char"/>
    <w:basedOn w:val="DefaultParagraphFont"/>
    <w:link w:val="ListParagraph"/>
    <w:uiPriority w:val="34"/>
    <w:rsid w:val="003A2EB1"/>
    <w:rPr>
      <w:rFonts w:asciiTheme="minorHAnsi" w:hAnsiTheme="minorHAnsi"/>
    </w:rPr>
  </w:style>
  <w:style w:type="character" w:customStyle="1" w:styleId="Heading1Char">
    <w:name w:val="Heading 1 Char"/>
    <w:basedOn w:val="DefaultParagraphFont"/>
    <w:link w:val="Heading1"/>
    <w:uiPriority w:val="9"/>
    <w:rsid w:val="003A2EB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A2EB1"/>
    <w:pPr>
      <w:outlineLvl w:val="9"/>
    </w:pPr>
  </w:style>
  <w:style w:type="paragraph" w:customStyle="1" w:styleId="HeaderFPTBF-992022-115640AM">
    <w:name w:val="HeaderFPTBF-992022-115640 AM"/>
    <w:rsid w:val="00216525"/>
    <w:pPr>
      <w:spacing w:after="200" w:line="276" w:lineRule="auto"/>
    </w:pPr>
    <w:rPr>
      <w:rFonts w:asciiTheme="minorHAnsi" w:hAnsiTheme="minorHAnsi"/>
    </w:rPr>
  </w:style>
  <w:style w:type="character" w:styleId="Hyperlink">
    <w:name w:val="Hyperlink"/>
    <w:basedOn w:val="DefaultParagraphFont"/>
    <w:uiPriority w:val="99"/>
    <w:unhideWhenUsed/>
    <w:rsid w:val="00F254B4"/>
    <w:rPr>
      <w:color w:val="0563C1" w:themeColor="hyperlink"/>
      <w:u w:val="single"/>
    </w:rPr>
  </w:style>
  <w:style w:type="paragraph" w:customStyle="1" w:styleId="abzacixml">
    <w:name w:val="abzacixml"/>
    <w:basedOn w:val="Normal"/>
    <w:rsid w:val="00F25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35348"/>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F86446"/>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934">
      <w:bodyDiv w:val="1"/>
      <w:marLeft w:val="0"/>
      <w:marRight w:val="0"/>
      <w:marTop w:val="0"/>
      <w:marBottom w:val="0"/>
      <w:divBdr>
        <w:top w:val="none" w:sz="0" w:space="0" w:color="auto"/>
        <w:left w:val="none" w:sz="0" w:space="0" w:color="auto"/>
        <w:bottom w:val="none" w:sz="0" w:space="0" w:color="auto"/>
        <w:right w:val="none" w:sz="0" w:space="0" w:color="auto"/>
      </w:divBdr>
    </w:div>
    <w:div w:id="581719855">
      <w:bodyDiv w:val="1"/>
      <w:marLeft w:val="0"/>
      <w:marRight w:val="0"/>
      <w:marTop w:val="0"/>
      <w:marBottom w:val="0"/>
      <w:divBdr>
        <w:top w:val="none" w:sz="0" w:space="0" w:color="auto"/>
        <w:left w:val="none" w:sz="0" w:space="0" w:color="auto"/>
        <w:bottom w:val="none" w:sz="0" w:space="0" w:color="auto"/>
        <w:right w:val="none" w:sz="0" w:space="0" w:color="auto"/>
      </w:divBdr>
    </w:div>
    <w:div w:id="710767885">
      <w:bodyDiv w:val="1"/>
      <w:marLeft w:val="0"/>
      <w:marRight w:val="0"/>
      <w:marTop w:val="0"/>
      <w:marBottom w:val="0"/>
      <w:divBdr>
        <w:top w:val="none" w:sz="0" w:space="0" w:color="auto"/>
        <w:left w:val="none" w:sz="0" w:space="0" w:color="auto"/>
        <w:bottom w:val="none" w:sz="0" w:space="0" w:color="auto"/>
        <w:right w:val="none" w:sz="0" w:space="0" w:color="auto"/>
      </w:divBdr>
    </w:div>
    <w:div w:id="904340596">
      <w:bodyDiv w:val="1"/>
      <w:marLeft w:val="0"/>
      <w:marRight w:val="0"/>
      <w:marTop w:val="0"/>
      <w:marBottom w:val="0"/>
      <w:divBdr>
        <w:top w:val="none" w:sz="0" w:space="0" w:color="auto"/>
        <w:left w:val="none" w:sz="0" w:space="0" w:color="auto"/>
        <w:bottom w:val="none" w:sz="0" w:space="0" w:color="auto"/>
        <w:right w:val="none" w:sz="0" w:space="0" w:color="auto"/>
      </w:divBdr>
    </w:div>
    <w:div w:id="1538620103">
      <w:bodyDiv w:val="1"/>
      <w:marLeft w:val="0"/>
      <w:marRight w:val="0"/>
      <w:marTop w:val="0"/>
      <w:marBottom w:val="0"/>
      <w:divBdr>
        <w:top w:val="none" w:sz="0" w:space="0" w:color="auto"/>
        <w:left w:val="none" w:sz="0" w:space="0" w:color="auto"/>
        <w:bottom w:val="none" w:sz="0" w:space="0" w:color="auto"/>
        <w:right w:val="none" w:sz="0" w:space="0" w:color="auto"/>
      </w:divBdr>
    </w:div>
    <w:div w:id="1799495031">
      <w:bodyDiv w:val="1"/>
      <w:marLeft w:val="0"/>
      <w:marRight w:val="0"/>
      <w:marTop w:val="0"/>
      <w:marBottom w:val="0"/>
      <w:divBdr>
        <w:top w:val="none" w:sz="0" w:space="0" w:color="auto"/>
        <w:left w:val="none" w:sz="0" w:space="0" w:color="auto"/>
        <w:bottom w:val="none" w:sz="0" w:space="0" w:color="auto"/>
        <w:right w:val="none" w:sz="0" w:space="0" w:color="auto"/>
      </w:divBdr>
    </w:div>
    <w:div w:id="18476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</Value>
</WrappedLabelHistor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B0950C1718B4A830A3798869A270E" ma:contentTypeVersion="2" ma:contentTypeDescription="Create a new document." ma:contentTypeScope="" ma:versionID="f954e96a8c38977e0d7db934023aed24">
  <xsd:schema xmlns:xsd="http://www.w3.org/2001/XMLSchema" xmlns:xs="http://www.w3.org/2001/XMLSchema" xmlns:p="http://schemas.microsoft.com/office/2006/metadata/properties" xmlns:ns3="9f6a9f92-6c22-4ce9-a35c-e358506b5cc0" targetNamespace="http://schemas.microsoft.com/office/2006/metadata/properties" ma:root="true" ma:fieldsID="ab891404cd087e9f5deb15ada0de2964" ns3:_="">
    <xsd:import namespace="9f6a9f92-6c22-4ce9-a35c-e358506b5cc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a9f92-6c22-4ce9-a35c-e358506b5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5ab027e3-97f5-4f2b-b242-189f84f1bffe" origin="userSelected"/>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F755-1F58-4A26-B9EF-5A034918309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7BA64AA-6E8B-4988-948E-AB3F4EBE804D}">
  <ds:schemaRefs>
    <ds:schemaRef ds:uri="http://schemas.microsoft.com/sharepoint/v3/contenttype/forms"/>
  </ds:schemaRefs>
</ds:datastoreItem>
</file>

<file path=customXml/itemProps3.xml><?xml version="1.0" encoding="utf-8"?>
<ds:datastoreItem xmlns:ds="http://schemas.openxmlformats.org/officeDocument/2006/customXml" ds:itemID="{DA354148-325F-4A9F-B051-9D5FC772C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a9f92-6c22-4ce9-a35c-e358506b5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65DE8-D062-431C-88B7-83CCB0CA4B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FAE3C1-92FD-4D8B-B659-A171AA147FAC}">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CC961D75-BE26-4E82-BA2E-35AB0733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5345</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Tkeshelashvili</dc:creator>
  <cp:keywords/>
  <dc:description/>
  <cp:lastModifiedBy>Nanuli Chkhaidze</cp:lastModifiedBy>
  <cp:revision>29</cp:revision>
  <dcterms:created xsi:type="dcterms:W3CDTF">2023-05-17T10:32:00Z</dcterms:created>
  <dcterms:modified xsi:type="dcterms:W3CDTF">2023-05-25T08:02:00Z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37540455-9e68-44a3-a96c-05a470639c5a</vt:lpwstr>
  </property>
  <property fmtid="{D5CDD505-2E9C-101B-9397-08002B2CF9AE}" pid="3" name="bjSaver">
    <vt:lpwstr>IDHcaiAl2+xdyTmPMIT7Kxf5fQVYATfd</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{20E1F755-1F58-4A26-B9EF-5A034918309B}</vt:lpwstr>
  </property>
  <property fmtid="{D5CDD505-2E9C-101B-9397-08002B2CF9AE}" pid="7" name="DLPManualFileClassification">
    <vt:lpwstr>{783C1269-4627-4DE3-A0D2-4BD1C94FA03F}</vt:lpwstr>
  </property>
  <property fmtid="{D5CDD505-2E9C-101B-9397-08002B2CF9AE}" pid="8" name="DLPManualFileClassificationLastModifiedBy">
    <vt:lpwstr>BOG0\d.tkeshelashvili</vt:lpwstr>
  </property>
  <property fmtid="{D5CDD505-2E9C-101B-9397-08002B2CF9AE}" pid="9" name="DLPManualFileClassificationLastModificationDate">
    <vt:lpwstr>1664177737</vt:lpwstr>
  </property>
  <property fmtid="{D5CDD505-2E9C-101B-9397-08002B2CF9AE}" pid="10" name="DLPManualFileClassificationVersion">
    <vt:lpwstr>11.5.0.60</vt:lpwstr>
  </property>
  <property fmtid="{D5CDD505-2E9C-101B-9397-08002B2CF9AE}" pid="11" name="MSIP_Label_78cbde42-0dd4-4942-9b1c-e23a1c4e5874_Enabled">
    <vt:lpwstr>true</vt:lpwstr>
  </property>
  <property fmtid="{D5CDD505-2E9C-101B-9397-08002B2CF9AE}" pid="12" name="MSIP_Label_78cbde42-0dd4-4942-9b1c-e23a1c4e5874_SetDate">
    <vt:lpwstr>2022-10-12T09:46:25Z</vt:lpwstr>
  </property>
  <property fmtid="{D5CDD505-2E9C-101B-9397-08002B2CF9AE}" pid="13" name="MSIP_Label_78cbde42-0dd4-4942-9b1c-e23a1c4e5874_Method">
    <vt:lpwstr>Standard</vt:lpwstr>
  </property>
  <property fmtid="{D5CDD505-2E9C-101B-9397-08002B2CF9AE}" pid="14" name="MSIP_Label_78cbde42-0dd4-4942-9b1c-e23a1c4e5874_Name">
    <vt:lpwstr>Restricted to Partners</vt:lpwstr>
  </property>
  <property fmtid="{D5CDD505-2E9C-101B-9397-08002B2CF9AE}" pid="15" name="MSIP_Label_78cbde42-0dd4-4942-9b1c-e23a1c4e5874_SiteId">
    <vt:lpwstr>3471ad6d-e2eb-4e85-93ae-c344b4ac592c</vt:lpwstr>
  </property>
  <property fmtid="{D5CDD505-2E9C-101B-9397-08002B2CF9AE}" pid="16" name="MSIP_Label_78cbde42-0dd4-4942-9b1c-e23a1c4e5874_ActionId">
    <vt:lpwstr>f15ed19b-d211-44b6-866e-069fcef55aec</vt:lpwstr>
  </property>
  <property fmtid="{D5CDD505-2E9C-101B-9397-08002B2CF9AE}" pid="17" name="MSIP_Label_78cbde42-0dd4-4942-9b1c-e23a1c4e5874_ContentBits">
    <vt:lpwstr>1</vt:lpwstr>
  </property>
  <property fmtid="{D5CDD505-2E9C-101B-9397-08002B2CF9AE}" pid="18" name="ContentTypeId">
    <vt:lpwstr>0x0101000F2B0950C1718B4A830A3798869A270E</vt:lpwstr>
  </property>
</Properties>
</file>