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A29B" w14:textId="77777777" w:rsidR="00197E9D" w:rsidRPr="007D1BBE" w:rsidRDefault="00197E9D" w:rsidP="00197E9D">
      <w:pPr>
        <w:jc w:val="right"/>
        <w:rPr>
          <w:b/>
          <w:i/>
          <w:u w:val="single"/>
          <w:lang w:val="ka-GE"/>
        </w:rPr>
      </w:pPr>
      <w:r w:rsidRPr="007D1BBE">
        <w:rPr>
          <w:b/>
          <w:i/>
          <w:u w:val="single"/>
          <w:lang w:val="ka-GE"/>
        </w:rPr>
        <w:t>პროექტი</w:t>
      </w:r>
    </w:p>
    <w:p w14:paraId="7A02F064" w14:textId="77777777" w:rsidR="00197E9D" w:rsidRPr="007D1BBE" w:rsidRDefault="00197E9D" w:rsidP="00197E9D">
      <w:pPr>
        <w:jc w:val="center"/>
        <w:rPr>
          <w:b/>
          <w:lang w:val="ka-GE"/>
        </w:rPr>
      </w:pPr>
      <w:r w:rsidRPr="007D1BBE">
        <w:rPr>
          <w:b/>
          <w:lang w:val="ka-GE"/>
        </w:rPr>
        <w:t>საქართველოს კანონი</w:t>
      </w:r>
    </w:p>
    <w:p w14:paraId="5DCD3598" w14:textId="2CD003C7" w:rsidR="00AE1E35" w:rsidRPr="007D1BBE" w:rsidRDefault="00AE1E35" w:rsidP="00197E9D">
      <w:pPr>
        <w:jc w:val="center"/>
        <w:rPr>
          <w:b/>
          <w:lang w:val="ka-GE"/>
        </w:rPr>
      </w:pPr>
      <w:r w:rsidRPr="007D1BBE">
        <w:rPr>
          <w:b/>
          <w:bCs/>
          <w:lang w:val="ka-GE"/>
        </w:rPr>
        <w:t xml:space="preserve">საქართველოს </w:t>
      </w:r>
      <w:r w:rsidR="000E1B95" w:rsidRPr="007D1BBE">
        <w:rPr>
          <w:b/>
          <w:bCs/>
          <w:lang w:val="ka-GE"/>
        </w:rPr>
        <w:t>ადმინისტრაციულ სამართალდარღვევათა</w:t>
      </w:r>
      <w:r w:rsidR="004F105F" w:rsidRPr="007D1BBE">
        <w:rPr>
          <w:b/>
          <w:bCs/>
          <w:lang w:val="ka-GE"/>
        </w:rPr>
        <w:t xml:space="preserve"> </w:t>
      </w:r>
      <w:r w:rsidRPr="007D1BBE">
        <w:rPr>
          <w:b/>
          <w:bCs/>
          <w:lang w:val="ka-GE"/>
        </w:rPr>
        <w:t>კოდექსში ცვლილების შეტანის შესახებ</w:t>
      </w:r>
    </w:p>
    <w:p w14:paraId="62B14353" w14:textId="1E529DE6" w:rsidR="000E1B95" w:rsidRPr="007D1BBE" w:rsidRDefault="000E1B95" w:rsidP="004F105F">
      <w:pPr>
        <w:jc w:val="both"/>
        <w:rPr>
          <w:b/>
          <w:lang w:val="ka-GE"/>
        </w:rPr>
      </w:pPr>
      <w:r w:rsidRPr="007D1BBE">
        <w:rPr>
          <w:b/>
          <w:bCs/>
          <w:lang w:val="ka-GE"/>
        </w:rPr>
        <w:t>მუხლი 1.</w:t>
      </w:r>
      <w:r w:rsidRPr="007D1BBE">
        <w:rPr>
          <w:b/>
          <w:lang w:val="ka-GE"/>
        </w:rPr>
        <w:t> </w:t>
      </w:r>
      <w:r w:rsidRPr="007D1BBE">
        <w:rPr>
          <w:lang w:val="ka-GE"/>
        </w:rPr>
        <w:t>საქართველოს ადმინისტრაციულ სამართალდარღვევათა კოდექსის (საქართველოს სსრ უმაღლესი საბჭოს უწყებები, №12, 1984 წელი, მუხ. 421) 153</w:t>
      </w:r>
      <w:r w:rsidRPr="007D1BBE">
        <w:rPr>
          <w:vertAlign w:val="superscript"/>
          <w:lang w:val="ka-GE"/>
        </w:rPr>
        <w:t>1</w:t>
      </w:r>
      <w:r w:rsidRPr="007D1BBE">
        <w:rPr>
          <w:lang w:val="ka-GE"/>
        </w:rPr>
        <w:t xml:space="preserve"> მუხლის შენიშვნა ჩამოყალიბდეს შემდეგი რედაქციით:</w:t>
      </w:r>
    </w:p>
    <w:p w14:paraId="6FE34DF8" w14:textId="37164560" w:rsidR="000E1B95" w:rsidRPr="007D1BBE" w:rsidRDefault="000E1B95" w:rsidP="004F105F">
      <w:pPr>
        <w:jc w:val="both"/>
        <w:rPr>
          <w:lang w:val="ka-GE"/>
        </w:rPr>
      </w:pPr>
      <w:r w:rsidRPr="007D1BBE">
        <w:rPr>
          <w:b/>
          <w:lang w:val="ka-GE"/>
        </w:rPr>
        <w:t>„</w:t>
      </w:r>
      <w:r w:rsidRPr="007D1BBE">
        <w:rPr>
          <w:b/>
          <w:bCs/>
          <w:lang w:val="ka-GE"/>
        </w:rPr>
        <w:t>შენიშვნა: </w:t>
      </w:r>
      <w:r w:rsidRPr="007D1BBE">
        <w:rPr>
          <w:lang w:val="ka-GE"/>
        </w:rPr>
        <w:t xml:space="preserve">ამ მუხლის პირველი ნაწილი არ ვრცელდება </w:t>
      </w:r>
      <w:r w:rsidR="00E4700D">
        <w:rPr>
          <w:lang w:val="ka-GE"/>
        </w:rPr>
        <w:t>საქართველოს ეროვნული ბანკის ზედამხედველობისადმი დაქვემდებარებულ სუბიექტებზე</w:t>
      </w:r>
      <w:r w:rsidRPr="007D1BBE">
        <w:rPr>
          <w:lang w:val="ka-GE"/>
        </w:rPr>
        <w:t>.“.</w:t>
      </w:r>
    </w:p>
    <w:p w14:paraId="26C81E1C" w14:textId="77777777" w:rsidR="00877016" w:rsidRPr="007D1BBE" w:rsidRDefault="00877016" w:rsidP="00877016">
      <w:pPr>
        <w:jc w:val="both"/>
        <w:rPr>
          <w:lang w:val="ka-GE"/>
        </w:rPr>
      </w:pPr>
    </w:p>
    <w:p w14:paraId="6637D875" w14:textId="77777777" w:rsidR="00AF4934" w:rsidRPr="007D1BBE" w:rsidRDefault="00AF4934" w:rsidP="00AF4934">
      <w:pPr>
        <w:jc w:val="both"/>
        <w:rPr>
          <w:lang w:val="ka-GE"/>
        </w:rPr>
      </w:pPr>
      <w:r w:rsidRPr="007D1BBE">
        <w:rPr>
          <w:b/>
          <w:lang w:val="ka-GE"/>
        </w:rPr>
        <w:t>მუხლი 2.</w:t>
      </w:r>
      <w:r w:rsidRPr="007D1BBE">
        <w:rPr>
          <w:lang w:val="ka-GE"/>
        </w:rPr>
        <w:t xml:space="preserve"> ეს კანონი ამოქმედდეს გამოქვეყნებიდან 6 თვის შემდეგ.</w:t>
      </w:r>
    </w:p>
    <w:p w14:paraId="0777FADE" w14:textId="77777777" w:rsidR="00AF4934" w:rsidRPr="007D1BBE" w:rsidRDefault="00AF4934" w:rsidP="00AF4934">
      <w:pPr>
        <w:jc w:val="both"/>
        <w:rPr>
          <w:lang w:val="ka-GE"/>
        </w:rPr>
      </w:pPr>
    </w:p>
    <w:p w14:paraId="20DFBB84" w14:textId="77777777" w:rsidR="00AF4934" w:rsidRPr="007D1BBE" w:rsidRDefault="00AF4934" w:rsidP="00AF4934">
      <w:pPr>
        <w:jc w:val="both"/>
        <w:rPr>
          <w:b/>
          <w:lang w:val="ka-GE"/>
        </w:rPr>
      </w:pPr>
      <w:r w:rsidRPr="007D1BBE">
        <w:rPr>
          <w:b/>
          <w:lang w:val="ka-GE"/>
        </w:rPr>
        <w:t>საქართველოს პრეზიდენტი</w:t>
      </w:r>
      <w:r w:rsidRPr="007D1BBE">
        <w:rPr>
          <w:b/>
          <w:lang w:val="ka-GE"/>
        </w:rPr>
        <w:tab/>
      </w:r>
      <w:r w:rsidRPr="007D1BBE">
        <w:rPr>
          <w:b/>
          <w:lang w:val="ka-GE"/>
        </w:rPr>
        <w:tab/>
        <w:t xml:space="preserve">                                                         </w:t>
      </w:r>
      <w:r w:rsidRPr="007659F5">
        <w:rPr>
          <w:b/>
          <w:i/>
          <w:lang w:val="ka-GE"/>
        </w:rPr>
        <w:t>სალომე ზურაბიშვილი</w:t>
      </w:r>
    </w:p>
    <w:p w14:paraId="7E7CBBAD" w14:textId="77777777" w:rsidR="008F6B05" w:rsidRDefault="008F6B05" w:rsidP="008F6B05">
      <w:pPr>
        <w:contextualSpacing/>
        <w:jc w:val="center"/>
        <w:rPr>
          <w:b/>
          <w:lang w:val="ka-GE"/>
        </w:rPr>
      </w:pPr>
    </w:p>
    <w:p w14:paraId="2B72A40E" w14:textId="77777777" w:rsidR="008F6B05" w:rsidRDefault="008F6B05" w:rsidP="008F6B05">
      <w:pPr>
        <w:contextualSpacing/>
        <w:jc w:val="center"/>
        <w:rPr>
          <w:b/>
          <w:lang w:val="ka-GE"/>
        </w:rPr>
      </w:pPr>
    </w:p>
    <w:p w14:paraId="42CF2D36" w14:textId="77777777" w:rsidR="008F6B05" w:rsidRDefault="008F6B05" w:rsidP="008F6B05">
      <w:pPr>
        <w:contextualSpacing/>
        <w:jc w:val="center"/>
        <w:rPr>
          <w:b/>
          <w:lang w:val="ka-GE"/>
        </w:rPr>
      </w:pPr>
    </w:p>
    <w:p w14:paraId="0869276E" w14:textId="77777777" w:rsidR="008F6B05" w:rsidRDefault="008F6B05" w:rsidP="008F6B05">
      <w:pPr>
        <w:contextualSpacing/>
        <w:jc w:val="center"/>
        <w:rPr>
          <w:b/>
          <w:lang w:val="ka-GE"/>
        </w:rPr>
      </w:pPr>
    </w:p>
    <w:p w14:paraId="20F7D63F" w14:textId="77777777" w:rsidR="008F6B05" w:rsidRDefault="008F6B05" w:rsidP="008F6B05">
      <w:pPr>
        <w:contextualSpacing/>
        <w:jc w:val="center"/>
        <w:rPr>
          <w:b/>
          <w:lang w:val="ka-GE"/>
        </w:rPr>
      </w:pPr>
    </w:p>
    <w:p w14:paraId="44A21276" w14:textId="77777777" w:rsidR="008F6B05" w:rsidRDefault="008F6B05" w:rsidP="008F6B05">
      <w:pPr>
        <w:contextualSpacing/>
        <w:jc w:val="center"/>
        <w:rPr>
          <w:b/>
          <w:lang w:val="ka-GE"/>
        </w:rPr>
      </w:pPr>
    </w:p>
    <w:p w14:paraId="759A9FB1" w14:textId="77777777" w:rsidR="008F6B05" w:rsidRDefault="008F6B05" w:rsidP="008F6B05">
      <w:pPr>
        <w:contextualSpacing/>
        <w:jc w:val="center"/>
        <w:rPr>
          <w:b/>
          <w:lang w:val="ka-GE"/>
        </w:rPr>
      </w:pPr>
    </w:p>
    <w:p w14:paraId="727AAA71" w14:textId="77777777" w:rsidR="008F6B05" w:rsidRDefault="008F6B05" w:rsidP="008F6B05">
      <w:pPr>
        <w:contextualSpacing/>
        <w:jc w:val="center"/>
        <w:rPr>
          <w:b/>
          <w:lang w:val="ka-GE"/>
        </w:rPr>
      </w:pPr>
    </w:p>
    <w:p w14:paraId="2C5092CF" w14:textId="77777777" w:rsidR="008F6B05" w:rsidRDefault="008F6B05" w:rsidP="008F6B05">
      <w:pPr>
        <w:contextualSpacing/>
        <w:jc w:val="center"/>
        <w:rPr>
          <w:b/>
          <w:lang w:val="ka-GE"/>
        </w:rPr>
      </w:pPr>
    </w:p>
    <w:p w14:paraId="31C61A93" w14:textId="77777777" w:rsidR="008F6B05" w:rsidRDefault="008F6B05" w:rsidP="008F6B05">
      <w:pPr>
        <w:contextualSpacing/>
        <w:jc w:val="center"/>
        <w:rPr>
          <w:b/>
          <w:lang w:val="ka-GE"/>
        </w:rPr>
      </w:pPr>
    </w:p>
    <w:p w14:paraId="5D35421A" w14:textId="77777777" w:rsidR="008F6B05" w:rsidRDefault="008F6B05" w:rsidP="008F6B05">
      <w:pPr>
        <w:contextualSpacing/>
        <w:jc w:val="center"/>
        <w:rPr>
          <w:b/>
          <w:lang w:val="ka-GE"/>
        </w:rPr>
      </w:pPr>
    </w:p>
    <w:p w14:paraId="2EE06B5A" w14:textId="77777777" w:rsidR="008F6B05" w:rsidRDefault="008F6B05" w:rsidP="008F6B05">
      <w:pPr>
        <w:contextualSpacing/>
        <w:jc w:val="center"/>
        <w:rPr>
          <w:b/>
          <w:lang w:val="ka-GE"/>
        </w:rPr>
      </w:pPr>
    </w:p>
    <w:p w14:paraId="2C3416C4" w14:textId="77777777" w:rsidR="008F6B05" w:rsidRDefault="008F6B05" w:rsidP="008F6B05">
      <w:pPr>
        <w:contextualSpacing/>
        <w:jc w:val="center"/>
        <w:rPr>
          <w:b/>
          <w:lang w:val="ka-GE"/>
        </w:rPr>
      </w:pPr>
    </w:p>
    <w:p w14:paraId="4E3592BD" w14:textId="77777777" w:rsidR="008F6B05" w:rsidRDefault="008F6B05" w:rsidP="008F6B05">
      <w:pPr>
        <w:contextualSpacing/>
        <w:jc w:val="center"/>
        <w:rPr>
          <w:b/>
          <w:lang w:val="ka-GE"/>
        </w:rPr>
      </w:pPr>
    </w:p>
    <w:p w14:paraId="7C143487" w14:textId="77777777" w:rsidR="008F6B05" w:rsidRDefault="008F6B05" w:rsidP="008F6B05">
      <w:pPr>
        <w:contextualSpacing/>
        <w:jc w:val="center"/>
        <w:rPr>
          <w:b/>
          <w:lang w:val="ka-GE"/>
        </w:rPr>
      </w:pPr>
    </w:p>
    <w:p w14:paraId="03B62D78" w14:textId="77777777" w:rsidR="008F6B05" w:rsidRDefault="008F6B05" w:rsidP="008F6B05">
      <w:pPr>
        <w:contextualSpacing/>
        <w:jc w:val="center"/>
        <w:rPr>
          <w:b/>
          <w:lang w:val="ka-GE"/>
        </w:rPr>
      </w:pPr>
    </w:p>
    <w:p w14:paraId="00E9FB46" w14:textId="77777777" w:rsidR="008F6B05" w:rsidRDefault="008F6B05" w:rsidP="008F6B05">
      <w:pPr>
        <w:contextualSpacing/>
        <w:jc w:val="center"/>
        <w:rPr>
          <w:b/>
          <w:lang w:val="ka-GE"/>
        </w:rPr>
      </w:pPr>
    </w:p>
    <w:p w14:paraId="1E485E63" w14:textId="77777777" w:rsidR="008F6B05" w:rsidRDefault="008F6B05" w:rsidP="008F6B05">
      <w:pPr>
        <w:contextualSpacing/>
        <w:jc w:val="center"/>
        <w:rPr>
          <w:b/>
          <w:lang w:val="ka-GE"/>
        </w:rPr>
      </w:pPr>
    </w:p>
    <w:p w14:paraId="65456EC3" w14:textId="77777777" w:rsidR="008F6B05" w:rsidRDefault="008F6B05" w:rsidP="008F6B05">
      <w:pPr>
        <w:contextualSpacing/>
        <w:jc w:val="center"/>
        <w:rPr>
          <w:b/>
          <w:lang w:val="ka-GE"/>
        </w:rPr>
      </w:pPr>
    </w:p>
    <w:p w14:paraId="12B1CBE8" w14:textId="77777777" w:rsidR="008F6B05" w:rsidRDefault="008F6B05" w:rsidP="008F6B05">
      <w:pPr>
        <w:contextualSpacing/>
        <w:jc w:val="center"/>
        <w:rPr>
          <w:b/>
          <w:lang w:val="ka-GE"/>
        </w:rPr>
      </w:pPr>
    </w:p>
    <w:p w14:paraId="6FF63AB4" w14:textId="77777777" w:rsidR="008F6B05" w:rsidRDefault="008F6B05" w:rsidP="008F6B05">
      <w:pPr>
        <w:contextualSpacing/>
        <w:jc w:val="center"/>
        <w:rPr>
          <w:b/>
          <w:lang w:val="ka-GE"/>
        </w:rPr>
      </w:pPr>
    </w:p>
    <w:p w14:paraId="5A4F6B62" w14:textId="77777777" w:rsidR="008F6B05" w:rsidRDefault="008F6B05" w:rsidP="008F6B05">
      <w:pPr>
        <w:contextualSpacing/>
        <w:jc w:val="center"/>
        <w:rPr>
          <w:b/>
          <w:lang w:val="ka-GE"/>
        </w:rPr>
      </w:pPr>
    </w:p>
    <w:p w14:paraId="69CBA8DA" w14:textId="77777777" w:rsidR="008F6B05" w:rsidRDefault="008F6B05" w:rsidP="008F6B05">
      <w:pPr>
        <w:contextualSpacing/>
        <w:jc w:val="center"/>
        <w:rPr>
          <w:b/>
          <w:lang w:val="ka-GE"/>
        </w:rPr>
      </w:pPr>
    </w:p>
    <w:p w14:paraId="00D13D9C" w14:textId="77777777" w:rsidR="008F6B05" w:rsidRDefault="008F6B05" w:rsidP="008F6B05">
      <w:pPr>
        <w:contextualSpacing/>
        <w:jc w:val="center"/>
        <w:rPr>
          <w:b/>
          <w:lang w:val="ka-GE"/>
        </w:rPr>
      </w:pPr>
    </w:p>
    <w:p w14:paraId="71E25EB6" w14:textId="77777777" w:rsidR="008F6B05" w:rsidRDefault="008F6B05" w:rsidP="008F6B05">
      <w:pPr>
        <w:contextualSpacing/>
        <w:jc w:val="center"/>
        <w:rPr>
          <w:b/>
          <w:lang w:val="ka-GE"/>
        </w:rPr>
      </w:pPr>
    </w:p>
    <w:p w14:paraId="1C047CC9" w14:textId="77777777" w:rsidR="008F6B05" w:rsidRDefault="008F6B05" w:rsidP="008F6B05">
      <w:pPr>
        <w:contextualSpacing/>
        <w:jc w:val="center"/>
        <w:rPr>
          <w:b/>
          <w:lang w:val="ka-GE"/>
        </w:rPr>
      </w:pPr>
    </w:p>
    <w:p w14:paraId="288998B3" w14:textId="77777777" w:rsidR="008F6B05" w:rsidRDefault="008F6B05" w:rsidP="008F6B05">
      <w:pPr>
        <w:contextualSpacing/>
        <w:jc w:val="center"/>
        <w:rPr>
          <w:b/>
          <w:lang w:val="ka-GE"/>
        </w:rPr>
      </w:pPr>
    </w:p>
    <w:p w14:paraId="7557890D" w14:textId="77777777" w:rsidR="00165182" w:rsidRDefault="00165182" w:rsidP="008F6B05">
      <w:pPr>
        <w:contextualSpacing/>
        <w:jc w:val="center"/>
        <w:rPr>
          <w:b/>
          <w:lang w:val="ka-GE"/>
        </w:rPr>
      </w:pPr>
    </w:p>
    <w:p w14:paraId="2066F10D" w14:textId="77777777" w:rsidR="00165182" w:rsidRDefault="00165182" w:rsidP="008F6B05">
      <w:pPr>
        <w:contextualSpacing/>
        <w:jc w:val="center"/>
        <w:rPr>
          <w:b/>
          <w:lang w:val="ka-GE"/>
        </w:rPr>
      </w:pPr>
    </w:p>
    <w:p w14:paraId="5E6E7ECE" w14:textId="77777777" w:rsidR="00165182" w:rsidRDefault="00165182" w:rsidP="008F6B05">
      <w:pPr>
        <w:contextualSpacing/>
        <w:jc w:val="center"/>
        <w:rPr>
          <w:b/>
          <w:lang w:val="ka-GE"/>
        </w:rPr>
      </w:pPr>
    </w:p>
    <w:p w14:paraId="1BF92487" w14:textId="283A44CF" w:rsidR="008F6B05" w:rsidRDefault="008F6B05" w:rsidP="008F6B05">
      <w:pPr>
        <w:contextualSpacing/>
        <w:jc w:val="center"/>
        <w:rPr>
          <w:b/>
          <w:lang w:val="ka-GE"/>
        </w:rPr>
      </w:pPr>
      <w:r>
        <w:rPr>
          <w:b/>
          <w:lang w:val="ka-GE"/>
        </w:rPr>
        <w:lastRenderedPageBreak/>
        <w:t>განმარტებითი ბარათი</w:t>
      </w:r>
    </w:p>
    <w:p w14:paraId="3FFB20CA" w14:textId="52C08D36" w:rsidR="008F6B05" w:rsidRDefault="00C77C12" w:rsidP="008F6B05">
      <w:pPr>
        <w:jc w:val="center"/>
        <w:rPr>
          <w:b/>
          <w:lang w:val="ka-GE"/>
        </w:rPr>
      </w:pPr>
      <w:r>
        <w:rPr>
          <w:b/>
          <w:bCs/>
          <w:lang w:val="ka-GE"/>
        </w:rPr>
        <w:t>„</w:t>
      </w:r>
      <w:r w:rsidR="008F6B05" w:rsidRPr="007D1BBE">
        <w:rPr>
          <w:b/>
          <w:bCs/>
          <w:lang w:val="ka-GE"/>
        </w:rPr>
        <w:t>საქართველოს ადმინისტრაციულ სამართალდარღვევათა კოდექსში ცვლილების შეტანის შესახებ</w:t>
      </w:r>
      <w:r w:rsidR="008F6B05">
        <w:rPr>
          <w:b/>
          <w:bCs/>
          <w:lang w:val="ka-GE"/>
        </w:rPr>
        <w:t xml:space="preserve">“ </w:t>
      </w:r>
      <w:r w:rsidR="008F6B05">
        <w:rPr>
          <w:b/>
          <w:lang w:val="ka-GE"/>
        </w:rPr>
        <w:t>საქართველოს კანონის პროექტზე</w:t>
      </w:r>
    </w:p>
    <w:p w14:paraId="2025C5BE" w14:textId="77777777" w:rsidR="008F6B05" w:rsidRDefault="008F6B05" w:rsidP="008F6B05">
      <w:pPr>
        <w:contextualSpacing/>
        <w:jc w:val="both"/>
        <w:rPr>
          <w:b/>
          <w:lang w:val="ka-GE"/>
        </w:rPr>
      </w:pPr>
    </w:p>
    <w:p w14:paraId="641FD420" w14:textId="77777777" w:rsidR="008F6B05" w:rsidRDefault="008F6B05" w:rsidP="008F6B05">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3419C21E" w14:textId="77777777" w:rsidR="008F6B05" w:rsidRDefault="008F6B05" w:rsidP="008F6B05">
      <w:pPr>
        <w:contextualSpacing/>
        <w:jc w:val="both"/>
        <w:rPr>
          <w:lang w:val="ka-GE"/>
        </w:rPr>
      </w:pPr>
      <w:r>
        <w:rPr>
          <w:b/>
          <w:lang w:val="ka-GE"/>
        </w:rPr>
        <w:t>ა.ა) კანონპროექტის მიღების მიზეზი:</w:t>
      </w:r>
      <w:r>
        <w:rPr>
          <w:lang w:val="ka-GE"/>
        </w:rPr>
        <w:t xml:space="preserve"> </w:t>
      </w:r>
    </w:p>
    <w:p w14:paraId="5B38C15A" w14:textId="77777777" w:rsidR="008F6B05" w:rsidRDefault="008F6B05" w:rsidP="008F6B05">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2B5E8C56" w14:textId="77777777" w:rsidR="008F6B05" w:rsidRDefault="008F6B05" w:rsidP="008F6B05">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653A95A2" w14:textId="77777777" w:rsidR="008F6B05" w:rsidRDefault="008F6B05" w:rsidP="008F6B05">
      <w:pPr>
        <w:contextualSpacing/>
        <w:jc w:val="both"/>
        <w:rPr>
          <w:b/>
          <w:lang w:val="ka-GE"/>
        </w:rPr>
      </w:pPr>
    </w:p>
    <w:p w14:paraId="138B5241" w14:textId="77777777" w:rsidR="008F6B05" w:rsidRDefault="008F6B05" w:rsidP="008F6B05">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62DF3864" w14:textId="6378E70C" w:rsidR="008F6B05" w:rsidRDefault="008F6B05" w:rsidP="008F6B05">
      <w:pPr>
        <w:contextualSpacing/>
        <w:jc w:val="both"/>
        <w:rPr>
          <w:b/>
          <w:lang w:val="ka-GE"/>
        </w:rPr>
      </w:pPr>
      <w:r w:rsidRPr="008F6B05">
        <w:rPr>
          <w:lang w:val="ka-GE"/>
        </w:rPr>
        <w:t>საქართველოს ადმინისტრაციულ სამართალდარღვევათა კოდექსში</w:t>
      </w:r>
      <w:r>
        <w:rPr>
          <w:lang w:val="ka-GE"/>
        </w:rPr>
        <w:t xml:space="preserve"> 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288337AF" w14:textId="77777777" w:rsidR="008F6B05" w:rsidRDefault="008F6B05" w:rsidP="008F6B05">
      <w:pPr>
        <w:spacing w:line="254" w:lineRule="auto"/>
        <w:contextualSpacing/>
        <w:jc w:val="both"/>
        <w:rPr>
          <w:b/>
          <w:lang w:val="ka-GE"/>
        </w:rPr>
      </w:pPr>
    </w:p>
    <w:p w14:paraId="4CFC08DE" w14:textId="77777777" w:rsidR="008F6B05" w:rsidRDefault="008F6B05" w:rsidP="008F6B05">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7BED13BF" w14:textId="5D632594" w:rsidR="008F6B05" w:rsidRDefault="008F6B05" w:rsidP="008F6B05">
      <w:pPr>
        <w:spacing w:line="254" w:lineRule="auto"/>
        <w:ind w:right="90"/>
        <w:contextualSpacing/>
        <w:jc w:val="both"/>
        <w:rPr>
          <w:lang w:val="ka-GE"/>
        </w:rPr>
      </w:pPr>
      <w:r>
        <w:rPr>
          <w:lang w:val="ka-GE"/>
        </w:rPr>
        <w:t xml:space="preserve">კანონპროექტის მიღებით, </w:t>
      </w:r>
      <w:r w:rsidRPr="008F6B05">
        <w:rPr>
          <w:lang w:val="ka-GE"/>
        </w:rPr>
        <w:t xml:space="preserve">საქართველოს ადმინისტრაციულ სამართალდარღვევათა </w:t>
      </w:r>
      <w:r>
        <w:rPr>
          <w:lang w:val="ka-GE"/>
        </w:rPr>
        <w:t>კოდექს</w:t>
      </w:r>
      <w:r w:rsidRPr="008F6B05">
        <w:rPr>
          <w:lang w:val="ka-GE"/>
        </w:rPr>
        <w:t>ი</w:t>
      </w:r>
      <w:r>
        <w:rPr>
          <w:lang w:val="ka-GE"/>
        </w:rPr>
        <w:t xml:space="preserve"> შესაბამისობაში მოვა „მიკრო ბანკების საქმიანობის შესახებ“ საქართველოს კანონის პროექტთან.</w:t>
      </w:r>
    </w:p>
    <w:p w14:paraId="511B8431" w14:textId="77777777" w:rsidR="008F6B05" w:rsidRDefault="008F6B05" w:rsidP="008F6B05">
      <w:pPr>
        <w:spacing w:line="254" w:lineRule="auto"/>
        <w:ind w:right="90"/>
        <w:contextualSpacing/>
        <w:jc w:val="both"/>
        <w:rPr>
          <w:lang w:val="ka-GE"/>
        </w:rPr>
      </w:pPr>
    </w:p>
    <w:p w14:paraId="27AB24BE" w14:textId="77777777" w:rsidR="008F6B05" w:rsidRDefault="008F6B05" w:rsidP="008F6B05">
      <w:pPr>
        <w:spacing w:line="254" w:lineRule="auto"/>
        <w:contextualSpacing/>
        <w:jc w:val="both"/>
        <w:rPr>
          <w:b/>
          <w:lang w:val="ka-GE"/>
        </w:rPr>
      </w:pPr>
      <w:r>
        <w:rPr>
          <w:b/>
          <w:lang w:val="ka-GE"/>
        </w:rPr>
        <w:t>ა.გ) კანონპროექტის ძირითადი არსი:</w:t>
      </w:r>
    </w:p>
    <w:p w14:paraId="102690DB" w14:textId="3F680F01" w:rsidR="00A05768" w:rsidRPr="0083255D" w:rsidRDefault="008F6B05" w:rsidP="00A05768">
      <w:pPr>
        <w:spacing w:line="257" w:lineRule="auto"/>
        <w:contextualSpacing/>
        <w:jc w:val="both"/>
        <w:rPr>
          <w:lang w:val="ka-GE"/>
        </w:rPr>
      </w:pPr>
      <w:r w:rsidRPr="00D52B47">
        <w:rPr>
          <w:lang w:val="ka-GE"/>
        </w:rPr>
        <w:t xml:space="preserve">„მიკრო ბანკების საქმიანობის შესახებ“ კანონპროექტის გათვალისწინებით, კანონპროექტით ცვლილება შედის კოდექსის </w:t>
      </w:r>
      <w:r>
        <w:rPr>
          <w:lang w:val="ka-GE"/>
        </w:rPr>
        <w:t>153</w:t>
      </w:r>
      <w:r>
        <w:rPr>
          <w:vertAlign w:val="superscript"/>
          <w:lang w:val="ka-GE"/>
        </w:rPr>
        <w:t>1</w:t>
      </w:r>
      <w:r w:rsidRPr="00D52B47">
        <w:rPr>
          <w:lang w:val="ka-GE"/>
        </w:rPr>
        <w:t xml:space="preserve"> </w:t>
      </w:r>
      <w:r>
        <w:rPr>
          <w:lang w:val="ka-GE"/>
        </w:rPr>
        <w:t>მუხლში</w:t>
      </w:r>
      <w:r w:rsidRPr="00D52B47">
        <w:rPr>
          <w:lang w:val="ka-GE"/>
        </w:rPr>
        <w:t xml:space="preserve">, რომელიც </w:t>
      </w:r>
      <w:r>
        <w:rPr>
          <w:lang w:val="ka-GE"/>
        </w:rPr>
        <w:t xml:space="preserve">ადმინისტრაციულ სამართალდარღვევად განსაზღვრავს </w:t>
      </w:r>
      <w:r w:rsidRPr="008F6B05">
        <w:rPr>
          <w:lang w:val="ka-GE"/>
        </w:rPr>
        <w:t>საქართველოს ტერიტორიაზე მიმოქცევაში არსებული ეროვნული ვალუტის გამოყენების წესების დარღვევა</w:t>
      </w:r>
      <w:r>
        <w:rPr>
          <w:lang w:val="ka-GE"/>
        </w:rPr>
        <w:t>ს</w:t>
      </w:r>
      <w:r w:rsidR="00664835">
        <w:rPr>
          <w:lang w:val="ka-GE"/>
        </w:rPr>
        <w:t>.</w:t>
      </w:r>
      <w:r w:rsidR="007A2FBA">
        <w:rPr>
          <w:lang w:val="ka-GE"/>
        </w:rPr>
        <w:t xml:space="preserve"> </w:t>
      </w:r>
      <w:r w:rsidR="00A32CA9">
        <w:rPr>
          <w:lang w:val="ka-GE"/>
        </w:rPr>
        <w:t xml:space="preserve">კომერციული ბანკისა და </w:t>
      </w:r>
      <w:r w:rsidR="007A2FBA">
        <w:rPr>
          <w:lang w:val="ka-GE"/>
        </w:rPr>
        <w:t>მიკრო ბანკის, ასევე საქართველოს ეროვნული ბანკის ზედამხედველობისადმი დაქვემდებარებული სუბიექტების მიმართ ერთგვაროვანი სამართლებრივი მოწესრიგების უზრუნველსაყოფად</w:t>
      </w:r>
      <w:r w:rsidR="00A32CA9">
        <w:rPr>
          <w:lang w:val="ka-GE"/>
        </w:rPr>
        <w:t xml:space="preserve"> და </w:t>
      </w:r>
      <w:r w:rsidR="006255DA">
        <w:rPr>
          <w:lang w:val="ka-GE"/>
        </w:rPr>
        <w:t xml:space="preserve">კოდექსშის </w:t>
      </w:r>
      <w:r w:rsidR="00A32CA9">
        <w:rPr>
          <w:lang w:val="ka-GE"/>
        </w:rPr>
        <w:t xml:space="preserve">არსებული </w:t>
      </w:r>
      <w:r w:rsidR="006255DA">
        <w:rPr>
          <w:lang w:val="ka-GE"/>
        </w:rPr>
        <w:t>ჩანაწერის დაზუსტების მიზნით</w:t>
      </w:r>
      <w:r w:rsidR="007A2FBA">
        <w:rPr>
          <w:lang w:val="ka-GE"/>
        </w:rPr>
        <w:t xml:space="preserve">, </w:t>
      </w:r>
      <w:r>
        <w:rPr>
          <w:lang w:val="ka-GE"/>
        </w:rPr>
        <w:t xml:space="preserve">ახალი რედაქციით ყალიბდება აღნიშნული მუხლის შენიშვნა, რომლის შესაბამისად, </w:t>
      </w:r>
      <w:r w:rsidRPr="007D1BBE">
        <w:rPr>
          <w:lang w:val="ka-GE"/>
        </w:rPr>
        <w:t xml:space="preserve">ამ მუხლის პირველი ნაწილი არ </w:t>
      </w:r>
      <w:r w:rsidR="00A32CA9">
        <w:rPr>
          <w:lang w:val="ka-GE"/>
        </w:rPr>
        <w:t>გა</w:t>
      </w:r>
      <w:r w:rsidRPr="007D1BBE">
        <w:rPr>
          <w:lang w:val="ka-GE"/>
        </w:rPr>
        <w:t xml:space="preserve">ვრცელდება </w:t>
      </w:r>
      <w:r w:rsidR="007A2FBA">
        <w:rPr>
          <w:lang w:val="ka-GE"/>
        </w:rPr>
        <w:t>საქართველოს ეროვნული ბანკის ზედამხედველობისადმი დაქვემდებარებულ სუბიექტებზე</w:t>
      </w:r>
      <w:r w:rsidR="00DA3D2F">
        <w:rPr>
          <w:lang w:val="ka-GE"/>
        </w:rPr>
        <w:t xml:space="preserve">. </w:t>
      </w:r>
      <w:r w:rsidR="00A05768">
        <w:rPr>
          <w:lang w:val="ka-GE"/>
        </w:rPr>
        <w:t>ამასთან, კანონპროექტით ცვლილება არ ეხება ისეთ ტერმინებს, როგორიცაა, ბანკი და საბანკო დაწესებულება, რამდენადაც ეს ცნებები შინაარსობრივად მიემართება მიკრო ბანკსაც.</w:t>
      </w:r>
    </w:p>
    <w:p w14:paraId="6FD0678B" w14:textId="77777777" w:rsidR="00FA37E0" w:rsidRDefault="00FA37E0" w:rsidP="008F6B05">
      <w:pPr>
        <w:contextualSpacing/>
        <w:jc w:val="both"/>
        <w:rPr>
          <w:b/>
          <w:lang w:val="ka-GE"/>
        </w:rPr>
      </w:pPr>
    </w:p>
    <w:p w14:paraId="762BCD1A" w14:textId="450F1CCB" w:rsidR="008F6B05" w:rsidRDefault="008F6B05" w:rsidP="008F6B05">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096864B8" w14:textId="49C5C5E9" w:rsidR="008F6B05" w:rsidRDefault="009F7C6A" w:rsidP="008F6B05">
      <w:pPr>
        <w:contextualSpacing/>
        <w:jc w:val="both"/>
        <w:rPr>
          <w:lang w:val="ka-GE"/>
        </w:rPr>
      </w:pPr>
      <w:r w:rsidRPr="009F7C6A">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04ECAD81" w14:textId="77777777" w:rsidR="008F6B05" w:rsidRDefault="008F6B05" w:rsidP="008F6B05">
      <w:pPr>
        <w:contextualSpacing/>
        <w:jc w:val="both"/>
        <w:rPr>
          <w:b/>
          <w:lang w:val="ka-GE"/>
        </w:rPr>
      </w:pPr>
    </w:p>
    <w:p w14:paraId="06C8EC5B" w14:textId="77777777" w:rsidR="008F6B05" w:rsidRDefault="008F6B05" w:rsidP="008F6B05">
      <w:pPr>
        <w:contextualSpacing/>
        <w:jc w:val="both"/>
        <w:rPr>
          <w:lang w:val="ka-GE"/>
        </w:rPr>
      </w:pPr>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65202544" w14:textId="77777777" w:rsidR="008F6B05" w:rsidRDefault="008F6B05" w:rsidP="008F6B05">
      <w:pPr>
        <w:contextualSpacing/>
        <w:jc w:val="both"/>
        <w:rPr>
          <w:lang w:val="ka-GE"/>
        </w:rPr>
      </w:pPr>
      <w:r>
        <w:rPr>
          <w:lang w:val="ka-GE"/>
        </w:rPr>
        <w:lastRenderedPageBreak/>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1D42831D" w14:textId="77777777" w:rsidR="008F6B05" w:rsidRDefault="008F6B05" w:rsidP="008F6B05">
      <w:pPr>
        <w:contextualSpacing/>
        <w:jc w:val="both"/>
        <w:rPr>
          <w:b/>
          <w:lang w:val="ka-GE"/>
        </w:rPr>
      </w:pPr>
    </w:p>
    <w:p w14:paraId="1BACA81C" w14:textId="77777777" w:rsidR="008F6B05" w:rsidRDefault="008F6B05" w:rsidP="008F6B05">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49B9F2F8" w14:textId="77777777" w:rsidR="008F6B05" w:rsidRDefault="008F6B05" w:rsidP="008F6B05">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7DAAE1CA" w14:textId="77777777" w:rsidR="008F6B05" w:rsidRDefault="008F6B05" w:rsidP="008F6B05">
      <w:pPr>
        <w:contextualSpacing/>
        <w:jc w:val="both"/>
        <w:rPr>
          <w:b/>
          <w:lang w:val="ka-GE"/>
        </w:rPr>
      </w:pPr>
    </w:p>
    <w:p w14:paraId="1FA51073" w14:textId="77777777" w:rsidR="008F6B05" w:rsidRDefault="008F6B05" w:rsidP="008F6B05">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1A74CE3E" w14:textId="77777777" w:rsidR="008F6B05" w:rsidRDefault="008F6B05" w:rsidP="008F6B05">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0E18D86C" w14:textId="77777777" w:rsidR="008F6B05" w:rsidRDefault="008F6B05" w:rsidP="008F6B05">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6A336E0A" w14:textId="77777777" w:rsidR="008F6B05" w:rsidRDefault="008F6B05" w:rsidP="008F6B05">
      <w:pPr>
        <w:contextualSpacing/>
        <w:jc w:val="both"/>
        <w:rPr>
          <w:lang w:val="ka-GE"/>
        </w:rPr>
      </w:pPr>
      <w:r>
        <w:rPr>
          <w:lang w:val="ka-GE"/>
        </w:rPr>
        <w:t xml:space="preserve"> </w:t>
      </w:r>
    </w:p>
    <w:p w14:paraId="5211686C" w14:textId="77777777" w:rsidR="008F6B05" w:rsidRDefault="008F6B05" w:rsidP="008F6B05">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00DFDB91" w14:textId="77777777" w:rsidR="008F6B05" w:rsidRDefault="008F6B05" w:rsidP="008F6B05">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26F70578" w14:textId="77777777" w:rsidR="008F6B05" w:rsidRDefault="008F6B05" w:rsidP="008F6B05">
      <w:pPr>
        <w:contextualSpacing/>
        <w:jc w:val="both"/>
        <w:rPr>
          <w:b/>
          <w:lang w:val="ka-GE"/>
        </w:rPr>
      </w:pPr>
    </w:p>
    <w:p w14:paraId="6D99A47C" w14:textId="77777777" w:rsidR="008F6B05" w:rsidRDefault="008F6B05" w:rsidP="008F6B05">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3A4810DC" w14:textId="77777777" w:rsidR="008F6B05" w:rsidRDefault="008F6B05" w:rsidP="008F6B05">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79BBA80D" w14:textId="77777777" w:rsidR="008F6B05" w:rsidRDefault="008F6B05" w:rsidP="008F6B05">
      <w:pPr>
        <w:contextualSpacing/>
        <w:jc w:val="both"/>
        <w:rPr>
          <w:b/>
          <w:lang w:val="ka-GE"/>
        </w:rPr>
      </w:pPr>
    </w:p>
    <w:p w14:paraId="2F2AFCA6" w14:textId="77777777" w:rsidR="008F6B05" w:rsidRDefault="008F6B05" w:rsidP="008F6B05">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1F2B44F2" w14:textId="77777777" w:rsidR="008F6B05" w:rsidRDefault="008F6B05" w:rsidP="008F6B05">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5A00CD2E" w14:textId="77777777" w:rsidR="008F6B05" w:rsidRDefault="008F6B05" w:rsidP="008F6B05">
      <w:pPr>
        <w:contextualSpacing/>
        <w:jc w:val="both"/>
        <w:rPr>
          <w:b/>
          <w:lang w:val="ka-GE"/>
        </w:rPr>
      </w:pPr>
    </w:p>
    <w:p w14:paraId="6BCC52AC" w14:textId="77777777" w:rsidR="008F6B05" w:rsidRDefault="008F6B05" w:rsidP="008F6B05">
      <w:pPr>
        <w:contextualSpacing/>
        <w:jc w:val="both"/>
        <w:rPr>
          <w:lang w:val="ka-GE"/>
        </w:rPr>
      </w:pPr>
      <w:r w:rsidRPr="00D157AD">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D157AD">
        <w:rPr>
          <w:lang w:val="ka-GE"/>
        </w:rPr>
        <w:t>:</w:t>
      </w:r>
      <w:r>
        <w:rPr>
          <w:lang w:val="ka-GE"/>
        </w:rPr>
        <w:t xml:space="preserve"> </w:t>
      </w:r>
    </w:p>
    <w:p w14:paraId="188C7F15" w14:textId="77777777" w:rsidR="008F6B05" w:rsidRPr="00D157AD" w:rsidRDefault="008F6B05" w:rsidP="008F6B05">
      <w:pPr>
        <w:contextualSpacing/>
        <w:jc w:val="both"/>
        <w:rPr>
          <w:rFonts w:cs="Sylfaen"/>
          <w:lang w:val="ka-GE"/>
        </w:rPr>
      </w:pPr>
      <w:r w:rsidRPr="0061225C">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60F40000" w14:textId="77777777" w:rsidR="008F6B05" w:rsidRDefault="008F6B05" w:rsidP="008F6B05">
      <w:pPr>
        <w:contextualSpacing/>
        <w:jc w:val="both"/>
        <w:rPr>
          <w:b/>
          <w:lang w:val="ka-GE"/>
        </w:rPr>
      </w:pPr>
    </w:p>
    <w:p w14:paraId="0BB0E2C2" w14:textId="77777777" w:rsidR="008F6B05" w:rsidRDefault="008F6B05" w:rsidP="008F6B05">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1BF7EF64" w14:textId="77777777" w:rsidR="008F6B05" w:rsidRDefault="008F6B05" w:rsidP="008F6B05">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11A78AAD" w14:textId="77777777" w:rsidR="008F6B05" w:rsidRDefault="008F6B05" w:rsidP="008F6B05">
      <w:pPr>
        <w:contextualSpacing/>
        <w:jc w:val="both"/>
        <w:rPr>
          <w:b/>
          <w:lang w:val="ka-GE"/>
        </w:rPr>
      </w:pPr>
    </w:p>
    <w:p w14:paraId="637FBCED" w14:textId="77777777" w:rsidR="008F6B05" w:rsidRDefault="008F6B05" w:rsidP="008F6B05">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367FC523" w14:textId="77777777" w:rsidR="008F6B05" w:rsidRDefault="008F6B05" w:rsidP="008F6B05">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5EBA9EEA" w14:textId="77777777" w:rsidR="008F6B05" w:rsidRDefault="008F6B05" w:rsidP="008F6B05">
      <w:pPr>
        <w:contextualSpacing/>
        <w:jc w:val="both"/>
        <w:rPr>
          <w:b/>
          <w:lang w:val="ka-GE"/>
        </w:rPr>
      </w:pPr>
      <w:r>
        <w:rPr>
          <w:b/>
          <w:lang w:val="ka-GE"/>
        </w:rPr>
        <w:t xml:space="preserve"> </w:t>
      </w:r>
    </w:p>
    <w:p w14:paraId="386F509F" w14:textId="77777777" w:rsidR="008F6B05" w:rsidRDefault="008F6B05" w:rsidP="008F6B05">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2174C6E5" w14:textId="77777777" w:rsidR="008F6B05" w:rsidRDefault="008F6B05" w:rsidP="008F6B05">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17FEFE95" w14:textId="77777777" w:rsidR="008F6B05" w:rsidRDefault="008F6B05" w:rsidP="008F6B05">
      <w:pPr>
        <w:contextualSpacing/>
        <w:jc w:val="both"/>
        <w:rPr>
          <w:lang w:val="ka-GE"/>
        </w:rPr>
      </w:pPr>
      <w:r>
        <w:rPr>
          <w:lang w:val="ka-GE"/>
        </w:rPr>
        <w:lastRenderedPageBreak/>
        <w:t>კანონპროექტი არ ეწინააღმდეგება ევროკავშირის სამართალს.</w:t>
      </w:r>
    </w:p>
    <w:p w14:paraId="2C79673B" w14:textId="77777777" w:rsidR="008F6B05" w:rsidRDefault="008F6B05" w:rsidP="008F6B05">
      <w:pPr>
        <w:contextualSpacing/>
        <w:jc w:val="both"/>
        <w:rPr>
          <w:lang w:val="ka-GE"/>
        </w:rPr>
      </w:pPr>
      <w:r>
        <w:rPr>
          <w:lang w:val="ka-GE"/>
        </w:rPr>
        <w:t xml:space="preserve"> </w:t>
      </w:r>
    </w:p>
    <w:p w14:paraId="487A18C0" w14:textId="77777777" w:rsidR="008F6B05" w:rsidRDefault="008F6B05" w:rsidP="008F6B05">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0F14612F" w14:textId="77777777" w:rsidR="008F6B05" w:rsidRDefault="008F6B05" w:rsidP="008F6B05">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1BE0FCFA" w14:textId="77777777" w:rsidR="008F6B05" w:rsidRDefault="008F6B05" w:rsidP="008F6B05">
      <w:pPr>
        <w:contextualSpacing/>
        <w:jc w:val="both"/>
        <w:rPr>
          <w:b/>
          <w:lang w:val="ka-GE"/>
        </w:rPr>
      </w:pPr>
    </w:p>
    <w:p w14:paraId="2155BF71" w14:textId="77777777" w:rsidR="008F6B05" w:rsidRDefault="008F6B05" w:rsidP="008F6B05">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719E0380" w14:textId="77777777" w:rsidR="008F6B05" w:rsidRDefault="008F6B05" w:rsidP="008F6B05">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55F94135" w14:textId="77777777" w:rsidR="008F6B05" w:rsidRDefault="008F6B05" w:rsidP="008F6B05">
      <w:pPr>
        <w:contextualSpacing/>
        <w:jc w:val="both"/>
        <w:rPr>
          <w:b/>
          <w:lang w:val="ka-GE"/>
        </w:rPr>
      </w:pPr>
    </w:p>
    <w:p w14:paraId="564763E5" w14:textId="77777777" w:rsidR="008F6B05" w:rsidRDefault="008F6B05" w:rsidP="008F6B05">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0BD039A3" w14:textId="77777777" w:rsidR="008F6B05" w:rsidRDefault="008F6B05" w:rsidP="008F6B05">
      <w:pPr>
        <w:contextualSpacing/>
        <w:jc w:val="both"/>
        <w:rPr>
          <w:lang w:val="ka-GE"/>
        </w:rPr>
      </w:pPr>
      <w:r>
        <w:rPr>
          <w:lang w:val="ka-GE"/>
        </w:rPr>
        <w:t xml:space="preserve">ასეთი არ არსებობს. </w:t>
      </w:r>
    </w:p>
    <w:p w14:paraId="4E3FD5D7" w14:textId="77777777" w:rsidR="008F6B05" w:rsidRDefault="008F6B05" w:rsidP="008F6B05">
      <w:pPr>
        <w:contextualSpacing/>
        <w:jc w:val="both"/>
        <w:rPr>
          <w:b/>
          <w:lang w:val="ka-GE"/>
        </w:rPr>
      </w:pPr>
    </w:p>
    <w:p w14:paraId="01FB78B8" w14:textId="77777777" w:rsidR="008F6B05" w:rsidRDefault="008F6B05" w:rsidP="008F6B05">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2752D5A1" w14:textId="77777777" w:rsidR="008F6B05" w:rsidRDefault="008F6B05" w:rsidP="008F6B05">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2FDA5077" w14:textId="77777777" w:rsidR="008F6B05" w:rsidRDefault="008F6B05" w:rsidP="008F6B05">
      <w:pPr>
        <w:contextualSpacing/>
        <w:jc w:val="both"/>
        <w:rPr>
          <w:lang w:val="ka-GE"/>
        </w:rPr>
      </w:pPr>
      <w:r>
        <w:rPr>
          <w:lang w:val="ka-GE"/>
        </w:rPr>
        <w:t>ასეთი არ არსებობს.</w:t>
      </w:r>
    </w:p>
    <w:p w14:paraId="654DC0F1" w14:textId="77777777" w:rsidR="008F6B05" w:rsidRDefault="008F6B05" w:rsidP="008F6B05">
      <w:pPr>
        <w:contextualSpacing/>
        <w:jc w:val="both"/>
        <w:rPr>
          <w:b/>
          <w:lang w:val="ka-GE"/>
        </w:rPr>
      </w:pPr>
    </w:p>
    <w:p w14:paraId="72EFC3FA" w14:textId="77777777" w:rsidR="008F6B05" w:rsidRDefault="008F6B05" w:rsidP="008F6B05">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733E3345" w14:textId="77777777" w:rsidR="008F6B05" w:rsidRDefault="008F6B05" w:rsidP="008F6B05">
      <w:pPr>
        <w:contextualSpacing/>
        <w:jc w:val="both"/>
        <w:rPr>
          <w:b/>
          <w:lang w:val="ka-GE"/>
        </w:rPr>
      </w:pPr>
      <w:r>
        <w:rPr>
          <w:lang w:val="ka-GE"/>
        </w:rPr>
        <w:t>ასეთი არ არსებობს.</w:t>
      </w:r>
    </w:p>
    <w:p w14:paraId="3441DC2C" w14:textId="77777777" w:rsidR="008F6B05" w:rsidRDefault="008F6B05" w:rsidP="008F6B05">
      <w:pPr>
        <w:contextualSpacing/>
        <w:jc w:val="both"/>
        <w:rPr>
          <w:b/>
          <w:lang w:val="ka-GE"/>
        </w:rPr>
      </w:pPr>
    </w:p>
    <w:p w14:paraId="5DA8526F" w14:textId="77777777" w:rsidR="008F6B05" w:rsidRDefault="008F6B05" w:rsidP="008F6B05">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1D6F4CFC" w14:textId="77777777" w:rsidR="008F6B05" w:rsidRDefault="008F6B05" w:rsidP="008F6B05">
      <w:pPr>
        <w:contextualSpacing/>
        <w:jc w:val="both"/>
        <w:rPr>
          <w:lang w:val="ka-GE"/>
        </w:rPr>
      </w:pPr>
      <w:r>
        <w:rPr>
          <w:lang w:val="ka-GE"/>
        </w:rPr>
        <w:t xml:space="preserve">ასეთი არ არსებობს. </w:t>
      </w:r>
    </w:p>
    <w:p w14:paraId="51E91F29" w14:textId="77777777" w:rsidR="008F6B05" w:rsidRDefault="008F6B05" w:rsidP="008F6B05">
      <w:pPr>
        <w:contextualSpacing/>
        <w:jc w:val="both"/>
        <w:rPr>
          <w:lang w:val="ka-GE"/>
        </w:rPr>
      </w:pPr>
    </w:p>
    <w:p w14:paraId="775D49E6" w14:textId="77777777" w:rsidR="008F6B05" w:rsidRDefault="008F6B05" w:rsidP="008F6B05">
      <w:pPr>
        <w:contextualSpacing/>
        <w:jc w:val="both"/>
        <w:rPr>
          <w:lang w:val="ka-GE"/>
        </w:rPr>
      </w:pPr>
      <w:r>
        <w:rPr>
          <w:b/>
          <w:lang w:val="ka-GE"/>
        </w:rPr>
        <w:t>ე) კანონპროექტის ავტორი:</w:t>
      </w:r>
      <w:r>
        <w:rPr>
          <w:lang w:val="ka-GE"/>
        </w:rPr>
        <w:t xml:space="preserve"> </w:t>
      </w:r>
    </w:p>
    <w:p w14:paraId="50E8ECDF" w14:textId="77777777" w:rsidR="008F6B05" w:rsidRDefault="008F6B05" w:rsidP="008F6B05">
      <w:pPr>
        <w:contextualSpacing/>
        <w:jc w:val="both"/>
        <w:rPr>
          <w:lang w:val="ka-GE"/>
        </w:rPr>
      </w:pPr>
      <w:r>
        <w:rPr>
          <w:lang w:val="ka-GE"/>
        </w:rPr>
        <w:t xml:space="preserve">კანონპროექტის ავტორია საქართველოს ეროვნული ბანკი. </w:t>
      </w:r>
    </w:p>
    <w:p w14:paraId="12D40BA5" w14:textId="77777777" w:rsidR="008F6B05" w:rsidRDefault="008F6B05" w:rsidP="008F6B05">
      <w:pPr>
        <w:jc w:val="both"/>
        <w:rPr>
          <w:b/>
          <w:lang w:val="ka-GE"/>
        </w:rPr>
      </w:pPr>
    </w:p>
    <w:p w14:paraId="6BCF6A3E" w14:textId="77777777" w:rsidR="008F6B05" w:rsidRDefault="008F6B05" w:rsidP="008F6B05">
      <w:pPr>
        <w:contextualSpacing/>
        <w:jc w:val="both"/>
        <w:rPr>
          <w:lang w:val="ka-GE"/>
        </w:rPr>
      </w:pPr>
      <w:r>
        <w:rPr>
          <w:b/>
          <w:lang w:val="ka-GE"/>
        </w:rPr>
        <w:t>ვ) კანონპროექტის ინიციატორი:</w:t>
      </w:r>
      <w:r>
        <w:rPr>
          <w:lang w:val="ka-GE"/>
        </w:rPr>
        <w:t xml:space="preserve"> </w:t>
      </w:r>
    </w:p>
    <w:p w14:paraId="0F2BBA4C" w14:textId="77777777" w:rsidR="008F6B05" w:rsidRDefault="008F6B05" w:rsidP="008F6B05">
      <w:pPr>
        <w:contextualSpacing/>
        <w:jc w:val="both"/>
        <w:rPr>
          <w:lang w:val="ka-GE"/>
        </w:rPr>
      </w:pPr>
      <w:r>
        <w:rPr>
          <w:lang w:val="ka-GE"/>
        </w:rPr>
        <w:t>კანონპროექტის ინიციატორია საქართველოს მთავრობა.</w:t>
      </w:r>
    </w:p>
    <w:p w14:paraId="42297884" w14:textId="77777777" w:rsidR="00197E9D" w:rsidRPr="007D1BBE" w:rsidRDefault="00197E9D" w:rsidP="00197E9D">
      <w:pPr>
        <w:jc w:val="both"/>
        <w:rPr>
          <w:lang w:val="ka-GE"/>
        </w:rPr>
      </w:pPr>
    </w:p>
    <w:sectPr w:rsidR="00197E9D" w:rsidRPr="007D1BBE" w:rsidSect="00691062">
      <w:pgSz w:w="11906" w:h="16838" w:code="9"/>
      <w:pgMar w:top="1418" w:right="1418" w:bottom="5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3DC26" w14:textId="77777777" w:rsidR="00513231" w:rsidRDefault="00513231" w:rsidP="008E6983">
      <w:pPr>
        <w:spacing w:after="0" w:line="240" w:lineRule="auto"/>
      </w:pPr>
      <w:r>
        <w:separator/>
      </w:r>
    </w:p>
  </w:endnote>
  <w:endnote w:type="continuationSeparator" w:id="0">
    <w:p w14:paraId="44471A79" w14:textId="77777777" w:rsidR="00513231" w:rsidRDefault="00513231" w:rsidP="008E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9294" w14:textId="77777777" w:rsidR="00513231" w:rsidRDefault="00513231" w:rsidP="008E6983">
      <w:pPr>
        <w:spacing w:after="0" w:line="240" w:lineRule="auto"/>
      </w:pPr>
      <w:r>
        <w:separator/>
      </w:r>
    </w:p>
  </w:footnote>
  <w:footnote w:type="continuationSeparator" w:id="0">
    <w:p w14:paraId="03506BAE" w14:textId="77777777" w:rsidR="00513231" w:rsidRDefault="00513231" w:rsidP="008E6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222EB"/>
    <w:multiLevelType w:val="hybridMultilevel"/>
    <w:tmpl w:val="61AC680E"/>
    <w:lvl w:ilvl="0" w:tplc="F6282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E1B95"/>
    <w:rsid w:val="00157A48"/>
    <w:rsid w:val="00163533"/>
    <w:rsid w:val="00165182"/>
    <w:rsid w:val="00177B45"/>
    <w:rsid w:val="00181CAC"/>
    <w:rsid w:val="00197E9D"/>
    <w:rsid w:val="00216203"/>
    <w:rsid w:val="00226F2B"/>
    <w:rsid w:val="00262746"/>
    <w:rsid w:val="0030641D"/>
    <w:rsid w:val="0032122C"/>
    <w:rsid w:val="004956FD"/>
    <w:rsid w:val="004B0677"/>
    <w:rsid w:val="004F105F"/>
    <w:rsid w:val="00513231"/>
    <w:rsid w:val="0061075B"/>
    <w:rsid w:val="006255DA"/>
    <w:rsid w:val="00664835"/>
    <w:rsid w:val="00672255"/>
    <w:rsid w:val="00673452"/>
    <w:rsid w:val="00691062"/>
    <w:rsid w:val="006F33A7"/>
    <w:rsid w:val="007659F5"/>
    <w:rsid w:val="00786B6F"/>
    <w:rsid w:val="00797C66"/>
    <w:rsid w:val="007A2FBA"/>
    <w:rsid w:val="007D1BBE"/>
    <w:rsid w:val="00804D01"/>
    <w:rsid w:val="00814C09"/>
    <w:rsid w:val="00827165"/>
    <w:rsid w:val="00877016"/>
    <w:rsid w:val="008E4E8B"/>
    <w:rsid w:val="008E6983"/>
    <w:rsid w:val="008F6B05"/>
    <w:rsid w:val="008F7E9A"/>
    <w:rsid w:val="009065AC"/>
    <w:rsid w:val="00912D19"/>
    <w:rsid w:val="00952246"/>
    <w:rsid w:val="009628A3"/>
    <w:rsid w:val="009F7C6A"/>
    <w:rsid w:val="00A05768"/>
    <w:rsid w:val="00A11F30"/>
    <w:rsid w:val="00A32CA9"/>
    <w:rsid w:val="00A86A1E"/>
    <w:rsid w:val="00AD33E0"/>
    <w:rsid w:val="00AE1E35"/>
    <w:rsid w:val="00AE7879"/>
    <w:rsid w:val="00AF4934"/>
    <w:rsid w:val="00B0407A"/>
    <w:rsid w:val="00B71F76"/>
    <w:rsid w:val="00BD6DFD"/>
    <w:rsid w:val="00C00C91"/>
    <w:rsid w:val="00C31933"/>
    <w:rsid w:val="00C4088A"/>
    <w:rsid w:val="00C648CB"/>
    <w:rsid w:val="00C77C12"/>
    <w:rsid w:val="00C9641F"/>
    <w:rsid w:val="00CD130A"/>
    <w:rsid w:val="00D021C6"/>
    <w:rsid w:val="00D53825"/>
    <w:rsid w:val="00DA3D2F"/>
    <w:rsid w:val="00DE1345"/>
    <w:rsid w:val="00E00497"/>
    <w:rsid w:val="00E06C58"/>
    <w:rsid w:val="00E4700D"/>
    <w:rsid w:val="00F26BF5"/>
    <w:rsid w:val="00FA37E0"/>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DD24"/>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CommentReference">
    <w:name w:val="annotation reference"/>
    <w:basedOn w:val="DefaultParagraphFont"/>
    <w:uiPriority w:val="99"/>
    <w:semiHidden/>
    <w:unhideWhenUsed/>
    <w:rsid w:val="00877016"/>
    <w:rPr>
      <w:sz w:val="16"/>
      <w:szCs w:val="16"/>
    </w:rPr>
  </w:style>
  <w:style w:type="paragraph" w:styleId="CommentText">
    <w:name w:val="annotation text"/>
    <w:basedOn w:val="Normal"/>
    <w:link w:val="CommentTextChar"/>
    <w:uiPriority w:val="99"/>
    <w:semiHidden/>
    <w:unhideWhenUsed/>
    <w:rsid w:val="00877016"/>
    <w:pPr>
      <w:spacing w:line="240" w:lineRule="auto"/>
    </w:pPr>
    <w:rPr>
      <w:sz w:val="20"/>
      <w:szCs w:val="20"/>
    </w:rPr>
  </w:style>
  <w:style w:type="character" w:customStyle="1" w:styleId="CommentTextChar">
    <w:name w:val="Comment Text Char"/>
    <w:basedOn w:val="DefaultParagraphFont"/>
    <w:link w:val="CommentText"/>
    <w:uiPriority w:val="99"/>
    <w:semiHidden/>
    <w:rsid w:val="00877016"/>
    <w:rPr>
      <w:sz w:val="20"/>
      <w:szCs w:val="20"/>
    </w:rPr>
  </w:style>
  <w:style w:type="paragraph" w:styleId="CommentSubject">
    <w:name w:val="annotation subject"/>
    <w:basedOn w:val="CommentText"/>
    <w:next w:val="CommentText"/>
    <w:link w:val="CommentSubjectChar"/>
    <w:uiPriority w:val="99"/>
    <w:semiHidden/>
    <w:unhideWhenUsed/>
    <w:rsid w:val="00877016"/>
    <w:rPr>
      <w:b/>
      <w:bCs/>
    </w:rPr>
  </w:style>
  <w:style w:type="character" w:customStyle="1" w:styleId="CommentSubjectChar">
    <w:name w:val="Comment Subject Char"/>
    <w:basedOn w:val="CommentTextChar"/>
    <w:link w:val="CommentSubject"/>
    <w:uiPriority w:val="99"/>
    <w:semiHidden/>
    <w:rsid w:val="00877016"/>
    <w:rPr>
      <w:b/>
      <w:bCs/>
      <w:sz w:val="20"/>
      <w:szCs w:val="20"/>
    </w:rPr>
  </w:style>
  <w:style w:type="paragraph" w:styleId="BalloonText">
    <w:name w:val="Balloon Text"/>
    <w:basedOn w:val="Normal"/>
    <w:link w:val="BalloonTextChar"/>
    <w:uiPriority w:val="99"/>
    <w:semiHidden/>
    <w:unhideWhenUsed/>
    <w:rsid w:val="0087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16"/>
    <w:rPr>
      <w:rFonts w:ascii="Segoe UI" w:hAnsi="Segoe UI" w:cs="Segoe UI"/>
      <w:sz w:val="18"/>
      <w:szCs w:val="18"/>
    </w:rPr>
  </w:style>
  <w:style w:type="paragraph" w:styleId="Header">
    <w:name w:val="header"/>
    <w:basedOn w:val="Normal"/>
    <w:link w:val="HeaderChar"/>
    <w:uiPriority w:val="99"/>
    <w:unhideWhenUsed/>
    <w:rsid w:val="008E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983"/>
  </w:style>
  <w:style w:type="paragraph" w:styleId="Footer">
    <w:name w:val="footer"/>
    <w:basedOn w:val="Normal"/>
    <w:link w:val="FooterChar"/>
    <w:uiPriority w:val="99"/>
    <w:unhideWhenUsed/>
    <w:rsid w:val="008E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zMToyN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DBAE73F8-3BD0-459D-929F-6A83EA79952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39872A-C274-4F90-BFBF-EBA83D63F3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30</cp:revision>
  <dcterms:created xsi:type="dcterms:W3CDTF">2021-10-04T11:31:00Z</dcterms:created>
  <dcterms:modified xsi:type="dcterms:W3CDTF">2022-03-21T12:34:00Z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21189246-cf15-4877-9db4-cd1ace9fb8ec</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{DBAE73F8-3BD0-459D-929F-6A83EA799529}</vt:lpwstr>
  </property>
</Properties>
</file>