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ACD9" w14:textId="77777777" w:rsidR="00197E9D" w:rsidRPr="00014853" w:rsidRDefault="00197E9D" w:rsidP="00197E9D">
      <w:pPr>
        <w:jc w:val="right"/>
        <w:rPr>
          <w:b/>
          <w:i/>
          <w:u w:val="single"/>
          <w:lang w:val="ka-GE"/>
        </w:rPr>
      </w:pPr>
      <w:r w:rsidRPr="00014853">
        <w:rPr>
          <w:b/>
          <w:i/>
          <w:u w:val="single"/>
          <w:lang w:val="ka-GE"/>
        </w:rPr>
        <w:t>პროექტი</w:t>
      </w:r>
    </w:p>
    <w:p w14:paraId="06EABC2E" w14:textId="77777777" w:rsidR="00197E9D" w:rsidRPr="00014853" w:rsidRDefault="00197E9D" w:rsidP="00197E9D">
      <w:pPr>
        <w:jc w:val="center"/>
        <w:rPr>
          <w:b/>
          <w:lang w:val="ka-GE"/>
        </w:rPr>
      </w:pPr>
      <w:r w:rsidRPr="00014853">
        <w:rPr>
          <w:b/>
          <w:lang w:val="ka-GE"/>
        </w:rPr>
        <w:t>საქართველოს კანონი</w:t>
      </w:r>
    </w:p>
    <w:p w14:paraId="7641DECA" w14:textId="3FB4CD55" w:rsidR="00AE1E35" w:rsidRPr="00014853" w:rsidRDefault="00AE1E35" w:rsidP="00197E9D">
      <w:pPr>
        <w:jc w:val="center"/>
        <w:rPr>
          <w:b/>
          <w:lang w:val="ka-GE"/>
        </w:rPr>
      </w:pPr>
      <w:r w:rsidRPr="00014853">
        <w:rPr>
          <w:b/>
          <w:bCs/>
          <w:lang w:val="ka-GE"/>
        </w:rPr>
        <w:t xml:space="preserve">საქართველოს </w:t>
      </w:r>
      <w:r w:rsidR="005125BC" w:rsidRPr="00014853">
        <w:rPr>
          <w:b/>
          <w:bCs/>
          <w:lang w:val="ka-GE"/>
        </w:rPr>
        <w:t>საბიუჯეტო</w:t>
      </w:r>
      <w:r w:rsidR="00AA2792" w:rsidRPr="00014853">
        <w:rPr>
          <w:b/>
          <w:bCs/>
          <w:lang w:val="ka-GE"/>
        </w:rPr>
        <w:t xml:space="preserve"> </w:t>
      </w:r>
      <w:r w:rsidR="00473487" w:rsidRPr="00014853">
        <w:rPr>
          <w:b/>
          <w:bCs/>
          <w:lang w:val="ka-GE"/>
        </w:rPr>
        <w:t>კ</w:t>
      </w:r>
      <w:r w:rsidRPr="00014853">
        <w:rPr>
          <w:b/>
          <w:bCs/>
          <w:lang w:val="ka-GE"/>
        </w:rPr>
        <w:t>ოდექსში ცვლილების შეტანის შესახებ</w:t>
      </w:r>
    </w:p>
    <w:p w14:paraId="010A5E96" w14:textId="136BFBBF" w:rsidR="00AA2792" w:rsidRPr="00014853" w:rsidRDefault="005125BC" w:rsidP="005125BC">
      <w:pPr>
        <w:jc w:val="both"/>
        <w:rPr>
          <w:b/>
          <w:lang w:val="ka-GE"/>
        </w:rPr>
      </w:pPr>
      <w:r w:rsidRPr="00014853">
        <w:rPr>
          <w:b/>
          <w:bCs/>
          <w:lang w:val="ka-GE"/>
        </w:rPr>
        <w:t>მუხლი 1. </w:t>
      </w:r>
      <w:r w:rsidRPr="00014853">
        <w:rPr>
          <w:bCs/>
          <w:lang w:val="ka-GE"/>
        </w:rPr>
        <w:t>საქართველოს საბიუჯეტო კოდექსში (საქართველოს საკანონმდებლო მაცნე, №47, 28.12.2009, მუხ. 361) შეტანილ იქნეს შემდეგი ცვლილება:</w:t>
      </w:r>
    </w:p>
    <w:p w14:paraId="4C535B9A" w14:textId="5CE77AC9" w:rsidR="000F20DA" w:rsidRPr="00014853" w:rsidRDefault="005125BC" w:rsidP="000F20DA">
      <w:pPr>
        <w:pStyle w:val="ListParagraph"/>
        <w:numPr>
          <w:ilvl w:val="0"/>
          <w:numId w:val="3"/>
        </w:numPr>
        <w:jc w:val="both"/>
        <w:rPr>
          <w:lang w:val="ka-GE"/>
        </w:rPr>
      </w:pPr>
      <w:r w:rsidRPr="00014853">
        <w:rPr>
          <w:b/>
          <w:lang w:val="ka-GE"/>
        </w:rPr>
        <w:t>მე-6</w:t>
      </w:r>
      <w:r w:rsidR="000F20DA" w:rsidRPr="00014853">
        <w:rPr>
          <w:b/>
          <w:lang w:val="ka-GE"/>
        </w:rPr>
        <w:t xml:space="preserve"> მუხლი</w:t>
      </w:r>
      <w:r w:rsidRPr="00014853">
        <w:rPr>
          <w:b/>
          <w:lang w:val="ka-GE"/>
        </w:rPr>
        <w:t>ს „ჩ“ ქვეპუნქტი</w:t>
      </w:r>
      <w:r w:rsidR="000F20DA" w:rsidRPr="00014853">
        <w:rPr>
          <w:lang w:val="ka-GE"/>
        </w:rPr>
        <w:t xml:space="preserve"> </w:t>
      </w:r>
      <w:r w:rsidR="000F20DA" w:rsidRPr="00014853">
        <w:rPr>
          <w:b/>
          <w:lang w:val="ka-GE"/>
        </w:rPr>
        <w:t>ჩამოყალიბდეს შემდეგი რედაქციით:</w:t>
      </w:r>
    </w:p>
    <w:p w14:paraId="74965847" w14:textId="65BA9B5F" w:rsidR="00537D21" w:rsidRPr="00014853" w:rsidRDefault="005125BC" w:rsidP="00537D21">
      <w:pPr>
        <w:jc w:val="both"/>
        <w:rPr>
          <w:lang w:val="ka-GE"/>
        </w:rPr>
      </w:pPr>
      <w:r w:rsidRPr="00014853">
        <w:rPr>
          <w:lang w:val="ka-GE"/>
        </w:rPr>
        <w:t>„ჩ) ფულადი სახსრები – სახელმწიფო ხაზინის, ავტონომიური რესპუბლიკების, მუნიციპალიტეტის, ამ მუხლის „ბ</w:t>
      </w:r>
      <w:r w:rsidRPr="00014853">
        <w:rPr>
          <w:rFonts w:ascii="Times New Roman" w:hAnsi="Times New Roman" w:cs="Times New Roman"/>
          <w:vertAlign w:val="superscript"/>
          <w:lang w:val="ka-GE"/>
        </w:rPr>
        <w:t>​</w:t>
      </w:r>
      <w:r w:rsidRPr="00014853">
        <w:rPr>
          <w:vertAlign w:val="superscript"/>
          <w:lang w:val="ka-GE"/>
        </w:rPr>
        <w:t>1</w:t>
      </w:r>
      <w:r w:rsidRPr="00014853">
        <w:rPr>
          <w:lang w:val="ka-GE"/>
        </w:rPr>
        <w:t>“ და „ბ</w:t>
      </w:r>
      <w:r w:rsidRPr="00014853">
        <w:rPr>
          <w:rFonts w:ascii="Times New Roman" w:hAnsi="Times New Roman" w:cs="Times New Roman"/>
          <w:vertAlign w:val="superscript"/>
          <w:lang w:val="ka-GE"/>
        </w:rPr>
        <w:t>​</w:t>
      </w:r>
      <w:r w:rsidRPr="00014853">
        <w:rPr>
          <w:vertAlign w:val="superscript"/>
          <w:lang w:val="ka-GE"/>
        </w:rPr>
        <w:t>2</w:t>
      </w:r>
      <w:r w:rsidRPr="00014853">
        <w:rPr>
          <w:lang w:val="ka-GE"/>
        </w:rPr>
        <w:t>“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ფულადი სახსრები და დეპოზიტები ეროვნულ და უცხოურ ვალუტებში, რომლებიც განთავსებულია სახელმწიფო ხაზინის ერთიანი ანგარიშის სისტემის ანგარიშებზე, სახელმწიფო ხაზინის სხვა ანგარიშებსა და კომერციულ ბანკებში</w:t>
      </w:r>
      <w:r w:rsidR="004370DE" w:rsidRPr="00014853">
        <w:rPr>
          <w:lang w:val="ka-GE"/>
        </w:rPr>
        <w:t>, მიკრო ბანკში</w:t>
      </w:r>
      <w:r w:rsidRPr="00014853">
        <w:rPr>
          <w:lang w:val="ka-GE"/>
        </w:rPr>
        <w:t xml:space="preserve"> არსებულ ანგარიშებზე;</w:t>
      </w:r>
      <w:r w:rsidR="004370DE" w:rsidRPr="00014853">
        <w:rPr>
          <w:lang w:val="ka-GE"/>
        </w:rPr>
        <w:t>“.</w:t>
      </w:r>
    </w:p>
    <w:p w14:paraId="42E77948" w14:textId="7D9C9DBA" w:rsidR="004370DE" w:rsidRPr="001B2BF9" w:rsidRDefault="004370DE" w:rsidP="004370DE">
      <w:pPr>
        <w:pStyle w:val="ListParagraph"/>
        <w:numPr>
          <w:ilvl w:val="0"/>
          <w:numId w:val="3"/>
        </w:numPr>
        <w:jc w:val="both"/>
        <w:rPr>
          <w:b/>
          <w:lang w:val="ka-GE"/>
        </w:rPr>
      </w:pPr>
      <w:r w:rsidRPr="001B2BF9">
        <w:rPr>
          <w:b/>
          <w:lang w:val="ka-GE"/>
        </w:rPr>
        <w:t xml:space="preserve">მე-7 მუხლის მე-8 </w:t>
      </w:r>
      <w:r w:rsidR="004962B2">
        <w:rPr>
          <w:b/>
          <w:lang w:val="ka-GE"/>
        </w:rPr>
        <w:t>ნაწილი</w:t>
      </w:r>
      <w:r w:rsidR="004962B2" w:rsidRPr="001B2BF9">
        <w:rPr>
          <w:b/>
          <w:lang w:val="ka-GE"/>
        </w:rPr>
        <w:t xml:space="preserve"> </w:t>
      </w:r>
      <w:r w:rsidRPr="001B2BF9">
        <w:rPr>
          <w:b/>
          <w:lang w:val="ka-GE"/>
        </w:rPr>
        <w:t>ჩამოყალიბდეს შემდეგი რედაქციით:</w:t>
      </w:r>
    </w:p>
    <w:p w14:paraId="77352C2F" w14:textId="77777777" w:rsidR="004370DE" w:rsidRPr="00014853" w:rsidRDefault="004370DE" w:rsidP="004370DE">
      <w:pPr>
        <w:jc w:val="both"/>
        <w:rPr>
          <w:lang w:val="ka-GE"/>
        </w:rPr>
      </w:pPr>
      <w:r w:rsidRPr="00014853">
        <w:rPr>
          <w:lang w:val="ka-GE"/>
        </w:rPr>
        <w:t>„8. ავტონომიური რესპუბლიკების საფინანსო ორგანოები, მუნიციპალიტეტების საფინანსო ორგანოები და ამ კოდექსის მე-6 მუხლის „ბ</w:t>
      </w:r>
      <w:r w:rsidRPr="00014853">
        <w:rPr>
          <w:rFonts w:ascii="Times New Roman" w:hAnsi="Times New Roman" w:cs="Times New Roman"/>
          <w:vertAlign w:val="superscript"/>
          <w:lang w:val="ka-GE"/>
        </w:rPr>
        <w:t>​</w:t>
      </w:r>
      <w:r w:rsidRPr="00014853">
        <w:rPr>
          <w:vertAlign w:val="superscript"/>
          <w:lang w:val="ka-GE"/>
        </w:rPr>
        <w:t>1</w:t>
      </w:r>
      <w:r w:rsidRPr="00014853">
        <w:rPr>
          <w:lang w:val="ka-GE"/>
        </w:rPr>
        <w:t>“ და „ბ</w:t>
      </w:r>
      <w:r w:rsidRPr="00014853">
        <w:rPr>
          <w:rFonts w:ascii="Times New Roman" w:hAnsi="Times New Roman" w:cs="Times New Roman"/>
          <w:vertAlign w:val="superscript"/>
          <w:lang w:val="ka-GE"/>
        </w:rPr>
        <w:t>​</w:t>
      </w:r>
      <w:r w:rsidRPr="00014853">
        <w:rPr>
          <w:vertAlign w:val="superscript"/>
          <w:lang w:val="ka-GE"/>
        </w:rPr>
        <w:t>2</w:t>
      </w:r>
      <w:r w:rsidRPr="00014853">
        <w:rPr>
          <w:lang w:val="ka-GE"/>
        </w:rPr>
        <w:t>“ ქვეპუნქტებით გათვალისწინებული საჯარო სამართლის იურიდიული პირები და არასამეწარმეო (არაკომერციული) იურიდიული პირები:</w:t>
      </w:r>
    </w:p>
    <w:p w14:paraId="4DED04BA" w14:textId="52B13D7D" w:rsidR="004370DE" w:rsidRPr="00014853" w:rsidRDefault="004370DE" w:rsidP="004370DE">
      <w:pPr>
        <w:jc w:val="both"/>
        <w:rPr>
          <w:lang w:val="ka-GE"/>
        </w:rPr>
      </w:pPr>
      <w:r w:rsidRPr="00014853">
        <w:rPr>
          <w:lang w:val="ka-GE"/>
        </w:rPr>
        <w:t>ა) უფლებამოსილი არიან, დამატებითი შემოსავლის მიღების მიზნით გახსნან მიმდინარე ან/და სადეპოზიტო ანგარიშები კომერციულ ბანკებში, მიკრო ბანკში. დაუშვებელია მიმდინარე ანგარიშზე ანგარიშის მფლობელმა განახორციელოს სხვა ოპერაციები, გარდა სახელმწიფო ხაზინაში გახსნილი ანგარიშიდან სახსრების გადატანისა, სახელმწიფო ხაზინაში გახსნილ ანგარიშზე სახსრების დაბრუნებისა, სადეპოზიტო ანგარიშზე თანხის გადატანისა და სადეპოზიტო ანგარიშიდან თანხის დაბრუნებისა. ამ კოდექსის მე-6 მუხლის „ბ</w:t>
      </w:r>
      <w:r w:rsidRPr="00014853">
        <w:rPr>
          <w:rFonts w:ascii="Times New Roman" w:hAnsi="Times New Roman" w:cs="Times New Roman"/>
          <w:vertAlign w:val="superscript"/>
          <w:lang w:val="ka-GE"/>
        </w:rPr>
        <w:t>​</w:t>
      </w:r>
      <w:r w:rsidRPr="00014853">
        <w:rPr>
          <w:vertAlign w:val="superscript"/>
          <w:lang w:val="ka-GE"/>
        </w:rPr>
        <w:t>1</w:t>
      </w:r>
      <w:r w:rsidRPr="00014853">
        <w:rPr>
          <w:lang w:val="ka-GE"/>
        </w:rPr>
        <w:t>“ და „ბ</w:t>
      </w:r>
      <w:r w:rsidRPr="00014853">
        <w:rPr>
          <w:rFonts w:ascii="Times New Roman" w:hAnsi="Times New Roman" w:cs="Times New Roman"/>
          <w:vertAlign w:val="superscript"/>
          <w:lang w:val="ka-GE"/>
        </w:rPr>
        <w:t>​</w:t>
      </w:r>
      <w:r w:rsidRPr="00014853">
        <w:rPr>
          <w:vertAlign w:val="superscript"/>
          <w:lang w:val="ka-GE"/>
        </w:rPr>
        <w:t>2</w:t>
      </w:r>
      <w:r w:rsidRPr="00014853">
        <w:rPr>
          <w:lang w:val="ka-GE"/>
        </w:rPr>
        <w:t>“ ქვეპუნქტებით გათვალისწინებული საჯარო სამართლის იურიდიული პირები და არასამეწარმეო (არაკომერციული) იურიდიული პირები აგრეთვე უფლებამოსილი არიან, ამ ანგარიშებზე არსებული სახსრები გამოიყენონ საბანკო გარანტიების, სესხებისა და აკრედიტივების უზრუნველყოფის საგნად ეკონომიკური საქმიანობის განხორციელებისთვის;</w:t>
      </w:r>
    </w:p>
    <w:p w14:paraId="18DB44F1" w14:textId="7FE14203" w:rsidR="004370DE" w:rsidRPr="00014853" w:rsidRDefault="004370DE" w:rsidP="004370DE">
      <w:pPr>
        <w:jc w:val="both"/>
        <w:rPr>
          <w:lang w:val="ka-GE"/>
        </w:rPr>
      </w:pPr>
      <w:r w:rsidRPr="00014853">
        <w:rPr>
          <w:lang w:val="ka-GE"/>
        </w:rPr>
        <w:t> ბ) უფლებამოსილი არიან, საქართველოს ფინანსთა სამინისტროს თანხმობით გახსნან ანგარიში კომერციულ ბანკში</w:t>
      </w:r>
      <w:r w:rsidR="00014853" w:rsidRPr="00014853">
        <w:rPr>
          <w:lang w:val="ka-GE"/>
        </w:rPr>
        <w:t>, მიკრო ბანკში</w:t>
      </w:r>
      <w:r w:rsidRPr="00014853">
        <w:rPr>
          <w:lang w:val="ka-GE"/>
        </w:rPr>
        <w:t xml:space="preserve"> მათ განკარგულებაში დროებით არსებული სახსრების ან/და იმ სახსრების განთავსების მიზნით, რომლებიც შემოსავლად აღიარებამდე საჭიროებს უფლებამოსილი პირების მიერ დადასტურებას, რომლებიც საქართველოს კანონმდებლობის შესაბამისად შეიძლება გადაეცეს თანხის მიღებაზე უფლებამოსილ პირებს, მიიმართოს შესაბამის ბიუჯეტში ან ანგარიშის მფლობელის სახელმწიფო ხაზინაში არსებულ ანგარიშზე ან გადამხდელს დაუბრუნდეს. ამ ანგარიშზე პროცენტების სახით დარიცხული თანხა ეკუთვნის ანგარიშის მფლობელს და დარიცხვისთანავე მიიმართება სახელმწიფო ხაზინაში არსებულ მის ანგარიშზე.</w:t>
      </w:r>
      <w:r w:rsidR="00014853" w:rsidRPr="00014853">
        <w:rPr>
          <w:lang w:val="ka-GE"/>
        </w:rPr>
        <w:t>“.</w:t>
      </w:r>
    </w:p>
    <w:p w14:paraId="744C2020" w14:textId="2147850C" w:rsidR="004370DE" w:rsidRPr="00014853" w:rsidRDefault="004370DE" w:rsidP="004370DE">
      <w:pPr>
        <w:jc w:val="both"/>
        <w:rPr>
          <w:lang w:val="ka-GE"/>
        </w:rPr>
      </w:pPr>
    </w:p>
    <w:p w14:paraId="66E932EF" w14:textId="77777777" w:rsidR="00AF4934" w:rsidRPr="00014853" w:rsidRDefault="00AF4934" w:rsidP="00AF4934">
      <w:pPr>
        <w:jc w:val="both"/>
        <w:rPr>
          <w:lang w:val="ka-GE"/>
        </w:rPr>
      </w:pPr>
      <w:r w:rsidRPr="00014853">
        <w:rPr>
          <w:b/>
          <w:lang w:val="ka-GE"/>
        </w:rPr>
        <w:lastRenderedPageBreak/>
        <w:t>მუხლი 2.</w:t>
      </w:r>
      <w:r w:rsidRPr="00014853">
        <w:rPr>
          <w:lang w:val="ka-GE"/>
        </w:rPr>
        <w:t xml:space="preserve"> ეს კანონი ამოქმედდეს გამოქვეყნებიდან 6 თვის შემდეგ.</w:t>
      </w:r>
    </w:p>
    <w:p w14:paraId="1B53F902" w14:textId="77777777" w:rsidR="00AF4934" w:rsidRPr="00014853" w:rsidRDefault="00AF4934" w:rsidP="00AF4934">
      <w:pPr>
        <w:jc w:val="both"/>
        <w:rPr>
          <w:lang w:val="ka-GE"/>
        </w:rPr>
      </w:pPr>
    </w:p>
    <w:p w14:paraId="7F847F17" w14:textId="48BE9C78" w:rsidR="00AF4934" w:rsidRDefault="00AF4934" w:rsidP="00AF4934">
      <w:pPr>
        <w:jc w:val="both"/>
        <w:rPr>
          <w:b/>
          <w:i/>
          <w:lang w:val="ka-GE"/>
        </w:rPr>
      </w:pPr>
      <w:r w:rsidRPr="00014853">
        <w:rPr>
          <w:b/>
          <w:lang w:val="ka-GE"/>
        </w:rPr>
        <w:t>საქართველოს პრეზიდენტი</w:t>
      </w:r>
      <w:r w:rsidRPr="00014853">
        <w:rPr>
          <w:b/>
          <w:lang w:val="ka-GE"/>
        </w:rPr>
        <w:tab/>
      </w:r>
      <w:r w:rsidRPr="00014853">
        <w:rPr>
          <w:b/>
          <w:lang w:val="ka-GE"/>
        </w:rPr>
        <w:tab/>
        <w:t xml:space="preserve">                                                         </w:t>
      </w:r>
      <w:r w:rsidRPr="00225B27">
        <w:rPr>
          <w:b/>
          <w:i/>
          <w:lang w:val="ka-GE"/>
        </w:rPr>
        <w:t>სალომე ზურაბიშვილი</w:t>
      </w:r>
    </w:p>
    <w:p w14:paraId="53858853" w14:textId="44CBC519" w:rsidR="006B6171" w:rsidRDefault="006B6171" w:rsidP="00AF4934">
      <w:pPr>
        <w:jc w:val="both"/>
        <w:rPr>
          <w:b/>
          <w:i/>
          <w:lang w:val="ka-GE"/>
        </w:rPr>
      </w:pPr>
    </w:p>
    <w:p w14:paraId="23135BC4" w14:textId="77777777" w:rsidR="006B6171" w:rsidRDefault="006B6171" w:rsidP="006B6171">
      <w:pPr>
        <w:contextualSpacing/>
        <w:jc w:val="center"/>
        <w:rPr>
          <w:b/>
          <w:lang w:val="ka-GE"/>
        </w:rPr>
      </w:pPr>
    </w:p>
    <w:p w14:paraId="760BED60" w14:textId="77777777" w:rsidR="006B6171" w:rsidRDefault="006B6171" w:rsidP="006B6171">
      <w:pPr>
        <w:contextualSpacing/>
        <w:jc w:val="center"/>
        <w:rPr>
          <w:b/>
          <w:lang w:val="ka-GE"/>
        </w:rPr>
      </w:pPr>
    </w:p>
    <w:p w14:paraId="51730665" w14:textId="77777777" w:rsidR="006B6171" w:rsidRDefault="006B6171" w:rsidP="006B6171">
      <w:pPr>
        <w:contextualSpacing/>
        <w:jc w:val="center"/>
        <w:rPr>
          <w:b/>
          <w:lang w:val="ka-GE"/>
        </w:rPr>
      </w:pPr>
    </w:p>
    <w:p w14:paraId="779370FE" w14:textId="77777777" w:rsidR="006B6171" w:rsidRDefault="006B6171" w:rsidP="006B6171">
      <w:pPr>
        <w:contextualSpacing/>
        <w:jc w:val="center"/>
        <w:rPr>
          <w:b/>
          <w:lang w:val="ka-GE"/>
        </w:rPr>
      </w:pPr>
    </w:p>
    <w:p w14:paraId="5D98B8D4" w14:textId="77777777" w:rsidR="006B6171" w:rsidRDefault="006B6171" w:rsidP="006B6171">
      <w:pPr>
        <w:contextualSpacing/>
        <w:jc w:val="center"/>
        <w:rPr>
          <w:b/>
          <w:lang w:val="ka-GE"/>
        </w:rPr>
      </w:pPr>
    </w:p>
    <w:p w14:paraId="1EB9FFAE" w14:textId="77777777" w:rsidR="006B6171" w:rsidRDefault="006B6171" w:rsidP="006B6171">
      <w:pPr>
        <w:contextualSpacing/>
        <w:jc w:val="center"/>
        <w:rPr>
          <w:b/>
          <w:lang w:val="ka-GE"/>
        </w:rPr>
      </w:pPr>
    </w:p>
    <w:p w14:paraId="6FF2684F" w14:textId="77777777" w:rsidR="006B6171" w:rsidRDefault="006B6171" w:rsidP="006B6171">
      <w:pPr>
        <w:contextualSpacing/>
        <w:jc w:val="center"/>
        <w:rPr>
          <w:b/>
          <w:lang w:val="ka-GE"/>
        </w:rPr>
      </w:pPr>
    </w:p>
    <w:p w14:paraId="1462F4B5" w14:textId="77777777" w:rsidR="006B6171" w:rsidRDefault="006B6171" w:rsidP="006B6171">
      <w:pPr>
        <w:contextualSpacing/>
        <w:jc w:val="center"/>
        <w:rPr>
          <w:b/>
          <w:lang w:val="ka-GE"/>
        </w:rPr>
      </w:pPr>
    </w:p>
    <w:p w14:paraId="7D6D0756" w14:textId="77777777" w:rsidR="006B6171" w:rsidRDefault="006B6171" w:rsidP="006B6171">
      <w:pPr>
        <w:contextualSpacing/>
        <w:jc w:val="center"/>
        <w:rPr>
          <w:b/>
          <w:lang w:val="ka-GE"/>
        </w:rPr>
      </w:pPr>
    </w:p>
    <w:p w14:paraId="7B1CD2AE" w14:textId="77777777" w:rsidR="006B6171" w:rsidRDefault="006B6171" w:rsidP="006B6171">
      <w:pPr>
        <w:contextualSpacing/>
        <w:jc w:val="center"/>
        <w:rPr>
          <w:b/>
          <w:lang w:val="ka-GE"/>
        </w:rPr>
      </w:pPr>
    </w:p>
    <w:p w14:paraId="6361221D" w14:textId="77777777" w:rsidR="006B6171" w:rsidRDefault="006B6171" w:rsidP="006B6171">
      <w:pPr>
        <w:contextualSpacing/>
        <w:jc w:val="center"/>
        <w:rPr>
          <w:b/>
          <w:lang w:val="ka-GE"/>
        </w:rPr>
      </w:pPr>
    </w:p>
    <w:p w14:paraId="1B041AF4" w14:textId="77777777" w:rsidR="006B6171" w:rsidRDefault="006B6171" w:rsidP="006B6171">
      <w:pPr>
        <w:contextualSpacing/>
        <w:jc w:val="center"/>
        <w:rPr>
          <w:b/>
          <w:lang w:val="ka-GE"/>
        </w:rPr>
      </w:pPr>
    </w:p>
    <w:p w14:paraId="6FC14B56" w14:textId="77777777" w:rsidR="006B6171" w:rsidRDefault="006B6171" w:rsidP="006B6171">
      <w:pPr>
        <w:contextualSpacing/>
        <w:jc w:val="center"/>
        <w:rPr>
          <w:b/>
          <w:lang w:val="ka-GE"/>
        </w:rPr>
      </w:pPr>
    </w:p>
    <w:p w14:paraId="2F580F68" w14:textId="77777777" w:rsidR="006B6171" w:rsidRDefault="006B6171" w:rsidP="006B6171">
      <w:pPr>
        <w:contextualSpacing/>
        <w:jc w:val="center"/>
        <w:rPr>
          <w:b/>
          <w:lang w:val="ka-GE"/>
        </w:rPr>
      </w:pPr>
    </w:p>
    <w:p w14:paraId="0B71F339" w14:textId="77777777" w:rsidR="006B6171" w:rsidRDefault="006B6171" w:rsidP="006B6171">
      <w:pPr>
        <w:contextualSpacing/>
        <w:jc w:val="center"/>
        <w:rPr>
          <w:b/>
          <w:lang w:val="ka-GE"/>
        </w:rPr>
      </w:pPr>
    </w:p>
    <w:p w14:paraId="054DF1B0" w14:textId="77777777" w:rsidR="006B6171" w:rsidRDefault="006B6171" w:rsidP="006B6171">
      <w:pPr>
        <w:contextualSpacing/>
        <w:jc w:val="center"/>
        <w:rPr>
          <w:b/>
          <w:lang w:val="ka-GE"/>
        </w:rPr>
      </w:pPr>
    </w:p>
    <w:p w14:paraId="47658985" w14:textId="77777777" w:rsidR="006B6171" w:rsidRDefault="006B6171" w:rsidP="006B6171">
      <w:pPr>
        <w:contextualSpacing/>
        <w:jc w:val="center"/>
        <w:rPr>
          <w:b/>
          <w:lang w:val="ka-GE"/>
        </w:rPr>
      </w:pPr>
    </w:p>
    <w:p w14:paraId="0DE27C38" w14:textId="77777777" w:rsidR="006B6171" w:rsidRDefault="006B6171" w:rsidP="006B6171">
      <w:pPr>
        <w:contextualSpacing/>
        <w:jc w:val="center"/>
        <w:rPr>
          <w:b/>
          <w:lang w:val="ka-GE"/>
        </w:rPr>
      </w:pPr>
    </w:p>
    <w:p w14:paraId="325A2F93" w14:textId="77777777" w:rsidR="006B6171" w:rsidRDefault="006B6171" w:rsidP="006B6171">
      <w:pPr>
        <w:contextualSpacing/>
        <w:jc w:val="center"/>
        <w:rPr>
          <w:b/>
          <w:lang w:val="ka-GE"/>
        </w:rPr>
      </w:pPr>
    </w:p>
    <w:p w14:paraId="536497CA" w14:textId="77777777" w:rsidR="006B6171" w:rsidRDefault="006B6171" w:rsidP="006B6171">
      <w:pPr>
        <w:contextualSpacing/>
        <w:jc w:val="center"/>
        <w:rPr>
          <w:b/>
          <w:lang w:val="ka-GE"/>
        </w:rPr>
      </w:pPr>
    </w:p>
    <w:p w14:paraId="46D7CDFE" w14:textId="77777777" w:rsidR="006B6171" w:rsidRDefault="006B6171" w:rsidP="006B6171">
      <w:pPr>
        <w:contextualSpacing/>
        <w:jc w:val="center"/>
        <w:rPr>
          <w:b/>
          <w:lang w:val="ka-GE"/>
        </w:rPr>
      </w:pPr>
    </w:p>
    <w:p w14:paraId="6E299752" w14:textId="77777777" w:rsidR="006B6171" w:rsidRDefault="006B6171" w:rsidP="006B6171">
      <w:pPr>
        <w:contextualSpacing/>
        <w:jc w:val="center"/>
        <w:rPr>
          <w:b/>
          <w:lang w:val="ka-GE"/>
        </w:rPr>
      </w:pPr>
    </w:p>
    <w:p w14:paraId="0CA940A6" w14:textId="77777777" w:rsidR="006B6171" w:rsidRDefault="006B6171" w:rsidP="006B6171">
      <w:pPr>
        <w:contextualSpacing/>
        <w:jc w:val="center"/>
        <w:rPr>
          <w:b/>
          <w:lang w:val="ka-GE"/>
        </w:rPr>
      </w:pPr>
    </w:p>
    <w:p w14:paraId="2F0325A2" w14:textId="77777777" w:rsidR="006B6171" w:rsidRDefault="006B6171" w:rsidP="006B6171">
      <w:pPr>
        <w:contextualSpacing/>
        <w:jc w:val="center"/>
        <w:rPr>
          <w:b/>
          <w:lang w:val="ka-GE"/>
        </w:rPr>
      </w:pPr>
    </w:p>
    <w:p w14:paraId="50556EAC" w14:textId="77777777" w:rsidR="006B6171" w:rsidRDefault="006B6171" w:rsidP="006B6171">
      <w:pPr>
        <w:contextualSpacing/>
        <w:jc w:val="center"/>
        <w:rPr>
          <w:b/>
          <w:lang w:val="ka-GE"/>
        </w:rPr>
      </w:pPr>
    </w:p>
    <w:p w14:paraId="6B6CDCD9" w14:textId="77777777" w:rsidR="006B6171" w:rsidRDefault="006B6171" w:rsidP="006B6171">
      <w:pPr>
        <w:contextualSpacing/>
        <w:jc w:val="center"/>
        <w:rPr>
          <w:b/>
          <w:lang w:val="ka-GE"/>
        </w:rPr>
      </w:pPr>
    </w:p>
    <w:p w14:paraId="147717D5" w14:textId="77777777" w:rsidR="006B6171" w:rsidRDefault="006B6171" w:rsidP="006B6171">
      <w:pPr>
        <w:contextualSpacing/>
        <w:jc w:val="center"/>
        <w:rPr>
          <w:b/>
          <w:lang w:val="ka-GE"/>
        </w:rPr>
      </w:pPr>
    </w:p>
    <w:p w14:paraId="43BFD0C9" w14:textId="77777777" w:rsidR="006B6171" w:rsidRDefault="006B6171" w:rsidP="006B6171">
      <w:pPr>
        <w:contextualSpacing/>
        <w:jc w:val="center"/>
        <w:rPr>
          <w:b/>
          <w:lang w:val="ka-GE"/>
        </w:rPr>
      </w:pPr>
    </w:p>
    <w:p w14:paraId="5A0EC2B8" w14:textId="77777777" w:rsidR="006B6171" w:rsidRDefault="006B6171" w:rsidP="006B6171">
      <w:pPr>
        <w:contextualSpacing/>
        <w:jc w:val="center"/>
        <w:rPr>
          <w:b/>
          <w:lang w:val="ka-GE"/>
        </w:rPr>
      </w:pPr>
    </w:p>
    <w:p w14:paraId="5554CF37" w14:textId="77777777" w:rsidR="006B6171" w:rsidRDefault="006B6171" w:rsidP="006B6171">
      <w:pPr>
        <w:contextualSpacing/>
        <w:jc w:val="center"/>
        <w:rPr>
          <w:b/>
          <w:lang w:val="ka-GE"/>
        </w:rPr>
      </w:pPr>
    </w:p>
    <w:p w14:paraId="21195DEC" w14:textId="77777777" w:rsidR="006B6171" w:rsidRDefault="006B6171" w:rsidP="006B6171">
      <w:pPr>
        <w:contextualSpacing/>
        <w:jc w:val="center"/>
        <w:rPr>
          <w:b/>
          <w:lang w:val="ka-GE"/>
        </w:rPr>
      </w:pPr>
    </w:p>
    <w:p w14:paraId="3ADFF60B" w14:textId="77777777" w:rsidR="006B6171" w:rsidRDefault="006B6171" w:rsidP="006B6171">
      <w:pPr>
        <w:contextualSpacing/>
        <w:jc w:val="center"/>
        <w:rPr>
          <w:b/>
          <w:lang w:val="ka-GE"/>
        </w:rPr>
      </w:pPr>
    </w:p>
    <w:p w14:paraId="330BE90D" w14:textId="77777777" w:rsidR="006B6171" w:rsidRDefault="006B6171" w:rsidP="006B6171">
      <w:pPr>
        <w:contextualSpacing/>
        <w:jc w:val="center"/>
        <w:rPr>
          <w:b/>
          <w:lang w:val="ka-GE"/>
        </w:rPr>
      </w:pPr>
    </w:p>
    <w:p w14:paraId="5948E60D" w14:textId="77777777" w:rsidR="006B6171" w:rsidRDefault="006B6171" w:rsidP="006B6171">
      <w:pPr>
        <w:contextualSpacing/>
        <w:jc w:val="center"/>
        <w:rPr>
          <w:b/>
          <w:lang w:val="ka-GE"/>
        </w:rPr>
      </w:pPr>
    </w:p>
    <w:p w14:paraId="2945076F" w14:textId="77777777" w:rsidR="006B6171" w:rsidRDefault="006B6171" w:rsidP="006B6171">
      <w:pPr>
        <w:contextualSpacing/>
        <w:jc w:val="center"/>
        <w:rPr>
          <w:b/>
          <w:lang w:val="ka-GE"/>
        </w:rPr>
      </w:pPr>
    </w:p>
    <w:p w14:paraId="672D9A5D" w14:textId="77777777" w:rsidR="006B6171" w:rsidRDefault="006B6171" w:rsidP="006B6171">
      <w:pPr>
        <w:contextualSpacing/>
        <w:jc w:val="center"/>
        <w:rPr>
          <w:b/>
          <w:lang w:val="ka-GE"/>
        </w:rPr>
      </w:pPr>
    </w:p>
    <w:p w14:paraId="06490058" w14:textId="77777777" w:rsidR="006B6171" w:rsidRDefault="006B6171" w:rsidP="006B6171">
      <w:pPr>
        <w:contextualSpacing/>
        <w:jc w:val="center"/>
        <w:rPr>
          <w:b/>
          <w:lang w:val="ka-GE"/>
        </w:rPr>
      </w:pPr>
    </w:p>
    <w:p w14:paraId="35599918" w14:textId="77777777" w:rsidR="006B6171" w:rsidRDefault="006B6171" w:rsidP="006B6171">
      <w:pPr>
        <w:contextualSpacing/>
        <w:jc w:val="center"/>
        <w:rPr>
          <w:b/>
          <w:lang w:val="ka-GE"/>
        </w:rPr>
      </w:pPr>
    </w:p>
    <w:p w14:paraId="56D14D6C" w14:textId="7FE95472" w:rsidR="006B6171" w:rsidRDefault="006B6171" w:rsidP="006B6171">
      <w:pPr>
        <w:contextualSpacing/>
        <w:jc w:val="center"/>
        <w:rPr>
          <w:b/>
          <w:lang w:val="ka-GE"/>
        </w:rPr>
      </w:pPr>
      <w:r>
        <w:rPr>
          <w:b/>
          <w:lang w:val="ka-GE"/>
        </w:rPr>
        <w:lastRenderedPageBreak/>
        <w:t>განმარტებითი ბარათი</w:t>
      </w:r>
    </w:p>
    <w:p w14:paraId="36940944" w14:textId="44A41B19" w:rsidR="006B6171" w:rsidRDefault="006B6171" w:rsidP="006B6171">
      <w:pPr>
        <w:jc w:val="center"/>
        <w:rPr>
          <w:b/>
          <w:lang w:val="ka-GE"/>
        </w:rPr>
      </w:pPr>
      <w:r>
        <w:rPr>
          <w:b/>
          <w:bCs/>
          <w:lang w:val="ka-GE"/>
        </w:rPr>
        <w:t>„</w:t>
      </w:r>
      <w:r w:rsidRPr="00014853">
        <w:rPr>
          <w:b/>
          <w:bCs/>
          <w:lang w:val="ka-GE"/>
        </w:rPr>
        <w:t>საქართველოს საბიუჯეტო კოდექსში ცვლილების შეტანის შესახებ</w:t>
      </w:r>
      <w:r>
        <w:rPr>
          <w:b/>
          <w:bCs/>
          <w:lang w:val="ka-GE"/>
        </w:rPr>
        <w:t>“</w:t>
      </w:r>
      <w:r>
        <w:rPr>
          <w:b/>
          <w:lang w:val="ka-GE"/>
        </w:rPr>
        <w:t xml:space="preserve"> საქართველოს კანონის პროექტზე</w:t>
      </w:r>
    </w:p>
    <w:p w14:paraId="68345828" w14:textId="77777777" w:rsidR="006B6171" w:rsidRDefault="006B6171" w:rsidP="006B6171">
      <w:pPr>
        <w:contextualSpacing/>
        <w:jc w:val="both"/>
        <w:rPr>
          <w:b/>
          <w:lang w:val="ka-GE"/>
        </w:rPr>
      </w:pPr>
    </w:p>
    <w:p w14:paraId="3B26EA4C" w14:textId="77777777" w:rsidR="006B6171" w:rsidRDefault="006B6171" w:rsidP="006B6171">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5EF7316F" w14:textId="77777777" w:rsidR="006B6171" w:rsidRDefault="006B6171" w:rsidP="006B6171">
      <w:pPr>
        <w:contextualSpacing/>
        <w:jc w:val="both"/>
        <w:rPr>
          <w:lang w:val="ka-GE"/>
        </w:rPr>
      </w:pPr>
      <w:r>
        <w:rPr>
          <w:b/>
          <w:lang w:val="ka-GE"/>
        </w:rPr>
        <w:t>ა.ა) კანონპროექტის მიღების მიზეზი:</w:t>
      </w:r>
      <w:r>
        <w:rPr>
          <w:lang w:val="ka-GE"/>
        </w:rPr>
        <w:t xml:space="preserve"> </w:t>
      </w:r>
    </w:p>
    <w:p w14:paraId="4C3068A2" w14:textId="77777777" w:rsidR="006B6171" w:rsidRDefault="006B6171" w:rsidP="006B6171">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782AEB9C" w14:textId="77777777" w:rsidR="006B6171" w:rsidRDefault="006B6171" w:rsidP="006B6171">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219DBAEE" w14:textId="77777777" w:rsidR="006B6171" w:rsidRDefault="006B6171" w:rsidP="006B6171">
      <w:pPr>
        <w:contextualSpacing/>
        <w:jc w:val="both"/>
        <w:rPr>
          <w:b/>
          <w:lang w:val="ka-GE"/>
        </w:rPr>
      </w:pPr>
    </w:p>
    <w:p w14:paraId="3B190EA8" w14:textId="77777777" w:rsidR="006B6171" w:rsidRDefault="006B6171" w:rsidP="006B6171">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4B5426D6" w14:textId="4DB09941" w:rsidR="006B6171" w:rsidRDefault="006B6171" w:rsidP="006B6171">
      <w:pPr>
        <w:contextualSpacing/>
        <w:jc w:val="both"/>
        <w:rPr>
          <w:b/>
          <w:lang w:val="ka-GE"/>
        </w:rPr>
      </w:pPr>
      <w:r w:rsidRPr="006B6171">
        <w:rPr>
          <w:lang w:val="ka-GE"/>
        </w:rPr>
        <w:t xml:space="preserve">საქართველოს საბიუჯეტო კოდექსში </w:t>
      </w:r>
      <w:r>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7662B77B" w14:textId="77777777" w:rsidR="006B6171" w:rsidRDefault="006B6171" w:rsidP="006B6171">
      <w:pPr>
        <w:spacing w:line="254" w:lineRule="auto"/>
        <w:contextualSpacing/>
        <w:jc w:val="both"/>
        <w:rPr>
          <w:b/>
          <w:lang w:val="ka-GE"/>
        </w:rPr>
      </w:pPr>
    </w:p>
    <w:p w14:paraId="4425DE6C" w14:textId="77777777" w:rsidR="006B6171" w:rsidRDefault="006B6171" w:rsidP="006B6171">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7BD2AF12" w14:textId="5E8F970D" w:rsidR="006B6171" w:rsidRDefault="006B6171" w:rsidP="006B6171">
      <w:pPr>
        <w:spacing w:line="254" w:lineRule="auto"/>
        <w:ind w:right="90"/>
        <w:contextualSpacing/>
        <w:jc w:val="both"/>
        <w:rPr>
          <w:lang w:val="ka-GE"/>
        </w:rPr>
      </w:pPr>
      <w:r>
        <w:rPr>
          <w:lang w:val="ka-GE"/>
        </w:rPr>
        <w:t xml:space="preserve">კანონპროექტის მიღებით, </w:t>
      </w:r>
      <w:r w:rsidRPr="006B6171">
        <w:rPr>
          <w:lang w:val="ka-GE"/>
        </w:rPr>
        <w:t xml:space="preserve">საქართველოს საბიუჯეტო </w:t>
      </w:r>
      <w:r>
        <w:rPr>
          <w:lang w:val="ka-GE"/>
        </w:rPr>
        <w:t>კოდექს</w:t>
      </w:r>
      <w:r w:rsidRPr="006B6171">
        <w:rPr>
          <w:lang w:val="ka-GE"/>
        </w:rPr>
        <w:t xml:space="preserve">ი </w:t>
      </w:r>
      <w:r>
        <w:rPr>
          <w:lang w:val="ka-GE"/>
        </w:rPr>
        <w:t>შესაბამისობაში მოვა „მიკრო ბანკების საქმიანობის შესახებ“ საქართველოს კანონის პროექტთან.</w:t>
      </w:r>
    </w:p>
    <w:p w14:paraId="5C933D93" w14:textId="77777777" w:rsidR="006B6171" w:rsidRDefault="006B6171" w:rsidP="006B6171">
      <w:pPr>
        <w:spacing w:line="254" w:lineRule="auto"/>
        <w:ind w:right="90"/>
        <w:contextualSpacing/>
        <w:jc w:val="both"/>
        <w:rPr>
          <w:lang w:val="ka-GE"/>
        </w:rPr>
      </w:pPr>
    </w:p>
    <w:p w14:paraId="17AE09F2" w14:textId="77777777" w:rsidR="006B6171" w:rsidRDefault="006B6171" w:rsidP="006B6171">
      <w:pPr>
        <w:spacing w:line="254" w:lineRule="auto"/>
        <w:contextualSpacing/>
        <w:jc w:val="both"/>
        <w:rPr>
          <w:b/>
          <w:lang w:val="ka-GE"/>
        </w:rPr>
      </w:pPr>
      <w:r>
        <w:rPr>
          <w:b/>
          <w:lang w:val="ka-GE"/>
        </w:rPr>
        <w:t>ა.გ) კანონპროექტის ძირითადი არსი:</w:t>
      </w:r>
    </w:p>
    <w:p w14:paraId="5EFF09AC" w14:textId="445CE9C8" w:rsidR="006B6171" w:rsidRDefault="006B6171" w:rsidP="006B6171">
      <w:pPr>
        <w:jc w:val="both"/>
        <w:rPr>
          <w:lang w:val="ka-GE"/>
        </w:rPr>
      </w:pPr>
      <w:r>
        <w:rPr>
          <w:lang w:val="ka-GE"/>
        </w:rPr>
        <w:t>„მიკრო ბანკების საქმიანობის შესახებ“ კანონპროექტის გათვალისწინებით, კანონპროექტით ცვლილება შედის კოდექსის იმ შესაბამის ნორმებში, რომელიც არეგულირებს კომერციული ბანკების ურთიერთობებს და აღნიშნულ ნორმებში, კომერციული ბანკების მსგავსი სამართლებრივი მოწესრიგების უზრუნველსაყოფად, ემატება მითითება მიკრო ბანკზე.</w:t>
      </w:r>
      <w:r>
        <w:rPr>
          <w:b/>
          <w:lang w:val="ka-GE"/>
        </w:rPr>
        <w:t xml:space="preserve"> </w:t>
      </w:r>
      <w:r>
        <w:rPr>
          <w:lang w:val="ka-GE"/>
        </w:rPr>
        <w:t xml:space="preserve">კერძოდ, ახალი რედაქციით ყალიბდება კოდექსის მე-6 მუხლის „ჩ“ ქვეპუნქტით გათვალისწინებული </w:t>
      </w:r>
      <w:r w:rsidR="008F5CE6">
        <w:rPr>
          <w:lang w:val="ka-GE"/>
        </w:rPr>
        <w:t>ფულადი</w:t>
      </w:r>
      <w:r>
        <w:rPr>
          <w:lang w:val="ka-GE"/>
        </w:rPr>
        <w:t xml:space="preserve"> სახსრების ცნება და აღნიშნული ტერმინი ასევე მოიცავს </w:t>
      </w:r>
      <w:r w:rsidRPr="006B6171">
        <w:rPr>
          <w:lang w:val="ka-GE"/>
        </w:rPr>
        <w:t xml:space="preserve">სახელმწიფო ხაზინის, ავტონომიური რესპუბლიკების, მუნიციპალიტეტის, </w:t>
      </w:r>
      <w:r>
        <w:rPr>
          <w:lang w:val="ka-GE"/>
        </w:rPr>
        <w:t>მე-6</w:t>
      </w:r>
      <w:r w:rsidRPr="006B6171">
        <w:rPr>
          <w:lang w:val="ka-GE"/>
        </w:rPr>
        <w:t xml:space="preserve"> მუხლის „ბ</w:t>
      </w:r>
      <w:r w:rsidRPr="006B6171">
        <w:rPr>
          <w:vertAlign w:val="superscript"/>
          <w:lang w:val="ka-GE"/>
        </w:rPr>
        <w:t>1</w:t>
      </w:r>
      <w:r w:rsidRPr="006B6171">
        <w:rPr>
          <w:lang w:val="ka-GE"/>
        </w:rPr>
        <w:t>“ და „ბ</w:t>
      </w:r>
      <w:r w:rsidRPr="006B6171">
        <w:rPr>
          <w:vertAlign w:val="superscript"/>
          <w:lang w:val="ka-GE"/>
        </w:rPr>
        <w:t>2</w:t>
      </w:r>
      <w:r w:rsidRPr="006B6171">
        <w:rPr>
          <w:lang w:val="ka-GE"/>
        </w:rPr>
        <w:t xml:space="preserve">“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w:t>
      </w:r>
      <w:r>
        <w:rPr>
          <w:lang w:val="ka-GE"/>
        </w:rPr>
        <w:t>ფულად</w:t>
      </w:r>
      <w:r w:rsidRPr="006B6171">
        <w:rPr>
          <w:lang w:val="ka-GE"/>
        </w:rPr>
        <w:t xml:space="preserve"> </w:t>
      </w:r>
      <w:r>
        <w:rPr>
          <w:lang w:val="ka-GE"/>
        </w:rPr>
        <w:t>სახსრებს</w:t>
      </w:r>
      <w:r w:rsidRPr="006B6171">
        <w:rPr>
          <w:lang w:val="ka-GE"/>
        </w:rPr>
        <w:t xml:space="preserve"> და </w:t>
      </w:r>
      <w:r>
        <w:rPr>
          <w:lang w:val="ka-GE"/>
        </w:rPr>
        <w:t>დეპოზიტებს</w:t>
      </w:r>
      <w:r w:rsidRPr="006B6171">
        <w:rPr>
          <w:lang w:val="ka-GE"/>
        </w:rPr>
        <w:t xml:space="preserve"> ეროვნულ და უცხოურ ვალუტებში,</w:t>
      </w:r>
      <w:r>
        <w:rPr>
          <w:lang w:val="ka-GE"/>
        </w:rPr>
        <w:t xml:space="preserve"> რომელიც განთავსებულია </w:t>
      </w:r>
      <w:r w:rsidRPr="00014853">
        <w:rPr>
          <w:lang w:val="ka-GE"/>
        </w:rPr>
        <w:t>მიკრო ბანკში არსებულ ანგარიშებზე</w:t>
      </w:r>
      <w:r>
        <w:rPr>
          <w:lang w:val="ka-GE"/>
        </w:rPr>
        <w:t>.</w:t>
      </w:r>
      <w:r w:rsidR="005E2B27">
        <w:rPr>
          <w:lang w:val="ka-GE"/>
        </w:rPr>
        <w:t xml:space="preserve"> </w:t>
      </w:r>
    </w:p>
    <w:p w14:paraId="7C5B04CC" w14:textId="0ADDAE84" w:rsidR="005E2B27" w:rsidRPr="00014853" w:rsidRDefault="00A1367F" w:rsidP="006B6171">
      <w:pPr>
        <w:jc w:val="both"/>
        <w:rPr>
          <w:lang w:val="ka-GE"/>
        </w:rPr>
      </w:pPr>
      <w:r>
        <w:rPr>
          <w:lang w:val="ka-GE"/>
        </w:rPr>
        <w:t xml:space="preserve">კანონპროექტის შესაბამისად, </w:t>
      </w:r>
      <w:r w:rsidR="005E2B27" w:rsidRPr="005E2B27">
        <w:rPr>
          <w:lang w:val="ka-GE"/>
        </w:rPr>
        <w:t>ავტონომიური რესპუბლიკების საფინანსო ორგანოები</w:t>
      </w:r>
      <w:r w:rsidR="005E2B27">
        <w:rPr>
          <w:lang w:val="ka-GE"/>
        </w:rPr>
        <w:t>სათვის</w:t>
      </w:r>
      <w:r w:rsidR="005E2B27" w:rsidRPr="005E2B27">
        <w:rPr>
          <w:lang w:val="ka-GE"/>
        </w:rPr>
        <w:t>, მუნიციპალიტეტების საფინანსო ორგანოები</w:t>
      </w:r>
      <w:r w:rsidR="005E2B27">
        <w:rPr>
          <w:lang w:val="ka-GE"/>
        </w:rPr>
        <w:t>სა</w:t>
      </w:r>
      <w:r w:rsidR="005E2B27" w:rsidRPr="005E2B27">
        <w:rPr>
          <w:lang w:val="ka-GE"/>
        </w:rPr>
        <w:t xml:space="preserve"> და კოდექსის მე-6 მუხლის „ბ</w:t>
      </w:r>
      <w:r w:rsidR="005E2B27" w:rsidRPr="005E2B27">
        <w:rPr>
          <w:vertAlign w:val="superscript"/>
          <w:lang w:val="ka-GE"/>
        </w:rPr>
        <w:t>1</w:t>
      </w:r>
      <w:r w:rsidR="005E2B27" w:rsidRPr="005E2B27">
        <w:rPr>
          <w:lang w:val="ka-GE"/>
        </w:rPr>
        <w:t>“ და „ბ</w:t>
      </w:r>
      <w:r w:rsidR="005E2B27" w:rsidRPr="005E2B27">
        <w:rPr>
          <w:vertAlign w:val="superscript"/>
          <w:lang w:val="ka-GE"/>
        </w:rPr>
        <w:t>2</w:t>
      </w:r>
      <w:r w:rsidR="005E2B27" w:rsidRPr="005E2B27">
        <w:rPr>
          <w:lang w:val="ka-GE"/>
        </w:rPr>
        <w:t>“ ქვეპუნქტებით გათვალისწინებული საჯარო სამართლის იურიდიული პირები</w:t>
      </w:r>
      <w:r w:rsidR="005E2B27">
        <w:rPr>
          <w:lang w:val="ka-GE"/>
        </w:rPr>
        <w:t>სა</w:t>
      </w:r>
      <w:r w:rsidR="005E2B27" w:rsidRPr="005E2B27">
        <w:rPr>
          <w:lang w:val="ka-GE"/>
        </w:rPr>
        <w:t xml:space="preserve"> და არასამეწარმეო (არაკომერციული) იურიდიული პირები</w:t>
      </w:r>
      <w:r w:rsidR="005E2B27">
        <w:rPr>
          <w:lang w:val="ka-GE"/>
        </w:rPr>
        <w:t>სათვის, კოდექსით გათვალისწინებულ შემთხვევებში, მიკრო ბანკებში ანგარიშების გახსნის უფლებამოსილების მინიჭების მიზნით, ცვლილება შედის კოდექსის მე-7 მუხლის მე-8 ნაწილში.</w:t>
      </w:r>
    </w:p>
    <w:p w14:paraId="2B8BECC7" w14:textId="6B57EAEF" w:rsidR="006B6171" w:rsidRPr="00300486" w:rsidRDefault="006B6171" w:rsidP="006B6171">
      <w:pPr>
        <w:spacing w:line="257" w:lineRule="auto"/>
        <w:contextualSpacing/>
        <w:jc w:val="both"/>
        <w:rPr>
          <w:lang w:val="ka-GE"/>
        </w:rPr>
      </w:pPr>
      <w:r>
        <w:rPr>
          <w:lang w:val="ka-GE"/>
        </w:rPr>
        <w:t>ამასთან, კანონპროექტით ცვლილება არ ეხება ისეთ ტერმინ</w:t>
      </w:r>
      <w:r w:rsidR="00D94B50">
        <w:rPr>
          <w:lang w:val="ka-GE"/>
        </w:rPr>
        <w:t>ებ</w:t>
      </w:r>
      <w:r>
        <w:rPr>
          <w:lang w:val="ka-GE"/>
        </w:rPr>
        <w:t xml:space="preserve">ს, როგორიცაა, </w:t>
      </w:r>
      <w:r w:rsidR="00D94B50" w:rsidRPr="00D94B50">
        <w:rPr>
          <w:lang w:val="ka-GE"/>
        </w:rPr>
        <w:t xml:space="preserve">საბანკო </w:t>
      </w:r>
      <w:r w:rsidR="00D94B50">
        <w:rPr>
          <w:lang w:val="ka-GE"/>
        </w:rPr>
        <w:t xml:space="preserve">დაწესებულება, </w:t>
      </w:r>
      <w:r>
        <w:rPr>
          <w:lang w:val="ka-GE"/>
        </w:rPr>
        <w:t xml:space="preserve">საბანკო ანგარიში, </w:t>
      </w:r>
      <w:r w:rsidR="00D94B50">
        <w:rPr>
          <w:lang w:val="ka-GE"/>
        </w:rPr>
        <w:t xml:space="preserve">საბანკო გარანტია, ბანკი, </w:t>
      </w:r>
      <w:r>
        <w:rPr>
          <w:lang w:val="ka-GE"/>
        </w:rPr>
        <w:t xml:space="preserve">რამდენადაც ეს </w:t>
      </w:r>
      <w:r w:rsidR="00D94B50">
        <w:rPr>
          <w:lang w:val="ka-GE"/>
        </w:rPr>
        <w:t>ცნებები</w:t>
      </w:r>
      <w:r>
        <w:rPr>
          <w:lang w:val="ka-GE"/>
        </w:rPr>
        <w:t xml:space="preserve"> შინაარსობრივად მიემართება მიკრო ბანკსაც.</w:t>
      </w:r>
    </w:p>
    <w:p w14:paraId="320767AF" w14:textId="77777777" w:rsidR="006B6171" w:rsidRDefault="006B6171" w:rsidP="006B6171">
      <w:pPr>
        <w:contextualSpacing/>
        <w:jc w:val="both"/>
        <w:rPr>
          <w:lang w:val="ka-GE"/>
        </w:rPr>
      </w:pPr>
    </w:p>
    <w:p w14:paraId="612172CC" w14:textId="77777777" w:rsidR="006B6171" w:rsidRDefault="006B6171" w:rsidP="006B6171">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71E8F30B" w14:textId="19D4E0D0" w:rsidR="006B6171" w:rsidRDefault="0088166F" w:rsidP="006B6171">
      <w:pPr>
        <w:contextualSpacing/>
        <w:jc w:val="both"/>
        <w:rPr>
          <w:b/>
          <w:lang w:val="ka-GE"/>
        </w:rPr>
      </w:pPr>
      <w:r w:rsidRPr="0088166F">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1084DE53" w14:textId="77777777" w:rsidR="0088166F" w:rsidRDefault="0088166F" w:rsidP="006B6171">
      <w:pPr>
        <w:contextualSpacing/>
        <w:jc w:val="both"/>
        <w:rPr>
          <w:b/>
          <w:lang w:val="ka-GE"/>
        </w:rPr>
      </w:pPr>
    </w:p>
    <w:p w14:paraId="10C0F43F" w14:textId="16C14BC7" w:rsidR="006B6171" w:rsidRDefault="006B6171" w:rsidP="006B6171">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5566C31E" w14:textId="77777777" w:rsidR="006B6171" w:rsidRDefault="006B6171" w:rsidP="006B6171">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62583282" w14:textId="77777777" w:rsidR="006B6171" w:rsidRDefault="006B6171" w:rsidP="006B6171">
      <w:pPr>
        <w:contextualSpacing/>
        <w:jc w:val="both"/>
        <w:rPr>
          <w:b/>
          <w:lang w:val="ka-GE"/>
        </w:rPr>
      </w:pPr>
    </w:p>
    <w:p w14:paraId="6C96928B" w14:textId="77777777" w:rsidR="006B6171" w:rsidRDefault="006B6171" w:rsidP="006B6171">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6780DF39" w14:textId="77777777" w:rsidR="006B6171" w:rsidRDefault="006B6171" w:rsidP="006B6171">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560069F1" w14:textId="77777777" w:rsidR="006B6171" w:rsidRDefault="006B6171" w:rsidP="006B6171">
      <w:pPr>
        <w:contextualSpacing/>
        <w:jc w:val="both"/>
        <w:rPr>
          <w:b/>
          <w:lang w:val="ka-GE"/>
        </w:rPr>
      </w:pPr>
    </w:p>
    <w:p w14:paraId="68ED3364" w14:textId="77777777" w:rsidR="006B6171" w:rsidRDefault="006B6171" w:rsidP="006B6171">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6ED9724B" w14:textId="77777777" w:rsidR="006B6171" w:rsidRDefault="006B6171" w:rsidP="006B6171">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2702A7D3" w14:textId="77777777" w:rsidR="006B6171" w:rsidRDefault="006B6171" w:rsidP="006B6171">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2BED17CE" w14:textId="77777777" w:rsidR="006B6171" w:rsidRDefault="006B6171" w:rsidP="006B6171">
      <w:pPr>
        <w:contextualSpacing/>
        <w:jc w:val="both"/>
        <w:rPr>
          <w:lang w:val="ka-GE"/>
        </w:rPr>
      </w:pPr>
      <w:r>
        <w:rPr>
          <w:lang w:val="ka-GE"/>
        </w:rPr>
        <w:t xml:space="preserve"> </w:t>
      </w:r>
    </w:p>
    <w:p w14:paraId="41B6FE9F" w14:textId="77777777" w:rsidR="006B6171" w:rsidRDefault="006B6171" w:rsidP="006B6171">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2452E9DD" w14:textId="77777777" w:rsidR="006B6171" w:rsidRDefault="006B6171" w:rsidP="006B6171">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1BE27D6F" w14:textId="77777777" w:rsidR="006B6171" w:rsidRDefault="006B6171" w:rsidP="006B6171">
      <w:pPr>
        <w:contextualSpacing/>
        <w:jc w:val="both"/>
        <w:rPr>
          <w:b/>
          <w:lang w:val="ka-GE"/>
        </w:rPr>
      </w:pPr>
    </w:p>
    <w:p w14:paraId="5AF2BD00" w14:textId="77777777" w:rsidR="006B6171" w:rsidRDefault="006B6171" w:rsidP="006B6171">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2D499340" w14:textId="77777777" w:rsidR="006B6171" w:rsidRDefault="006B6171" w:rsidP="006B6171">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7AA2C774" w14:textId="77777777" w:rsidR="006B6171" w:rsidRDefault="006B6171" w:rsidP="006B6171">
      <w:pPr>
        <w:contextualSpacing/>
        <w:jc w:val="both"/>
        <w:rPr>
          <w:b/>
          <w:lang w:val="ka-GE"/>
        </w:rPr>
      </w:pPr>
    </w:p>
    <w:p w14:paraId="51CA98BD" w14:textId="77777777" w:rsidR="006B6171" w:rsidRDefault="006B6171" w:rsidP="006B6171">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64525E34" w14:textId="77777777" w:rsidR="006B6171" w:rsidRDefault="006B6171" w:rsidP="006B6171">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46F4DF09" w14:textId="77777777" w:rsidR="006B6171" w:rsidRDefault="006B6171" w:rsidP="006B6171">
      <w:pPr>
        <w:contextualSpacing/>
        <w:jc w:val="both"/>
        <w:rPr>
          <w:b/>
          <w:lang w:val="ka-GE"/>
        </w:rPr>
      </w:pPr>
    </w:p>
    <w:p w14:paraId="3B1D368F" w14:textId="77777777" w:rsidR="006B6171" w:rsidRPr="00ED616A" w:rsidRDefault="006B6171" w:rsidP="006B6171">
      <w:pPr>
        <w:contextualSpacing/>
        <w:jc w:val="both"/>
        <w:rPr>
          <w:lang w:val="ka-GE"/>
        </w:rPr>
      </w:pPr>
      <w:r w:rsidRPr="00ED616A">
        <w:rPr>
          <w:b/>
          <w:lang w:val="ka-GE"/>
        </w:rPr>
        <w:t xml:space="preserve">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w:t>
      </w:r>
      <w:r w:rsidRPr="00ED616A">
        <w:rPr>
          <w:b/>
          <w:lang w:val="ka-GE"/>
        </w:rPr>
        <w:lastRenderedPageBreak/>
        <w:t>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ED616A">
        <w:rPr>
          <w:lang w:val="ka-GE"/>
        </w:rPr>
        <w:t xml:space="preserve">: </w:t>
      </w:r>
    </w:p>
    <w:p w14:paraId="6AC2E111" w14:textId="77777777" w:rsidR="006B6171" w:rsidRPr="00ED616A" w:rsidRDefault="006B6171" w:rsidP="006B6171">
      <w:pPr>
        <w:contextualSpacing/>
        <w:jc w:val="both"/>
        <w:rPr>
          <w:rFonts w:cs="Sylfaen"/>
          <w:lang w:val="ka-GE"/>
        </w:rPr>
      </w:pPr>
      <w:r w:rsidRPr="00ED616A">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51413034" w14:textId="77777777" w:rsidR="006B6171" w:rsidRDefault="006B6171" w:rsidP="006B6171">
      <w:pPr>
        <w:contextualSpacing/>
        <w:jc w:val="both"/>
        <w:rPr>
          <w:lang w:val="ka-GE"/>
        </w:rPr>
      </w:pPr>
    </w:p>
    <w:p w14:paraId="4CE30B5D" w14:textId="77777777" w:rsidR="006B6171" w:rsidRDefault="006B6171" w:rsidP="006B6171">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3D37CBC6" w14:textId="77777777" w:rsidR="006B6171" w:rsidRDefault="006B6171" w:rsidP="006B6171">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20912E5E" w14:textId="77777777" w:rsidR="006B6171" w:rsidRDefault="006B6171" w:rsidP="006B6171">
      <w:pPr>
        <w:contextualSpacing/>
        <w:jc w:val="both"/>
        <w:rPr>
          <w:b/>
          <w:lang w:val="ka-GE"/>
        </w:rPr>
      </w:pPr>
    </w:p>
    <w:p w14:paraId="7CAC91E7" w14:textId="77777777" w:rsidR="006B6171" w:rsidRDefault="006B6171" w:rsidP="006B6171">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03664F3F" w14:textId="77777777" w:rsidR="006B6171" w:rsidRDefault="006B6171" w:rsidP="006B6171">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06FACEF9" w14:textId="77777777" w:rsidR="006B6171" w:rsidRDefault="006B6171" w:rsidP="006B6171">
      <w:pPr>
        <w:contextualSpacing/>
        <w:jc w:val="both"/>
        <w:rPr>
          <w:b/>
          <w:lang w:val="ka-GE"/>
        </w:rPr>
      </w:pPr>
      <w:r>
        <w:rPr>
          <w:b/>
          <w:lang w:val="ka-GE"/>
        </w:rPr>
        <w:t xml:space="preserve"> </w:t>
      </w:r>
    </w:p>
    <w:p w14:paraId="5EE2EAF1" w14:textId="77777777" w:rsidR="006B6171" w:rsidRDefault="006B6171" w:rsidP="006B6171">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425BFA24" w14:textId="77777777" w:rsidR="006B6171" w:rsidRDefault="006B6171" w:rsidP="006B6171">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5D9801B5" w14:textId="77777777" w:rsidR="006B6171" w:rsidRDefault="006B6171" w:rsidP="006B6171">
      <w:pPr>
        <w:contextualSpacing/>
        <w:jc w:val="both"/>
        <w:rPr>
          <w:lang w:val="ka-GE"/>
        </w:rPr>
      </w:pPr>
      <w:r>
        <w:rPr>
          <w:lang w:val="ka-GE"/>
        </w:rPr>
        <w:t>კანონპროექტი არ ეწინააღმდეგება ევროკავშირის სამართალს.</w:t>
      </w:r>
    </w:p>
    <w:p w14:paraId="2B86534C" w14:textId="77777777" w:rsidR="006B6171" w:rsidRDefault="006B6171" w:rsidP="006B6171">
      <w:pPr>
        <w:contextualSpacing/>
        <w:jc w:val="both"/>
        <w:rPr>
          <w:lang w:val="ka-GE"/>
        </w:rPr>
      </w:pPr>
      <w:r>
        <w:rPr>
          <w:lang w:val="ka-GE"/>
        </w:rPr>
        <w:t xml:space="preserve"> </w:t>
      </w:r>
    </w:p>
    <w:p w14:paraId="5B365C94" w14:textId="77777777" w:rsidR="006B6171" w:rsidRDefault="006B6171" w:rsidP="006B6171">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4F8A8F07" w14:textId="77777777" w:rsidR="006B6171" w:rsidRDefault="006B6171" w:rsidP="006B6171">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119DE3A6" w14:textId="77777777" w:rsidR="006B6171" w:rsidRDefault="006B6171" w:rsidP="006B6171">
      <w:pPr>
        <w:contextualSpacing/>
        <w:jc w:val="both"/>
        <w:rPr>
          <w:b/>
          <w:lang w:val="ka-GE"/>
        </w:rPr>
      </w:pPr>
    </w:p>
    <w:p w14:paraId="7133248E" w14:textId="77777777" w:rsidR="006B6171" w:rsidRDefault="006B6171" w:rsidP="006B6171">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520E3FD7" w14:textId="77777777" w:rsidR="006B6171" w:rsidRDefault="006B6171" w:rsidP="006B6171">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07B3F672" w14:textId="77777777" w:rsidR="006B6171" w:rsidRDefault="006B6171" w:rsidP="006B6171">
      <w:pPr>
        <w:contextualSpacing/>
        <w:jc w:val="both"/>
        <w:rPr>
          <w:b/>
          <w:lang w:val="ka-GE"/>
        </w:rPr>
      </w:pPr>
    </w:p>
    <w:p w14:paraId="1E023700" w14:textId="77777777" w:rsidR="006B6171" w:rsidRDefault="006B6171" w:rsidP="006B6171">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5604CEB2" w14:textId="77777777" w:rsidR="006B6171" w:rsidRDefault="006B6171" w:rsidP="006B6171">
      <w:pPr>
        <w:contextualSpacing/>
        <w:jc w:val="both"/>
        <w:rPr>
          <w:lang w:val="ka-GE"/>
        </w:rPr>
      </w:pPr>
      <w:r>
        <w:rPr>
          <w:lang w:val="ka-GE"/>
        </w:rPr>
        <w:t xml:space="preserve">ასეთი არ არსებობს. </w:t>
      </w:r>
    </w:p>
    <w:p w14:paraId="117A5863" w14:textId="77777777" w:rsidR="006B6171" w:rsidRDefault="006B6171" w:rsidP="006B6171">
      <w:pPr>
        <w:contextualSpacing/>
        <w:jc w:val="both"/>
        <w:rPr>
          <w:b/>
          <w:lang w:val="ka-GE"/>
        </w:rPr>
      </w:pPr>
    </w:p>
    <w:p w14:paraId="1D9D79A7" w14:textId="77777777" w:rsidR="006B6171" w:rsidRDefault="006B6171" w:rsidP="006B6171">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3D50AB2C" w14:textId="77777777" w:rsidR="006B6171" w:rsidRDefault="006B6171" w:rsidP="006B6171">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5AC396F7" w14:textId="77777777" w:rsidR="006B6171" w:rsidRDefault="006B6171" w:rsidP="006B6171">
      <w:pPr>
        <w:contextualSpacing/>
        <w:jc w:val="both"/>
        <w:rPr>
          <w:lang w:val="ka-GE"/>
        </w:rPr>
      </w:pPr>
      <w:r>
        <w:rPr>
          <w:lang w:val="ka-GE"/>
        </w:rPr>
        <w:t>ასეთი არ არსებობს.</w:t>
      </w:r>
    </w:p>
    <w:p w14:paraId="1C8375B9" w14:textId="77777777" w:rsidR="006B6171" w:rsidRDefault="006B6171" w:rsidP="006B6171">
      <w:pPr>
        <w:contextualSpacing/>
        <w:jc w:val="both"/>
        <w:rPr>
          <w:b/>
          <w:lang w:val="ka-GE"/>
        </w:rPr>
      </w:pPr>
    </w:p>
    <w:p w14:paraId="7A47F493" w14:textId="77777777" w:rsidR="006B6171" w:rsidRDefault="006B6171" w:rsidP="006B6171">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357E9859" w14:textId="77777777" w:rsidR="006B6171" w:rsidRDefault="006B6171" w:rsidP="006B6171">
      <w:pPr>
        <w:contextualSpacing/>
        <w:jc w:val="both"/>
        <w:rPr>
          <w:b/>
          <w:lang w:val="ka-GE"/>
        </w:rPr>
      </w:pPr>
      <w:r>
        <w:rPr>
          <w:lang w:val="ka-GE"/>
        </w:rPr>
        <w:lastRenderedPageBreak/>
        <w:t>ასეთი არ არსებობს.</w:t>
      </w:r>
    </w:p>
    <w:p w14:paraId="54A76C5E" w14:textId="77777777" w:rsidR="006B6171" w:rsidRDefault="006B6171" w:rsidP="006B6171">
      <w:pPr>
        <w:contextualSpacing/>
        <w:jc w:val="both"/>
        <w:rPr>
          <w:b/>
          <w:lang w:val="ka-GE"/>
        </w:rPr>
      </w:pPr>
    </w:p>
    <w:p w14:paraId="35F52A6A" w14:textId="77777777" w:rsidR="006B6171" w:rsidRDefault="006B6171" w:rsidP="006B6171">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1968FD4D" w14:textId="77777777" w:rsidR="006B6171" w:rsidRDefault="006B6171" w:rsidP="006B6171">
      <w:pPr>
        <w:contextualSpacing/>
        <w:jc w:val="both"/>
        <w:rPr>
          <w:lang w:val="ka-GE"/>
        </w:rPr>
      </w:pPr>
      <w:r>
        <w:rPr>
          <w:lang w:val="ka-GE"/>
        </w:rPr>
        <w:t xml:space="preserve">ასეთი არ არსებობს. </w:t>
      </w:r>
    </w:p>
    <w:p w14:paraId="6BCA2FD0" w14:textId="77777777" w:rsidR="006B6171" w:rsidRDefault="006B6171" w:rsidP="006B6171">
      <w:pPr>
        <w:contextualSpacing/>
        <w:jc w:val="both"/>
        <w:rPr>
          <w:lang w:val="ka-GE"/>
        </w:rPr>
      </w:pPr>
    </w:p>
    <w:p w14:paraId="46992B49" w14:textId="77777777" w:rsidR="006B6171" w:rsidRDefault="006B6171" w:rsidP="006B6171">
      <w:pPr>
        <w:contextualSpacing/>
        <w:jc w:val="both"/>
        <w:rPr>
          <w:lang w:val="ka-GE"/>
        </w:rPr>
      </w:pPr>
      <w:r>
        <w:rPr>
          <w:b/>
          <w:lang w:val="ka-GE"/>
        </w:rPr>
        <w:t>ე) კანონპროექტის ავტორი:</w:t>
      </w:r>
      <w:r>
        <w:rPr>
          <w:lang w:val="ka-GE"/>
        </w:rPr>
        <w:t xml:space="preserve"> </w:t>
      </w:r>
    </w:p>
    <w:p w14:paraId="7D1E5892" w14:textId="77777777" w:rsidR="006B6171" w:rsidRDefault="006B6171" w:rsidP="006B6171">
      <w:pPr>
        <w:contextualSpacing/>
        <w:jc w:val="both"/>
        <w:rPr>
          <w:lang w:val="ka-GE"/>
        </w:rPr>
      </w:pPr>
      <w:r>
        <w:rPr>
          <w:lang w:val="ka-GE"/>
        </w:rPr>
        <w:t xml:space="preserve">კანონპროექტის ავტორია საქართველოს ეროვნული ბანკი. </w:t>
      </w:r>
    </w:p>
    <w:p w14:paraId="1038DD11" w14:textId="77777777" w:rsidR="006B6171" w:rsidRDefault="006B6171" w:rsidP="006B6171">
      <w:pPr>
        <w:jc w:val="both"/>
        <w:rPr>
          <w:b/>
          <w:lang w:val="ka-GE"/>
        </w:rPr>
      </w:pPr>
    </w:p>
    <w:p w14:paraId="70858ABF" w14:textId="77777777" w:rsidR="006B6171" w:rsidRDefault="006B6171" w:rsidP="006B6171">
      <w:pPr>
        <w:contextualSpacing/>
        <w:jc w:val="both"/>
        <w:rPr>
          <w:lang w:val="ka-GE"/>
        </w:rPr>
      </w:pPr>
      <w:r>
        <w:rPr>
          <w:b/>
          <w:lang w:val="ka-GE"/>
        </w:rPr>
        <w:t>ვ) კანონპროექტის ინიციატორი:</w:t>
      </w:r>
      <w:r>
        <w:rPr>
          <w:lang w:val="ka-GE"/>
        </w:rPr>
        <w:t xml:space="preserve"> </w:t>
      </w:r>
    </w:p>
    <w:p w14:paraId="4E28BCB8" w14:textId="77777777" w:rsidR="006B6171" w:rsidRDefault="006B6171" w:rsidP="006B6171">
      <w:pPr>
        <w:contextualSpacing/>
        <w:jc w:val="both"/>
        <w:rPr>
          <w:lang w:val="ka-GE"/>
        </w:rPr>
      </w:pPr>
      <w:r>
        <w:rPr>
          <w:lang w:val="ka-GE"/>
        </w:rPr>
        <w:t>კანონპროექტის ინიციატორია საქართველოს მთავრობა.</w:t>
      </w:r>
    </w:p>
    <w:p w14:paraId="0BDCB816" w14:textId="77777777" w:rsidR="006B6171" w:rsidRPr="005A7107" w:rsidRDefault="006B6171" w:rsidP="006B6171">
      <w:pPr>
        <w:jc w:val="both"/>
        <w:rPr>
          <w:b/>
          <w:lang w:val="ka-GE"/>
        </w:rPr>
      </w:pPr>
    </w:p>
    <w:p w14:paraId="2D8EE448" w14:textId="77777777" w:rsidR="006B6171" w:rsidRPr="002A2B8D" w:rsidRDefault="006B6171" w:rsidP="006B6171">
      <w:pPr>
        <w:jc w:val="both"/>
        <w:rPr>
          <w:lang w:val="ka-GE"/>
        </w:rPr>
      </w:pPr>
    </w:p>
    <w:p w14:paraId="5DD87226" w14:textId="77777777" w:rsidR="006B6171" w:rsidRPr="00443603" w:rsidRDefault="006B6171" w:rsidP="006B6171">
      <w:pPr>
        <w:jc w:val="both"/>
        <w:rPr>
          <w:b/>
          <w:i/>
          <w:lang w:val="ka-GE"/>
        </w:rPr>
      </w:pPr>
    </w:p>
    <w:p w14:paraId="53A00D65" w14:textId="77777777" w:rsidR="006B6171" w:rsidRPr="009F0B3D" w:rsidRDefault="006B6171" w:rsidP="006B6171">
      <w:pPr>
        <w:jc w:val="both"/>
        <w:rPr>
          <w:lang w:val="ka-GE"/>
        </w:rPr>
      </w:pPr>
    </w:p>
    <w:p w14:paraId="58552DF7" w14:textId="77777777" w:rsidR="006B6171" w:rsidRPr="006B6171" w:rsidRDefault="006B6171" w:rsidP="00AF4934">
      <w:pPr>
        <w:jc w:val="both"/>
        <w:rPr>
          <w:b/>
          <w:lang w:val="ka-GE"/>
        </w:rPr>
      </w:pPr>
    </w:p>
    <w:p w14:paraId="190C8C7F" w14:textId="77777777" w:rsidR="00197E9D" w:rsidRPr="00014853" w:rsidRDefault="00197E9D" w:rsidP="00197E9D">
      <w:pPr>
        <w:jc w:val="both"/>
        <w:rPr>
          <w:lang w:val="ka-GE"/>
        </w:rPr>
      </w:pPr>
    </w:p>
    <w:sectPr w:rsidR="00197E9D" w:rsidRPr="00014853"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962F" w14:textId="77777777" w:rsidR="00B12573" w:rsidRDefault="00B12573" w:rsidP="000C2146">
      <w:pPr>
        <w:spacing w:after="0" w:line="240" w:lineRule="auto"/>
      </w:pPr>
      <w:r>
        <w:separator/>
      </w:r>
    </w:p>
  </w:endnote>
  <w:endnote w:type="continuationSeparator" w:id="0">
    <w:p w14:paraId="05D3B48D" w14:textId="77777777" w:rsidR="00B12573" w:rsidRDefault="00B12573" w:rsidP="000C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0DA3" w14:textId="77777777" w:rsidR="00B12573" w:rsidRDefault="00B12573" w:rsidP="000C2146">
      <w:pPr>
        <w:spacing w:after="0" w:line="240" w:lineRule="auto"/>
      </w:pPr>
      <w:r>
        <w:separator/>
      </w:r>
    </w:p>
  </w:footnote>
  <w:footnote w:type="continuationSeparator" w:id="0">
    <w:p w14:paraId="6EB3BA12" w14:textId="77777777" w:rsidR="00B12573" w:rsidRDefault="00B12573" w:rsidP="000C2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256AB"/>
    <w:multiLevelType w:val="hybridMultilevel"/>
    <w:tmpl w:val="01F69F32"/>
    <w:lvl w:ilvl="0" w:tplc="E3BEA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14853"/>
    <w:rsid w:val="00051F37"/>
    <w:rsid w:val="000C2146"/>
    <w:rsid w:val="000D4C84"/>
    <w:rsid w:val="000F20DA"/>
    <w:rsid w:val="0015737F"/>
    <w:rsid w:val="00181CAC"/>
    <w:rsid w:val="00197E9D"/>
    <w:rsid w:val="001A5E73"/>
    <w:rsid w:val="001B2BF9"/>
    <w:rsid w:val="001B6D79"/>
    <w:rsid w:val="00225B27"/>
    <w:rsid w:val="00385FA6"/>
    <w:rsid w:val="004370DE"/>
    <w:rsid w:val="004450C2"/>
    <w:rsid w:val="00473487"/>
    <w:rsid w:val="00481A27"/>
    <w:rsid w:val="00492DD3"/>
    <w:rsid w:val="004962B2"/>
    <w:rsid w:val="004B0677"/>
    <w:rsid w:val="004C63BF"/>
    <w:rsid w:val="005125BC"/>
    <w:rsid w:val="005260E9"/>
    <w:rsid w:val="00537D21"/>
    <w:rsid w:val="0059448D"/>
    <w:rsid w:val="005E2B27"/>
    <w:rsid w:val="006A382F"/>
    <w:rsid w:val="006B6171"/>
    <w:rsid w:val="00723D3C"/>
    <w:rsid w:val="007A606C"/>
    <w:rsid w:val="00814C09"/>
    <w:rsid w:val="008662CE"/>
    <w:rsid w:val="0088166F"/>
    <w:rsid w:val="008B0CCE"/>
    <w:rsid w:val="008E4E8B"/>
    <w:rsid w:val="008F5CE6"/>
    <w:rsid w:val="009065AC"/>
    <w:rsid w:val="009425EF"/>
    <w:rsid w:val="009628A3"/>
    <w:rsid w:val="009B4496"/>
    <w:rsid w:val="00A1367F"/>
    <w:rsid w:val="00A178BE"/>
    <w:rsid w:val="00A86A1E"/>
    <w:rsid w:val="00AA2792"/>
    <w:rsid w:val="00AE1E35"/>
    <w:rsid w:val="00AF4934"/>
    <w:rsid w:val="00B0407A"/>
    <w:rsid w:val="00B067C8"/>
    <w:rsid w:val="00B12573"/>
    <w:rsid w:val="00BD6DFD"/>
    <w:rsid w:val="00C4088A"/>
    <w:rsid w:val="00C76355"/>
    <w:rsid w:val="00D40604"/>
    <w:rsid w:val="00D94B50"/>
    <w:rsid w:val="00D94D1C"/>
    <w:rsid w:val="00E06C58"/>
    <w:rsid w:val="00E33A57"/>
    <w:rsid w:val="00E578BE"/>
    <w:rsid w:val="00E66788"/>
    <w:rsid w:val="00E95501"/>
    <w:rsid w:val="00EA4487"/>
    <w:rsid w:val="00F26BF5"/>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4265"/>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6A382F"/>
    <w:rPr>
      <w:sz w:val="16"/>
      <w:szCs w:val="16"/>
    </w:rPr>
  </w:style>
  <w:style w:type="paragraph" w:styleId="CommentText">
    <w:name w:val="annotation text"/>
    <w:basedOn w:val="Normal"/>
    <w:link w:val="CommentTextChar"/>
    <w:uiPriority w:val="99"/>
    <w:semiHidden/>
    <w:unhideWhenUsed/>
    <w:rsid w:val="006A382F"/>
    <w:pPr>
      <w:spacing w:line="240" w:lineRule="auto"/>
    </w:pPr>
    <w:rPr>
      <w:sz w:val="20"/>
      <w:szCs w:val="20"/>
    </w:rPr>
  </w:style>
  <w:style w:type="character" w:customStyle="1" w:styleId="CommentTextChar">
    <w:name w:val="Comment Text Char"/>
    <w:basedOn w:val="DefaultParagraphFont"/>
    <w:link w:val="CommentText"/>
    <w:uiPriority w:val="99"/>
    <w:semiHidden/>
    <w:rsid w:val="006A382F"/>
    <w:rPr>
      <w:sz w:val="20"/>
      <w:szCs w:val="20"/>
    </w:rPr>
  </w:style>
  <w:style w:type="paragraph" w:styleId="CommentSubject">
    <w:name w:val="annotation subject"/>
    <w:basedOn w:val="CommentText"/>
    <w:next w:val="CommentText"/>
    <w:link w:val="CommentSubjectChar"/>
    <w:uiPriority w:val="99"/>
    <w:semiHidden/>
    <w:unhideWhenUsed/>
    <w:rsid w:val="006A382F"/>
    <w:rPr>
      <w:b/>
      <w:bCs/>
    </w:rPr>
  </w:style>
  <w:style w:type="character" w:customStyle="1" w:styleId="CommentSubjectChar">
    <w:name w:val="Comment Subject Char"/>
    <w:basedOn w:val="CommentTextChar"/>
    <w:link w:val="CommentSubject"/>
    <w:uiPriority w:val="99"/>
    <w:semiHidden/>
    <w:rsid w:val="006A382F"/>
    <w:rPr>
      <w:b/>
      <w:bCs/>
      <w:sz w:val="20"/>
      <w:szCs w:val="20"/>
    </w:rPr>
  </w:style>
  <w:style w:type="paragraph" w:styleId="BalloonText">
    <w:name w:val="Balloon Text"/>
    <w:basedOn w:val="Normal"/>
    <w:link w:val="BalloonTextChar"/>
    <w:uiPriority w:val="99"/>
    <w:semiHidden/>
    <w:unhideWhenUsed/>
    <w:rsid w:val="006A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2F"/>
    <w:rPr>
      <w:rFonts w:ascii="Segoe UI" w:hAnsi="Segoe UI" w:cs="Segoe UI"/>
      <w:sz w:val="18"/>
      <w:szCs w:val="18"/>
    </w:rPr>
  </w:style>
  <w:style w:type="paragraph" w:styleId="Header">
    <w:name w:val="header"/>
    <w:basedOn w:val="Normal"/>
    <w:link w:val="HeaderChar"/>
    <w:uiPriority w:val="99"/>
    <w:unhideWhenUsed/>
    <w:rsid w:val="000C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46"/>
  </w:style>
  <w:style w:type="paragraph" w:styleId="Footer">
    <w:name w:val="footer"/>
    <w:basedOn w:val="Normal"/>
    <w:link w:val="FooterChar"/>
    <w:uiPriority w:val="99"/>
    <w:unhideWhenUsed/>
    <w:rsid w:val="000C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zMDo1Ni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5A28-1BE4-481E-BF96-7AE8D8A75B0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175C36C-EAB7-4014-AA0D-03156BB7A4D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E96F8DD-1D13-48E5-BA41-A157A579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18</cp:revision>
  <dcterms:created xsi:type="dcterms:W3CDTF">2021-10-04T11:30:00Z</dcterms:created>
  <dcterms:modified xsi:type="dcterms:W3CDTF">2022-03-21T12:33:00Z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44d455da-5732-4bf3-8f4c-9b9fe6cd6151</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{25805A28-1BE4-481E-BF96-7AE8D8A75B07}</vt:lpwstr>
  </property>
</Properties>
</file>