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BC43" w14:textId="77777777" w:rsidR="00007DD1" w:rsidRPr="00991C10" w:rsidRDefault="00007DD1" w:rsidP="00007DD1">
      <w:pPr>
        <w:jc w:val="right"/>
        <w:rPr>
          <w:b/>
          <w:i/>
          <w:u w:val="single"/>
          <w:lang w:val="ka-GE"/>
        </w:rPr>
      </w:pPr>
      <w:r w:rsidRPr="00991C10">
        <w:rPr>
          <w:b/>
          <w:i/>
          <w:u w:val="single"/>
          <w:lang w:val="ka-GE"/>
        </w:rPr>
        <w:t>პროექტი</w:t>
      </w:r>
    </w:p>
    <w:p w14:paraId="3F20320D" w14:textId="77777777" w:rsidR="00007DD1" w:rsidRPr="00991C10" w:rsidRDefault="00007DD1" w:rsidP="00007DD1">
      <w:pPr>
        <w:jc w:val="center"/>
        <w:rPr>
          <w:b/>
          <w:lang w:val="ka-GE"/>
        </w:rPr>
      </w:pPr>
      <w:r w:rsidRPr="00991C10">
        <w:rPr>
          <w:b/>
          <w:lang w:val="ka-GE"/>
        </w:rPr>
        <w:t>საქართველოს კანონი</w:t>
      </w:r>
    </w:p>
    <w:p w14:paraId="512D0326" w14:textId="77777777" w:rsidR="00007DD1" w:rsidRPr="00991C10" w:rsidRDefault="00007DD1" w:rsidP="00007DD1">
      <w:pPr>
        <w:jc w:val="center"/>
        <w:rPr>
          <w:b/>
          <w:lang w:val="ka-GE"/>
        </w:rPr>
      </w:pPr>
      <w:r w:rsidRPr="00991C10">
        <w:rPr>
          <w:b/>
          <w:lang w:val="ka-GE"/>
        </w:rPr>
        <w:t>„საგადახდო სისტემისა და საგადახდო მომსახურების შესახებ“ საქართველოს კანონში ცვლილების შეტანის თაობაზე</w:t>
      </w:r>
    </w:p>
    <w:p w14:paraId="46DEAE42" w14:textId="77777777" w:rsidR="00007DD1" w:rsidRPr="00991C10" w:rsidRDefault="00007DD1" w:rsidP="00007DD1">
      <w:pPr>
        <w:rPr>
          <w:lang w:val="ka-GE"/>
        </w:rPr>
      </w:pPr>
    </w:p>
    <w:p w14:paraId="67CFF191" w14:textId="77777777" w:rsidR="00181CAC" w:rsidRPr="00991C10" w:rsidRDefault="00007DD1" w:rsidP="00007DD1">
      <w:pPr>
        <w:jc w:val="both"/>
        <w:rPr>
          <w:lang w:val="ka-GE"/>
        </w:rPr>
      </w:pPr>
      <w:r w:rsidRPr="00991C10">
        <w:rPr>
          <w:b/>
          <w:lang w:val="ka-GE"/>
        </w:rPr>
        <w:t>მუხლი 1.</w:t>
      </w:r>
      <w:r w:rsidRPr="00991C10">
        <w:rPr>
          <w:lang w:val="ka-GE"/>
        </w:rPr>
        <w:t xml:space="preserve"> „საგადახდო სისტემისა და საგადახდო მომსახურების შესახებ“ საქართველოს კანონში (საქართველოს საკანონმდებლო მაცნე (www.matsne.gov.ge), 12.06.2012, სარეგისტრაციო კოდი: 200020000.05.001.016788) შეტანილ იქნეს შემდეგი ცვლილება:</w:t>
      </w:r>
    </w:p>
    <w:p w14:paraId="2F732E7B" w14:textId="77777777" w:rsidR="00007DD1" w:rsidRPr="00F451B6" w:rsidRDefault="00BE7203" w:rsidP="00BE7203">
      <w:pPr>
        <w:pStyle w:val="ListParagraph"/>
        <w:numPr>
          <w:ilvl w:val="0"/>
          <w:numId w:val="1"/>
        </w:numPr>
        <w:jc w:val="both"/>
        <w:rPr>
          <w:b/>
          <w:lang w:val="ka-GE"/>
        </w:rPr>
      </w:pPr>
      <w:r w:rsidRPr="00F451B6">
        <w:rPr>
          <w:b/>
          <w:lang w:val="ka-GE"/>
        </w:rPr>
        <w:t>მე-5 მუხლის „გ“ ქვეპუნქტი ჩამოყალიბდეს შემდეგი რედაქციით:</w:t>
      </w:r>
    </w:p>
    <w:p w14:paraId="70CAE040" w14:textId="335CA517" w:rsidR="00BE7203" w:rsidRPr="00991C10" w:rsidRDefault="00BE7203" w:rsidP="00BE7203">
      <w:pPr>
        <w:jc w:val="both"/>
        <w:rPr>
          <w:lang w:val="ka-GE"/>
        </w:rPr>
      </w:pPr>
      <w:r w:rsidRPr="00991C10">
        <w:rPr>
          <w:lang w:val="ka-GE"/>
        </w:rPr>
        <w:t>„გ) საქართველოს ეროვნული ბანკის მიერ ლიცენზირებული კომერციული ბანკი ან მიკრო</w:t>
      </w:r>
      <w:r w:rsidR="00F451B6">
        <w:rPr>
          <w:lang w:val="ka-GE"/>
        </w:rPr>
        <w:t xml:space="preserve"> </w:t>
      </w:r>
      <w:r w:rsidRPr="00991C10">
        <w:rPr>
          <w:lang w:val="ka-GE"/>
        </w:rPr>
        <w:t xml:space="preserve">ბანკი;“. </w:t>
      </w:r>
    </w:p>
    <w:p w14:paraId="3209E09A" w14:textId="77777777" w:rsidR="00D8236F" w:rsidRPr="00F451B6" w:rsidRDefault="00BE7203" w:rsidP="00BE7203">
      <w:pPr>
        <w:pStyle w:val="ListParagraph"/>
        <w:numPr>
          <w:ilvl w:val="0"/>
          <w:numId w:val="1"/>
        </w:numPr>
        <w:jc w:val="both"/>
        <w:rPr>
          <w:b/>
          <w:lang w:val="ka-GE"/>
        </w:rPr>
      </w:pPr>
      <w:r w:rsidRPr="00F451B6">
        <w:rPr>
          <w:b/>
          <w:lang w:val="ka-GE"/>
        </w:rPr>
        <w:t>მე-9 მუხლის</w:t>
      </w:r>
      <w:r w:rsidR="00D8236F" w:rsidRPr="00F451B6">
        <w:rPr>
          <w:b/>
          <w:lang w:val="ka-GE"/>
        </w:rPr>
        <w:t>:</w:t>
      </w:r>
    </w:p>
    <w:p w14:paraId="3FFA3668" w14:textId="77777777" w:rsidR="00BE7203" w:rsidRPr="00F451B6" w:rsidRDefault="00D8236F" w:rsidP="00D8236F">
      <w:pPr>
        <w:jc w:val="both"/>
        <w:rPr>
          <w:b/>
          <w:lang w:val="ka-GE"/>
        </w:rPr>
      </w:pPr>
      <w:r w:rsidRPr="00F451B6">
        <w:rPr>
          <w:b/>
          <w:lang w:val="ka-GE"/>
        </w:rPr>
        <w:t>ა)</w:t>
      </w:r>
      <w:r w:rsidR="00BE7203" w:rsidRPr="00F451B6">
        <w:rPr>
          <w:b/>
          <w:lang w:val="ka-GE"/>
        </w:rPr>
        <w:t xml:space="preserve"> მე-2 პუნქტის „ბ“ ქვეპუნქტი ჩამოყალიბდეს შემდეგი რედაქციით:</w:t>
      </w:r>
    </w:p>
    <w:p w14:paraId="7D06120A" w14:textId="0436424B" w:rsidR="00BE7203" w:rsidRPr="00991C10" w:rsidRDefault="00BE7203" w:rsidP="00BE7203">
      <w:pPr>
        <w:jc w:val="both"/>
        <w:rPr>
          <w:lang w:val="ka-GE"/>
        </w:rPr>
      </w:pPr>
      <w:r w:rsidRPr="00991C10">
        <w:rPr>
          <w:lang w:val="ka-GE"/>
        </w:rPr>
        <w:t>„ბ) საქართველოს ეროვნული ბანკის მიერ შესაბამისი გადაწყვეტილების გამოცემა, თუ მონაწილე კომერციული ბანკი</w:t>
      </w:r>
      <w:r w:rsidR="00117E8B" w:rsidRPr="00991C10">
        <w:rPr>
          <w:lang w:val="ka-GE"/>
        </w:rPr>
        <w:t xml:space="preserve"> ან მიკრო</w:t>
      </w:r>
      <w:r w:rsidR="00F451B6">
        <w:rPr>
          <w:lang w:val="ka-GE"/>
        </w:rPr>
        <w:t xml:space="preserve"> </w:t>
      </w:r>
      <w:r w:rsidR="00117E8B" w:rsidRPr="00991C10">
        <w:rPr>
          <w:lang w:val="ka-GE"/>
        </w:rPr>
        <w:t>ბანკი</w:t>
      </w:r>
      <w:r w:rsidRPr="00991C10">
        <w:rPr>
          <w:lang w:val="ka-GE"/>
        </w:rPr>
        <w:t>ა;“</w:t>
      </w:r>
      <w:r w:rsidR="00D8236F" w:rsidRPr="00991C10">
        <w:rPr>
          <w:lang w:val="ka-GE"/>
        </w:rPr>
        <w:t xml:space="preserve">; </w:t>
      </w:r>
      <w:r w:rsidRPr="00991C10">
        <w:rPr>
          <w:lang w:val="ka-GE"/>
        </w:rPr>
        <w:t xml:space="preserve"> </w:t>
      </w:r>
    </w:p>
    <w:p w14:paraId="6CEEF6CD" w14:textId="77777777" w:rsidR="00D8236F" w:rsidRPr="00F451B6" w:rsidRDefault="00D8236F" w:rsidP="00BE7203">
      <w:pPr>
        <w:jc w:val="both"/>
        <w:rPr>
          <w:b/>
          <w:lang w:val="ka-GE"/>
        </w:rPr>
      </w:pPr>
      <w:r w:rsidRPr="00F451B6">
        <w:rPr>
          <w:b/>
          <w:lang w:val="ka-GE"/>
        </w:rPr>
        <w:t>ბ) მე-3 პუნქტის „ა“ ქვეპუნქტი ჩამოყალიბდეს შემდეგი რედაქციით:</w:t>
      </w:r>
    </w:p>
    <w:p w14:paraId="267F0957" w14:textId="3099F00B" w:rsidR="00D8236F" w:rsidRPr="00991C10" w:rsidRDefault="00D8236F" w:rsidP="00BE7203">
      <w:pPr>
        <w:jc w:val="both"/>
        <w:rPr>
          <w:lang w:val="ka-GE"/>
        </w:rPr>
      </w:pPr>
      <w:r w:rsidRPr="00991C10">
        <w:rPr>
          <w:lang w:val="ka-GE"/>
        </w:rPr>
        <w:t>„ა) ოპერატორის მიერ საქართველოს ეროვნული ბანკის შესაბამისი გადაწყვეტილების შესახებ ინფორმაციის მიღება, თუ მონაწილე კომერციული ბანკი ან მიკრო</w:t>
      </w:r>
      <w:r w:rsidR="00F451B6">
        <w:rPr>
          <w:lang w:val="ka-GE"/>
        </w:rPr>
        <w:t xml:space="preserve"> </w:t>
      </w:r>
      <w:r w:rsidRPr="00991C10">
        <w:rPr>
          <w:lang w:val="ka-GE"/>
        </w:rPr>
        <w:t xml:space="preserve">ბანკია;“. </w:t>
      </w:r>
    </w:p>
    <w:p w14:paraId="7296139D" w14:textId="77777777" w:rsidR="00310BBD" w:rsidRPr="00F451B6" w:rsidRDefault="00310BBD" w:rsidP="00310BBD">
      <w:pPr>
        <w:pStyle w:val="ListParagraph"/>
        <w:numPr>
          <w:ilvl w:val="0"/>
          <w:numId w:val="1"/>
        </w:numPr>
        <w:jc w:val="both"/>
        <w:rPr>
          <w:b/>
          <w:lang w:val="ka-GE"/>
        </w:rPr>
      </w:pPr>
      <w:r w:rsidRPr="00F451B6">
        <w:rPr>
          <w:b/>
          <w:lang w:val="ka-GE"/>
        </w:rPr>
        <w:t xml:space="preserve">მე-14 მუხლის მე-2 პუნქტი ჩამოყალიბდეს შემდეგი რედაქციით: </w:t>
      </w:r>
    </w:p>
    <w:p w14:paraId="027B530B" w14:textId="1C9AA3B3" w:rsidR="00310BBD" w:rsidRPr="00991C10" w:rsidRDefault="00310BBD" w:rsidP="00BE7203">
      <w:pPr>
        <w:jc w:val="both"/>
        <w:rPr>
          <w:lang w:val="ka-GE"/>
        </w:rPr>
      </w:pPr>
      <w:r w:rsidRPr="00991C10">
        <w:rPr>
          <w:lang w:val="ka-GE"/>
        </w:rPr>
        <w:t>„2. ამ კანონის მე-15 მუხლის პირველი, მე-4 და მე-5 პუნქტების, მე-17 მუხლისა და მე-18 მუხლის პირველი−მე-5 პუნქტების მოთხოვნები არ ვრცელდება საქართველოში მოქმედ კომერციულ ბანკსა და მიკრო</w:t>
      </w:r>
      <w:r w:rsidR="00F451B6">
        <w:rPr>
          <w:lang w:val="ka-GE"/>
        </w:rPr>
        <w:t xml:space="preserve"> </w:t>
      </w:r>
      <w:r w:rsidRPr="00991C10">
        <w:rPr>
          <w:lang w:val="ka-GE"/>
        </w:rPr>
        <w:t xml:space="preserve">ბანკზე.“. </w:t>
      </w:r>
    </w:p>
    <w:p w14:paraId="502D7AC7" w14:textId="77777777" w:rsidR="00310BBD" w:rsidRPr="00F451B6" w:rsidRDefault="00600097" w:rsidP="00600097">
      <w:pPr>
        <w:pStyle w:val="ListParagraph"/>
        <w:numPr>
          <w:ilvl w:val="0"/>
          <w:numId w:val="1"/>
        </w:numPr>
        <w:jc w:val="both"/>
        <w:rPr>
          <w:b/>
          <w:lang w:val="ka-GE"/>
        </w:rPr>
      </w:pPr>
      <w:r w:rsidRPr="00F451B6">
        <w:rPr>
          <w:b/>
          <w:lang w:val="ka-GE"/>
        </w:rPr>
        <w:t>მე-15 მუხლის პირველი პუნქტის „ბ“ ქვეპუნქტი ჩამოყალიბდეს შემდეგი რედაქციით:</w:t>
      </w:r>
    </w:p>
    <w:p w14:paraId="7BCBFD75" w14:textId="7386CB5D" w:rsidR="00600097" w:rsidRPr="00991C10" w:rsidRDefault="00600097" w:rsidP="00BE7203">
      <w:pPr>
        <w:jc w:val="both"/>
        <w:rPr>
          <w:lang w:val="ka-GE"/>
        </w:rPr>
      </w:pPr>
      <w:r w:rsidRPr="00991C10">
        <w:rPr>
          <w:lang w:val="ka-GE"/>
        </w:rPr>
        <w:t>„ბ) კომერციული ბანკი, მიკრო</w:t>
      </w:r>
      <w:r w:rsidR="00F451B6">
        <w:rPr>
          <w:lang w:val="ka-GE"/>
        </w:rPr>
        <w:t xml:space="preserve"> </w:t>
      </w:r>
      <w:r w:rsidRPr="00991C10">
        <w:rPr>
          <w:lang w:val="ka-GE"/>
        </w:rPr>
        <w:t>ბანკი ან მიკროსაფინანსო ორგანიზაცია;“.</w:t>
      </w:r>
    </w:p>
    <w:p w14:paraId="5BC76830" w14:textId="77777777" w:rsidR="0063147C" w:rsidRPr="00F451B6" w:rsidRDefault="00991C10" w:rsidP="00991C10">
      <w:pPr>
        <w:pStyle w:val="ListParagraph"/>
        <w:numPr>
          <w:ilvl w:val="0"/>
          <w:numId w:val="1"/>
        </w:numPr>
        <w:jc w:val="both"/>
        <w:rPr>
          <w:b/>
          <w:lang w:val="ka-GE"/>
        </w:rPr>
      </w:pPr>
      <w:r w:rsidRPr="00F451B6">
        <w:rPr>
          <w:b/>
          <w:lang w:val="ka-GE"/>
        </w:rPr>
        <w:t>49-ე მუხლი ჩამოყალიბდეს შემდეგი რედაქციით:</w:t>
      </w:r>
    </w:p>
    <w:p w14:paraId="0BF4EEDB" w14:textId="77777777" w:rsidR="00991C10" w:rsidRPr="00991C10" w:rsidRDefault="00991C10" w:rsidP="00991C10">
      <w:pPr>
        <w:jc w:val="both"/>
        <w:rPr>
          <w:b/>
          <w:lang w:val="ka-GE"/>
        </w:rPr>
      </w:pPr>
      <w:r w:rsidRPr="00991C10">
        <w:rPr>
          <w:b/>
          <w:lang w:val="ka-GE"/>
        </w:rPr>
        <w:t>„მუხლი 49. გამონაკლისი ამ თავის მოქმედებიდან</w:t>
      </w:r>
    </w:p>
    <w:p w14:paraId="4E7BECDF" w14:textId="1534979D" w:rsidR="00991C10" w:rsidRPr="00991C10" w:rsidRDefault="00991C10" w:rsidP="00991C10">
      <w:pPr>
        <w:jc w:val="both"/>
        <w:rPr>
          <w:lang w:val="ka-GE"/>
        </w:rPr>
      </w:pPr>
      <w:r w:rsidRPr="00991C10">
        <w:rPr>
          <w:lang w:val="ka-GE"/>
        </w:rPr>
        <w:t>ამ თავის მოქმედება არ ვრცელდება საქართველოში მოქმედ კომერციულ ბანკებზე, მიკრო</w:t>
      </w:r>
      <w:r w:rsidR="00F451B6">
        <w:rPr>
          <w:lang w:val="ka-GE"/>
        </w:rPr>
        <w:t xml:space="preserve"> </w:t>
      </w:r>
      <w:r w:rsidRPr="00991C10">
        <w:rPr>
          <w:lang w:val="ka-GE"/>
        </w:rPr>
        <w:t xml:space="preserve">ბანკებსა და მიკროსაფინანსო ორგანიზაციებზე.“. </w:t>
      </w:r>
    </w:p>
    <w:p w14:paraId="033B1263" w14:textId="77777777" w:rsidR="00BE7203" w:rsidRPr="00991C10" w:rsidRDefault="00BE7203" w:rsidP="00BE7203">
      <w:pPr>
        <w:jc w:val="both"/>
        <w:rPr>
          <w:lang w:val="ka-GE"/>
        </w:rPr>
      </w:pPr>
    </w:p>
    <w:p w14:paraId="0C3D1E9C" w14:textId="77777777" w:rsidR="00007DD1" w:rsidRPr="00991C10" w:rsidRDefault="00007DD1" w:rsidP="00007DD1">
      <w:pPr>
        <w:jc w:val="both"/>
        <w:rPr>
          <w:lang w:val="ka-GE"/>
        </w:rPr>
      </w:pPr>
      <w:r w:rsidRPr="00991C10">
        <w:rPr>
          <w:b/>
          <w:lang w:val="ka-GE"/>
        </w:rPr>
        <w:t>მუხლი 2.</w:t>
      </w:r>
      <w:r w:rsidRPr="00991C10">
        <w:rPr>
          <w:lang w:val="ka-GE"/>
        </w:rPr>
        <w:t xml:space="preserve"> ეს კანონი ამოქმედდეს გამოქვეყნებიდან 6 თვის შემდეგ.</w:t>
      </w:r>
    </w:p>
    <w:p w14:paraId="1FCBF475" w14:textId="77777777" w:rsidR="00007DD1" w:rsidRPr="00991C10" w:rsidRDefault="00007DD1" w:rsidP="00007DD1">
      <w:pPr>
        <w:jc w:val="both"/>
        <w:rPr>
          <w:lang w:val="ka-GE"/>
        </w:rPr>
      </w:pPr>
    </w:p>
    <w:p w14:paraId="6E6DF64C" w14:textId="30BBDB4E" w:rsidR="00007DD1" w:rsidRDefault="00007DD1" w:rsidP="00007DD1">
      <w:pPr>
        <w:jc w:val="both"/>
        <w:rPr>
          <w:b/>
          <w:i/>
          <w:lang w:val="ka-GE"/>
        </w:rPr>
      </w:pPr>
      <w:r w:rsidRPr="00991C10">
        <w:rPr>
          <w:b/>
          <w:lang w:val="ka-GE"/>
        </w:rPr>
        <w:t>საქართველოს პრეზიდენტი</w:t>
      </w:r>
      <w:r w:rsidRPr="00991C10">
        <w:rPr>
          <w:b/>
          <w:lang w:val="ka-GE"/>
        </w:rPr>
        <w:tab/>
      </w:r>
      <w:r w:rsidRPr="00991C10">
        <w:rPr>
          <w:b/>
          <w:lang w:val="ka-GE"/>
        </w:rPr>
        <w:tab/>
      </w:r>
      <w:r w:rsidRPr="009176FE">
        <w:rPr>
          <w:b/>
          <w:i/>
          <w:lang w:val="ka-GE"/>
        </w:rPr>
        <w:t xml:space="preserve">                                                         სალომე ზურაბიშვილი</w:t>
      </w:r>
    </w:p>
    <w:p w14:paraId="0CAB3F28" w14:textId="77777777" w:rsidR="00E768CF" w:rsidRDefault="00E768CF" w:rsidP="005504DC">
      <w:pPr>
        <w:contextualSpacing/>
        <w:jc w:val="center"/>
        <w:rPr>
          <w:b/>
          <w:lang w:val="ka-GE"/>
        </w:rPr>
      </w:pPr>
    </w:p>
    <w:p w14:paraId="62C51EC5" w14:textId="158AE621" w:rsidR="005504DC" w:rsidRDefault="005504DC" w:rsidP="005504DC">
      <w:pPr>
        <w:contextualSpacing/>
        <w:jc w:val="center"/>
        <w:rPr>
          <w:b/>
          <w:lang w:val="ka-GE"/>
        </w:rPr>
      </w:pPr>
      <w:r>
        <w:rPr>
          <w:b/>
          <w:lang w:val="ka-GE"/>
        </w:rPr>
        <w:lastRenderedPageBreak/>
        <w:t>განმარტებითი ბარათი</w:t>
      </w:r>
    </w:p>
    <w:p w14:paraId="3F3A683F" w14:textId="391B11F0" w:rsidR="005504DC" w:rsidRDefault="005504DC" w:rsidP="005504DC">
      <w:pPr>
        <w:jc w:val="center"/>
        <w:rPr>
          <w:b/>
          <w:lang w:val="ka-GE"/>
        </w:rPr>
      </w:pPr>
      <w:r w:rsidRPr="00991C10">
        <w:rPr>
          <w:b/>
          <w:lang w:val="ka-GE"/>
        </w:rPr>
        <w:t>„საგადახდო სისტემისა და საგადახდო მომსახურების შესახებ“ საქართველოს კანონში ცვლილების შეტანის თაობაზე</w:t>
      </w:r>
      <w:r>
        <w:rPr>
          <w:b/>
          <w:lang w:val="ka-GE"/>
        </w:rPr>
        <w:t>“ საქართველოს კანონის პროექტზე</w:t>
      </w:r>
    </w:p>
    <w:p w14:paraId="3EBE1C51" w14:textId="77777777" w:rsidR="005504DC" w:rsidRDefault="005504DC" w:rsidP="005504DC">
      <w:pPr>
        <w:contextualSpacing/>
        <w:jc w:val="both"/>
        <w:rPr>
          <w:b/>
          <w:lang w:val="ka-GE"/>
        </w:rPr>
      </w:pPr>
    </w:p>
    <w:p w14:paraId="1E512AB1" w14:textId="77777777" w:rsidR="005504DC" w:rsidRDefault="005504DC" w:rsidP="005504DC">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2ADF84EB" w14:textId="77777777" w:rsidR="005504DC" w:rsidRDefault="005504DC" w:rsidP="005504DC">
      <w:pPr>
        <w:contextualSpacing/>
        <w:jc w:val="both"/>
        <w:rPr>
          <w:lang w:val="ka-GE"/>
        </w:rPr>
      </w:pPr>
      <w:r>
        <w:rPr>
          <w:b/>
          <w:lang w:val="ka-GE"/>
        </w:rPr>
        <w:t>ა.ა) კანონპროექტის მიღების მიზეზი:</w:t>
      </w:r>
      <w:r>
        <w:rPr>
          <w:lang w:val="ka-GE"/>
        </w:rPr>
        <w:t xml:space="preserve"> </w:t>
      </w:r>
    </w:p>
    <w:p w14:paraId="5BFB0330" w14:textId="77777777" w:rsidR="005504DC" w:rsidRDefault="005504DC" w:rsidP="005504DC">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47B61DC8" w14:textId="63B5ACE8" w:rsidR="005504DC" w:rsidRDefault="005504DC" w:rsidP="005504DC">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30A1573A" w14:textId="77777777" w:rsidR="005504DC" w:rsidRDefault="005504DC" w:rsidP="005504DC">
      <w:pPr>
        <w:contextualSpacing/>
        <w:jc w:val="both"/>
        <w:rPr>
          <w:b/>
          <w:lang w:val="ka-GE"/>
        </w:rPr>
      </w:pPr>
    </w:p>
    <w:p w14:paraId="389C102E" w14:textId="77777777" w:rsidR="005504DC" w:rsidRDefault="005504DC" w:rsidP="005504DC">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562592D2" w14:textId="40D28ED9" w:rsidR="005504DC" w:rsidRDefault="00EF383F" w:rsidP="005504DC">
      <w:pPr>
        <w:contextualSpacing/>
        <w:jc w:val="both"/>
        <w:rPr>
          <w:b/>
          <w:lang w:val="ka-GE"/>
        </w:rPr>
      </w:pPr>
      <w:r w:rsidRPr="00EF383F">
        <w:rPr>
          <w:lang w:val="ka-GE"/>
        </w:rPr>
        <w:t xml:space="preserve">„საგადახდო სისტემისა და საგადახდო მომსახურების შესახებ“ საქართველოს კანონში </w:t>
      </w:r>
      <w:r w:rsidR="005504DC">
        <w:rPr>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r w:rsidR="00EB5B55">
        <w:rPr>
          <w:lang w:val="ka-GE"/>
        </w:rPr>
        <w:t>.</w:t>
      </w:r>
    </w:p>
    <w:p w14:paraId="7A7E6185" w14:textId="77777777" w:rsidR="005504DC" w:rsidRDefault="005504DC" w:rsidP="005504DC">
      <w:pPr>
        <w:spacing w:line="254" w:lineRule="auto"/>
        <w:contextualSpacing/>
        <w:jc w:val="both"/>
        <w:rPr>
          <w:b/>
          <w:lang w:val="ka-GE"/>
        </w:rPr>
      </w:pPr>
    </w:p>
    <w:p w14:paraId="5D702659" w14:textId="77777777" w:rsidR="005504DC" w:rsidRDefault="005504DC" w:rsidP="005504DC">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327C0810" w14:textId="3CFF968D" w:rsidR="005504DC" w:rsidRDefault="005504DC" w:rsidP="005504DC">
      <w:pPr>
        <w:spacing w:line="254" w:lineRule="auto"/>
        <w:ind w:right="90"/>
        <w:contextualSpacing/>
        <w:jc w:val="both"/>
        <w:rPr>
          <w:lang w:val="ka-GE"/>
        </w:rPr>
      </w:pPr>
      <w:r>
        <w:rPr>
          <w:lang w:val="ka-GE"/>
        </w:rPr>
        <w:t xml:space="preserve">კანონპროექტის მიღებით, </w:t>
      </w:r>
      <w:r w:rsidR="00EB5B55" w:rsidRPr="00EB5B55">
        <w:rPr>
          <w:lang w:val="ka-GE"/>
        </w:rPr>
        <w:t xml:space="preserve">„საგადახდო სისტემისა და საგადახდო მომსახურების შესახებ“ </w:t>
      </w:r>
      <w:r>
        <w:rPr>
          <w:lang w:val="ka-GE"/>
        </w:rPr>
        <w:t>საქართველოს კანონი შესაბამისობაში მოვა „მიკრო ბანკების საქმიანობის შესახებ“ საქართველოს კანონის პროექტთან.</w:t>
      </w:r>
    </w:p>
    <w:p w14:paraId="5B4E1E95" w14:textId="77777777" w:rsidR="005504DC" w:rsidRDefault="005504DC" w:rsidP="005504DC">
      <w:pPr>
        <w:spacing w:line="254" w:lineRule="auto"/>
        <w:ind w:right="90"/>
        <w:contextualSpacing/>
        <w:jc w:val="both"/>
        <w:rPr>
          <w:lang w:val="ka-GE"/>
        </w:rPr>
      </w:pPr>
    </w:p>
    <w:p w14:paraId="5EF832FD" w14:textId="77777777" w:rsidR="005504DC" w:rsidRDefault="005504DC" w:rsidP="005504DC">
      <w:pPr>
        <w:spacing w:line="254" w:lineRule="auto"/>
        <w:contextualSpacing/>
        <w:jc w:val="both"/>
        <w:rPr>
          <w:b/>
          <w:lang w:val="ka-GE"/>
        </w:rPr>
      </w:pPr>
      <w:r>
        <w:rPr>
          <w:b/>
          <w:lang w:val="ka-GE"/>
        </w:rPr>
        <w:t>ა.გ) კანონპროექტის ძირითადი არსი:</w:t>
      </w:r>
    </w:p>
    <w:p w14:paraId="05E72EE9" w14:textId="37BAC195" w:rsidR="005504DC" w:rsidRPr="00870E5E" w:rsidRDefault="005504DC" w:rsidP="00A65975">
      <w:pPr>
        <w:spacing w:line="254" w:lineRule="auto"/>
        <w:contextualSpacing/>
        <w:jc w:val="both"/>
        <w:rPr>
          <w:lang w:val="ka-GE"/>
        </w:rPr>
      </w:pPr>
      <w:r>
        <w:rPr>
          <w:lang w:val="ka-GE"/>
        </w:rPr>
        <w:t xml:space="preserve">„მიკრო ბანკების საქმიანობის შესახებ“ კანონპროექტის გათვალისწინებით, კანონპროექტით ცვლილება შედის კანონის იმ შესაბამის ნორმებში, რომელიც არეგულირებს </w:t>
      </w:r>
      <w:r w:rsidR="00BE1A85">
        <w:rPr>
          <w:lang w:val="ka-GE"/>
        </w:rPr>
        <w:t>საგადახდო სისტემისა და საგადახდო მომსახურების</w:t>
      </w:r>
      <w:r>
        <w:rPr>
          <w:lang w:val="ka-GE"/>
        </w:rPr>
        <w:t xml:space="preserve"> სფეროში კომერციული ბანკების სამართლებრივ ურთიერთობებს</w:t>
      </w:r>
      <w:r w:rsidR="00A65975">
        <w:rPr>
          <w:lang w:val="ka-GE"/>
        </w:rPr>
        <w:t>,</w:t>
      </w:r>
      <w:r>
        <w:rPr>
          <w:lang w:val="ka-GE"/>
        </w:rPr>
        <w:t xml:space="preserve"> კერძოდ, ახალი რედაქციით ყალიბდება კანონის </w:t>
      </w:r>
      <w:r w:rsidR="00A65975" w:rsidRPr="00A65975">
        <w:rPr>
          <w:lang w:val="ka-GE"/>
        </w:rPr>
        <w:t>მე-5 მუხლის „გ“ ქვეპუნქტი</w:t>
      </w:r>
      <w:r w:rsidR="00A65975">
        <w:rPr>
          <w:lang w:val="ka-GE"/>
        </w:rPr>
        <w:t xml:space="preserve">, </w:t>
      </w:r>
      <w:r w:rsidR="00A65975" w:rsidRPr="00A65975">
        <w:rPr>
          <w:lang w:val="ka-GE"/>
        </w:rPr>
        <w:t>მე-9 მუხლის</w:t>
      </w:r>
      <w:r w:rsidR="00A65975">
        <w:rPr>
          <w:lang w:val="ka-GE"/>
        </w:rPr>
        <w:t xml:space="preserve"> </w:t>
      </w:r>
      <w:r w:rsidR="00A65975" w:rsidRPr="00A65975">
        <w:rPr>
          <w:lang w:val="ka-GE"/>
        </w:rPr>
        <w:t>მე-2 პუნქტის „ბ“ ქვეპუნქტი</w:t>
      </w:r>
      <w:r w:rsidR="00A65975">
        <w:rPr>
          <w:lang w:val="ka-GE"/>
        </w:rPr>
        <w:t xml:space="preserve"> და მე-3 პუნქტის „ა“ ქვეპუნქტი, </w:t>
      </w:r>
      <w:r w:rsidR="00A65975" w:rsidRPr="00A65975">
        <w:rPr>
          <w:lang w:val="ka-GE"/>
        </w:rPr>
        <w:t>მე-14 მუხლის მე-2 პუნქტი</w:t>
      </w:r>
      <w:r w:rsidR="00A65975">
        <w:rPr>
          <w:lang w:val="ka-GE"/>
        </w:rPr>
        <w:t xml:space="preserve">, </w:t>
      </w:r>
      <w:r w:rsidR="00A65975" w:rsidRPr="00A65975">
        <w:rPr>
          <w:lang w:val="ka-GE"/>
        </w:rPr>
        <w:t>მე-15 მუხლის პირველი პუნქტის „ბ“ ქვეპუნქტი</w:t>
      </w:r>
      <w:r w:rsidR="00A65975">
        <w:rPr>
          <w:lang w:val="ka-GE"/>
        </w:rPr>
        <w:t xml:space="preserve"> და 49-ე მუხლი. </w:t>
      </w:r>
      <w:r w:rsidR="00A65975" w:rsidRPr="00A65975">
        <w:rPr>
          <w:lang w:val="ka-GE"/>
        </w:rPr>
        <w:t xml:space="preserve">აღნიშნულ ნორმებში, კომერციული ბანკების მსგავსი სამართლებრივი მოწესრიგების </w:t>
      </w:r>
      <w:r w:rsidR="003F170E">
        <w:rPr>
          <w:lang w:val="ka-GE"/>
        </w:rPr>
        <w:t xml:space="preserve">მიკრო ბანკებზე გავრცელების </w:t>
      </w:r>
      <w:r w:rsidR="00A65975" w:rsidRPr="00A65975">
        <w:rPr>
          <w:lang w:val="ka-GE"/>
        </w:rPr>
        <w:t xml:space="preserve">უზრუნველსაყოფად, ემატება </w:t>
      </w:r>
      <w:r w:rsidR="00431A8E">
        <w:rPr>
          <w:lang w:val="ka-GE"/>
        </w:rPr>
        <w:t xml:space="preserve">საგამონაკლისო </w:t>
      </w:r>
      <w:r w:rsidR="00A65975" w:rsidRPr="00A65975">
        <w:rPr>
          <w:lang w:val="ka-GE"/>
        </w:rPr>
        <w:t xml:space="preserve">მითითება მიკრო ბანკზე. </w:t>
      </w:r>
      <w:r w:rsidRPr="00870E5E">
        <w:rPr>
          <w:lang w:val="ka-GE"/>
        </w:rPr>
        <w:t xml:space="preserve">ამასთან, კანონპროექტით ცვლილება არ ეხება ისეთ </w:t>
      </w:r>
      <w:r w:rsidR="00E32DEA" w:rsidRPr="00870E5E">
        <w:rPr>
          <w:lang w:val="ka-GE"/>
        </w:rPr>
        <w:t>ტერმინ</w:t>
      </w:r>
      <w:r w:rsidRPr="00870E5E">
        <w:rPr>
          <w:lang w:val="ka-GE"/>
        </w:rPr>
        <w:t xml:space="preserve">ს, როგორიცაა, საბანკო ანგარიში, რამდენადაც ეს </w:t>
      </w:r>
      <w:r w:rsidR="00870E5E" w:rsidRPr="00870E5E">
        <w:rPr>
          <w:lang w:val="ka-GE"/>
        </w:rPr>
        <w:t>ცნება</w:t>
      </w:r>
      <w:r w:rsidRPr="00870E5E">
        <w:rPr>
          <w:lang w:val="ka-GE"/>
        </w:rPr>
        <w:t xml:space="preserve"> შინაარსობრივად მიემართება მიკრო ბანკსაც.</w:t>
      </w:r>
    </w:p>
    <w:p w14:paraId="10FF4B6F" w14:textId="77777777" w:rsidR="005504DC" w:rsidRDefault="005504DC" w:rsidP="005504DC">
      <w:pPr>
        <w:contextualSpacing/>
        <w:jc w:val="both"/>
        <w:rPr>
          <w:lang w:val="ka-GE"/>
        </w:rPr>
      </w:pPr>
    </w:p>
    <w:p w14:paraId="2CFD89F0" w14:textId="77777777" w:rsidR="005504DC" w:rsidRDefault="005504DC" w:rsidP="005504DC">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6FDAC0AF" w14:textId="327ED2B8" w:rsidR="005504DC" w:rsidRDefault="007761C1" w:rsidP="005504DC">
      <w:pPr>
        <w:contextualSpacing/>
        <w:jc w:val="both"/>
        <w:rPr>
          <w:b/>
          <w:lang w:val="ka-GE"/>
        </w:rPr>
      </w:pPr>
      <w:r w:rsidRPr="007761C1">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6E8F1CD4" w14:textId="77777777" w:rsidR="007761C1" w:rsidRDefault="007761C1" w:rsidP="005504DC">
      <w:pPr>
        <w:contextualSpacing/>
        <w:jc w:val="both"/>
        <w:rPr>
          <w:b/>
          <w:lang w:val="ka-GE"/>
        </w:rPr>
      </w:pPr>
    </w:p>
    <w:p w14:paraId="361EDE34" w14:textId="4666BDE0" w:rsidR="005504DC" w:rsidRDefault="005504DC" w:rsidP="005504DC">
      <w:pPr>
        <w:contextualSpacing/>
        <w:jc w:val="both"/>
        <w:rPr>
          <w:lang w:val="ka-GE"/>
        </w:rPr>
      </w:pPr>
      <w:bookmarkStart w:id="0" w:name="_GoBack"/>
      <w:bookmarkEnd w:id="0"/>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593F48A1" w14:textId="77777777" w:rsidR="005504DC" w:rsidRDefault="005504DC" w:rsidP="005504DC">
      <w:pPr>
        <w:contextualSpacing/>
        <w:jc w:val="both"/>
        <w:rPr>
          <w:lang w:val="ka-GE"/>
        </w:rPr>
      </w:pPr>
      <w:r>
        <w:rPr>
          <w:lang w:val="ka-GE"/>
        </w:rPr>
        <w:lastRenderedPageBreak/>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6BD23D39" w14:textId="77777777" w:rsidR="005504DC" w:rsidRDefault="005504DC" w:rsidP="005504DC">
      <w:pPr>
        <w:contextualSpacing/>
        <w:jc w:val="both"/>
        <w:rPr>
          <w:b/>
          <w:lang w:val="ka-GE"/>
        </w:rPr>
      </w:pPr>
    </w:p>
    <w:p w14:paraId="7B83B3C2" w14:textId="77777777" w:rsidR="005504DC" w:rsidRDefault="005504DC" w:rsidP="005504DC">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069403A7" w14:textId="77777777" w:rsidR="005504DC" w:rsidRDefault="005504DC" w:rsidP="005504DC">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775CDFFA" w14:textId="77777777" w:rsidR="005504DC" w:rsidRDefault="005504DC" w:rsidP="005504DC">
      <w:pPr>
        <w:contextualSpacing/>
        <w:jc w:val="both"/>
        <w:rPr>
          <w:b/>
          <w:lang w:val="ka-GE"/>
        </w:rPr>
      </w:pPr>
    </w:p>
    <w:p w14:paraId="41097082" w14:textId="77777777" w:rsidR="005504DC" w:rsidRDefault="005504DC" w:rsidP="005504DC">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222DFA47" w14:textId="77777777" w:rsidR="005504DC" w:rsidRDefault="005504DC" w:rsidP="005504DC">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58E74178" w14:textId="77777777" w:rsidR="005504DC" w:rsidRDefault="005504DC" w:rsidP="005504DC">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3AC783F7" w14:textId="77777777" w:rsidR="005504DC" w:rsidRDefault="005504DC" w:rsidP="005504DC">
      <w:pPr>
        <w:contextualSpacing/>
        <w:jc w:val="both"/>
        <w:rPr>
          <w:lang w:val="ka-GE"/>
        </w:rPr>
      </w:pPr>
      <w:r>
        <w:rPr>
          <w:lang w:val="ka-GE"/>
        </w:rPr>
        <w:t xml:space="preserve"> </w:t>
      </w:r>
    </w:p>
    <w:p w14:paraId="131E7FBD" w14:textId="77777777" w:rsidR="005504DC" w:rsidRDefault="005504DC" w:rsidP="005504DC">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14172372" w14:textId="77777777" w:rsidR="005504DC" w:rsidRDefault="005504DC" w:rsidP="005504DC">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56B77F37" w14:textId="77777777" w:rsidR="005504DC" w:rsidRDefault="005504DC" w:rsidP="005504DC">
      <w:pPr>
        <w:contextualSpacing/>
        <w:jc w:val="both"/>
        <w:rPr>
          <w:b/>
          <w:lang w:val="ka-GE"/>
        </w:rPr>
      </w:pPr>
    </w:p>
    <w:p w14:paraId="589840AA" w14:textId="77777777" w:rsidR="005504DC" w:rsidRDefault="005504DC" w:rsidP="005504DC">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63F591DF" w14:textId="77777777" w:rsidR="005504DC" w:rsidRDefault="005504DC" w:rsidP="005504DC">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5EEA093A" w14:textId="77777777" w:rsidR="005504DC" w:rsidRDefault="005504DC" w:rsidP="005504DC">
      <w:pPr>
        <w:contextualSpacing/>
        <w:jc w:val="both"/>
        <w:rPr>
          <w:b/>
          <w:lang w:val="ka-GE"/>
        </w:rPr>
      </w:pPr>
    </w:p>
    <w:p w14:paraId="5370E184" w14:textId="77777777" w:rsidR="005504DC" w:rsidRDefault="005504DC" w:rsidP="005504DC">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2C8870ED" w14:textId="77777777" w:rsidR="005504DC" w:rsidRDefault="005504DC" w:rsidP="005504DC">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09610420" w14:textId="77777777" w:rsidR="005504DC" w:rsidRDefault="005504DC" w:rsidP="005504DC">
      <w:pPr>
        <w:contextualSpacing/>
        <w:jc w:val="both"/>
        <w:rPr>
          <w:b/>
          <w:lang w:val="ka-GE"/>
        </w:rPr>
      </w:pPr>
    </w:p>
    <w:p w14:paraId="69E7F2CC" w14:textId="77777777" w:rsidR="005504DC" w:rsidRDefault="005504DC" w:rsidP="005504DC">
      <w:pPr>
        <w:contextualSpacing/>
        <w:jc w:val="both"/>
        <w:rPr>
          <w:lang w:val="ka-GE"/>
        </w:rPr>
      </w:pPr>
      <w:r w:rsidRPr="00D157AD">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D157AD">
        <w:rPr>
          <w:lang w:val="ka-GE"/>
        </w:rPr>
        <w:t>:</w:t>
      </w:r>
      <w:r>
        <w:rPr>
          <w:lang w:val="ka-GE"/>
        </w:rPr>
        <w:t xml:space="preserve"> </w:t>
      </w:r>
    </w:p>
    <w:p w14:paraId="025A7EA3" w14:textId="1F190949" w:rsidR="005504DC" w:rsidRPr="00D157AD" w:rsidRDefault="00D157AD" w:rsidP="005504DC">
      <w:pPr>
        <w:contextualSpacing/>
        <w:jc w:val="both"/>
        <w:rPr>
          <w:rFonts w:cs="Sylfaen"/>
          <w:lang w:val="ka-GE"/>
        </w:rPr>
      </w:pPr>
      <w:r w:rsidRPr="0061225C">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50221D92" w14:textId="77777777" w:rsidR="00D157AD" w:rsidRDefault="00D157AD" w:rsidP="005504DC">
      <w:pPr>
        <w:contextualSpacing/>
        <w:jc w:val="both"/>
        <w:rPr>
          <w:b/>
          <w:lang w:val="ka-GE"/>
        </w:rPr>
      </w:pPr>
    </w:p>
    <w:p w14:paraId="64B8F6B9" w14:textId="54F82EA4" w:rsidR="005504DC" w:rsidRDefault="005504DC" w:rsidP="005504DC">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26DE0A4D" w14:textId="77777777" w:rsidR="005504DC" w:rsidRDefault="005504DC" w:rsidP="005504DC">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2F3DF674" w14:textId="77777777" w:rsidR="005504DC" w:rsidRDefault="005504DC" w:rsidP="005504DC">
      <w:pPr>
        <w:contextualSpacing/>
        <w:jc w:val="both"/>
        <w:rPr>
          <w:b/>
          <w:lang w:val="ka-GE"/>
        </w:rPr>
      </w:pPr>
    </w:p>
    <w:p w14:paraId="772488BE" w14:textId="77777777" w:rsidR="005504DC" w:rsidRDefault="005504DC" w:rsidP="005504DC">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4F9EE19A" w14:textId="77777777" w:rsidR="005504DC" w:rsidRDefault="005504DC" w:rsidP="005504DC">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1D419F19" w14:textId="77777777" w:rsidR="005504DC" w:rsidRDefault="005504DC" w:rsidP="005504DC">
      <w:pPr>
        <w:contextualSpacing/>
        <w:jc w:val="both"/>
        <w:rPr>
          <w:b/>
          <w:lang w:val="ka-GE"/>
        </w:rPr>
      </w:pPr>
      <w:r>
        <w:rPr>
          <w:b/>
          <w:lang w:val="ka-GE"/>
        </w:rPr>
        <w:t xml:space="preserve"> </w:t>
      </w:r>
    </w:p>
    <w:p w14:paraId="798146DD" w14:textId="77777777" w:rsidR="005504DC" w:rsidRDefault="005504DC" w:rsidP="005504DC">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6F8882BF" w14:textId="77777777" w:rsidR="005504DC" w:rsidRDefault="005504DC" w:rsidP="005504DC">
      <w:pPr>
        <w:contextualSpacing/>
        <w:jc w:val="both"/>
        <w:rPr>
          <w:b/>
          <w:lang w:val="ka-GE"/>
        </w:rPr>
      </w:pPr>
      <w:r>
        <w:rPr>
          <w:b/>
          <w:lang w:val="ka-GE"/>
        </w:rPr>
        <w:lastRenderedPageBreak/>
        <w:t xml:space="preserve">გ.ა) კანონპროექტის მიმართება ევროკავშირის სამართალთან: </w:t>
      </w:r>
    </w:p>
    <w:p w14:paraId="630CB9F8" w14:textId="77777777" w:rsidR="005504DC" w:rsidRDefault="005504DC" w:rsidP="005504DC">
      <w:pPr>
        <w:contextualSpacing/>
        <w:jc w:val="both"/>
        <w:rPr>
          <w:lang w:val="ka-GE"/>
        </w:rPr>
      </w:pPr>
      <w:r>
        <w:rPr>
          <w:lang w:val="ka-GE"/>
        </w:rPr>
        <w:t>კანონპროექტი არ ეწინააღმდეგება ევროკავშირის სამართალს.</w:t>
      </w:r>
    </w:p>
    <w:p w14:paraId="7A473E2D" w14:textId="77777777" w:rsidR="005504DC" w:rsidRDefault="005504DC" w:rsidP="005504DC">
      <w:pPr>
        <w:contextualSpacing/>
        <w:jc w:val="both"/>
        <w:rPr>
          <w:lang w:val="ka-GE"/>
        </w:rPr>
      </w:pPr>
      <w:r>
        <w:rPr>
          <w:lang w:val="ka-GE"/>
        </w:rPr>
        <w:t xml:space="preserve"> </w:t>
      </w:r>
    </w:p>
    <w:p w14:paraId="1A293172" w14:textId="77777777" w:rsidR="005504DC" w:rsidRDefault="005504DC" w:rsidP="005504DC">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395AA7E0" w14:textId="77777777" w:rsidR="005504DC" w:rsidRDefault="005504DC" w:rsidP="005504DC">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65E6FE76" w14:textId="77777777" w:rsidR="005504DC" w:rsidRDefault="005504DC" w:rsidP="005504DC">
      <w:pPr>
        <w:contextualSpacing/>
        <w:jc w:val="both"/>
        <w:rPr>
          <w:b/>
          <w:lang w:val="ka-GE"/>
        </w:rPr>
      </w:pPr>
    </w:p>
    <w:p w14:paraId="69BCD6A5" w14:textId="77777777" w:rsidR="005504DC" w:rsidRDefault="005504DC" w:rsidP="005504DC">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0C8379B8" w14:textId="77777777" w:rsidR="005504DC" w:rsidRDefault="005504DC" w:rsidP="005504DC">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2AE15266" w14:textId="77777777" w:rsidR="005504DC" w:rsidRDefault="005504DC" w:rsidP="005504DC">
      <w:pPr>
        <w:contextualSpacing/>
        <w:jc w:val="both"/>
        <w:rPr>
          <w:b/>
          <w:lang w:val="ka-GE"/>
        </w:rPr>
      </w:pPr>
    </w:p>
    <w:p w14:paraId="2122E2A1" w14:textId="77777777" w:rsidR="005504DC" w:rsidRDefault="005504DC" w:rsidP="005504DC">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525D1095" w14:textId="77777777" w:rsidR="005504DC" w:rsidRDefault="005504DC" w:rsidP="005504DC">
      <w:pPr>
        <w:contextualSpacing/>
        <w:jc w:val="both"/>
        <w:rPr>
          <w:lang w:val="ka-GE"/>
        </w:rPr>
      </w:pPr>
      <w:r>
        <w:rPr>
          <w:lang w:val="ka-GE"/>
        </w:rPr>
        <w:t xml:space="preserve">ასეთი არ არსებობს. </w:t>
      </w:r>
    </w:p>
    <w:p w14:paraId="5751F2A7" w14:textId="77777777" w:rsidR="005504DC" w:rsidRDefault="005504DC" w:rsidP="005504DC">
      <w:pPr>
        <w:contextualSpacing/>
        <w:jc w:val="both"/>
        <w:rPr>
          <w:b/>
          <w:lang w:val="ka-GE"/>
        </w:rPr>
      </w:pPr>
    </w:p>
    <w:p w14:paraId="7DD6D84A" w14:textId="77777777" w:rsidR="005504DC" w:rsidRDefault="005504DC" w:rsidP="005504DC">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3634971A" w14:textId="77777777" w:rsidR="005504DC" w:rsidRDefault="005504DC" w:rsidP="005504DC">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1A95A2FB" w14:textId="77777777" w:rsidR="005504DC" w:rsidRDefault="005504DC" w:rsidP="005504DC">
      <w:pPr>
        <w:contextualSpacing/>
        <w:jc w:val="both"/>
        <w:rPr>
          <w:lang w:val="ka-GE"/>
        </w:rPr>
      </w:pPr>
      <w:r>
        <w:rPr>
          <w:lang w:val="ka-GE"/>
        </w:rPr>
        <w:t>ასეთი არ არსებობს.</w:t>
      </w:r>
    </w:p>
    <w:p w14:paraId="799A2530" w14:textId="77777777" w:rsidR="005504DC" w:rsidRDefault="005504DC" w:rsidP="005504DC">
      <w:pPr>
        <w:contextualSpacing/>
        <w:jc w:val="both"/>
        <w:rPr>
          <w:b/>
          <w:lang w:val="ka-GE"/>
        </w:rPr>
      </w:pPr>
    </w:p>
    <w:p w14:paraId="29919082" w14:textId="77777777" w:rsidR="005504DC" w:rsidRDefault="005504DC" w:rsidP="005504DC">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50619E9F" w14:textId="77777777" w:rsidR="005504DC" w:rsidRDefault="005504DC" w:rsidP="005504DC">
      <w:pPr>
        <w:contextualSpacing/>
        <w:jc w:val="both"/>
        <w:rPr>
          <w:b/>
          <w:lang w:val="ka-GE"/>
        </w:rPr>
      </w:pPr>
      <w:r>
        <w:rPr>
          <w:lang w:val="ka-GE"/>
        </w:rPr>
        <w:t>ასეთი არ არსებობს.</w:t>
      </w:r>
    </w:p>
    <w:p w14:paraId="4C0F19F8" w14:textId="77777777" w:rsidR="005504DC" w:rsidRDefault="005504DC" w:rsidP="005504DC">
      <w:pPr>
        <w:contextualSpacing/>
        <w:jc w:val="both"/>
        <w:rPr>
          <w:b/>
          <w:lang w:val="ka-GE"/>
        </w:rPr>
      </w:pPr>
    </w:p>
    <w:p w14:paraId="7A64219F" w14:textId="77777777" w:rsidR="005504DC" w:rsidRDefault="005504DC" w:rsidP="005504DC">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6E6ACB7E" w14:textId="77777777" w:rsidR="005504DC" w:rsidRDefault="005504DC" w:rsidP="005504DC">
      <w:pPr>
        <w:contextualSpacing/>
        <w:jc w:val="both"/>
        <w:rPr>
          <w:lang w:val="ka-GE"/>
        </w:rPr>
      </w:pPr>
      <w:r>
        <w:rPr>
          <w:lang w:val="ka-GE"/>
        </w:rPr>
        <w:t xml:space="preserve">ასეთი არ არსებობს. </w:t>
      </w:r>
    </w:p>
    <w:p w14:paraId="120D8EFF" w14:textId="77777777" w:rsidR="005504DC" w:rsidRDefault="005504DC" w:rsidP="005504DC">
      <w:pPr>
        <w:contextualSpacing/>
        <w:jc w:val="both"/>
        <w:rPr>
          <w:lang w:val="ka-GE"/>
        </w:rPr>
      </w:pPr>
    </w:p>
    <w:p w14:paraId="2D33879B" w14:textId="77777777" w:rsidR="005504DC" w:rsidRDefault="005504DC" w:rsidP="005504DC">
      <w:pPr>
        <w:contextualSpacing/>
        <w:jc w:val="both"/>
        <w:rPr>
          <w:lang w:val="ka-GE"/>
        </w:rPr>
      </w:pPr>
      <w:r>
        <w:rPr>
          <w:b/>
          <w:lang w:val="ka-GE"/>
        </w:rPr>
        <w:t>ე) კანონპროექტის ავტორი:</w:t>
      </w:r>
      <w:r>
        <w:rPr>
          <w:lang w:val="ka-GE"/>
        </w:rPr>
        <w:t xml:space="preserve"> </w:t>
      </w:r>
    </w:p>
    <w:p w14:paraId="2CE61D47" w14:textId="77777777" w:rsidR="005504DC" w:rsidRDefault="005504DC" w:rsidP="005504DC">
      <w:pPr>
        <w:contextualSpacing/>
        <w:jc w:val="both"/>
        <w:rPr>
          <w:lang w:val="ka-GE"/>
        </w:rPr>
      </w:pPr>
      <w:r>
        <w:rPr>
          <w:lang w:val="ka-GE"/>
        </w:rPr>
        <w:t xml:space="preserve">კანონპროექტის ავტორია საქართველოს ეროვნული ბანკი. </w:t>
      </w:r>
    </w:p>
    <w:p w14:paraId="12FDE9B6" w14:textId="77777777" w:rsidR="005504DC" w:rsidRDefault="005504DC" w:rsidP="005504DC">
      <w:pPr>
        <w:jc w:val="both"/>
        <w:rPr>
          <w:b/>
          <w:lang w:val="ka-GE"/>
        </w:rPr>
      </w:pPr>
    </w:p>
    <w:p w14:paraId="31FBB872" w14:textId="77777777" w:rsidR="005504DC" w:rsidRDefault="005504DC" w:rsidP="005504DC">
      <w:pPr>
        <w:contextualSpacing/>
        <w:jc w:val="both"/>
        <w:rPr>
          <w:lang w:val="ka-GE"/>
        </w:rPr>
      </w:pPr>
      <w:r>
        <w:rPr>
          <w:b/>
          <w:lang w:val="ka-GE"/>
        </w:rPr>
        <w:t>ვ) კანონპროექტის ინიციატორი:</w:t>
      </w:r>
      <w:r>
        <w:rPr>
          <w:lang w:val="ka-GE"/>
        </w:rPr>
        <w:t xml:space="preserve"> </w:t>
      </w:r>
    </w:p>
    <w:p w14:paraId="20DFB247" w14:textId="77777777" w:rsidR="005504DC" w:rsidRDefault="005504DC" w:rsidP="005504DC">
      <w:pPr>
        <w:contextualSpacing/>
        <w:jc w:val="both"/>
        <w:rPr>
          <w:lang w:val="ka-GE"/>
        </w:rPr>
      </w:pPr>
      <w:r>
        <w:rPr>
          <w:lang w:val="ka-GE"/>
        </w:rPr>
        <w:t>კანონპროექტის ინიციატორია საქართველოს მთავრობა.</w:t>
      </w:r>
    </w:p>
    <w:p w14:paraId="31D8FEF4" w14:textId="77777777" w:rsidR="005504DC" w:rsidRPr="005504DC" w:rsidRDefault="005504DC" w:rsidP="00007DD1">
      <w:pPr>
        <w:jc w:val="both"/>
        <w:rPr>
          <w:b/>
          <w:lang w:val="ka-GE"/>
        </w:rPr>
      </w:pPr>
    </w:p>
    <w:sectPr w:rsidR="005504DC" w:rsidRPr="005504DC" w:rsidSect="00120AFD">
      <w:pgSz w:w="11906" w:h="16838" w:code="9"/>
      <w:pgMar w:top="1418" w:right="1418" w:bottom="90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AD04D" w14:textId="77777777" w:rsidR="004C7372" w:rsidRDefault="004C7372" w:rsidP="00076538">
      <w:pPr>
        <w:spacing w:after="0" w:line="240" w:lineRule="auto"/>
      </w:pPr>
      <w:r>
        <w:separator/>
      </w:r>
    </w:p>
  </w:endnote>
  <w:endnote w:type="continuationSeparator" w:id="0">
    <w:p w14:paraId="66938069" w14:textId="77777777" w:rsidR="004C7372" w:rsidRDefault="004C7372" w:rsidP="0007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08FA" w14:textId="77777777" w:rsidR="004C7372" w:rsidRDefault="004C7372" w:rsidP="00076538">
      <w:pPr>
        <w:spacing w:after="0" w:line="240" w:lineRule="auto"/>
      </w:pPr>
      <w:r>
        <w:separator/>
      </w:r>
    </w:p>
  </w:footnote>
  <w:footnote w:type="continuationSeparator" w:id="0">
    <w:p w14:paraId="010F8662" w14:textId="77777777" w:rsidR="004C7372" w:rsidRDefault="004C7372" w:rsidP="00076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A4F90"/>
    <w:multiLevelType w:val="hybridMultilevel"/>
    <w:tmpl w:val="173C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CC"/>
    <w:rsid w:val="00007DD1"/>
    <w:rsid w:val="00076538"/>
    <w:rsid w:val="001036BF"/>
    <w:rsid w:val="0010530A"/>
    <w:rsid w:val="00117BD3"/>
    <w:rsid w:val="00117E8B"/>
    <w:rsid w:val="00120AFD"/>
    <w:rsid w:val="00181CAC"/>
    <w:rsid w:val="00203A28"/>
    <w:rsid w:val="00310BBD"/>
    <w:rsid w:val="003B348B"/>
    <w:rsid w:val="003F170E"/>
    <w:rsid w:val="00431A8E"/>
    <w:rsid w:val="004C7372"/>
    <w:rsid w:val="004F23A2"/>
    <w:rsid w:val="00522D70"/>
    <w:rsid w:val="005504DC"/>
    <w:rsid w:val="00600097"/>
    <w:rsid w:val="0063147C"/>
    <w:rsid w:val="00664862"/>
    <w:rsid w:val="007537BF"/>
    <w:rsid w:val="007761C1"/>
    <w:rsid w:val="007E6636"/>
    <w:rsid w:val="007F3440"/>
    <w:rsid w:val="008161CC"/>
    <w:rsid w:val="00870E5E"/>
    <w:rsid w:val="008903E1"/>
    <w:rsid w:val="0091126F"/>
    <w:rsid w:val="009176FE"/>
    <w:rsid w:val="009668F4"/>
    <w:rsid w:val="00991C10"/>
    <w:rsid w:val="00A036B3"/>
    <w:rsid w:val="00A111FF"/>
    <w:rsid w:val="00A65975"/>
    <w:rsid w:val="00A86A1E"/>
    <w:rsid w:val="00AF3BBE"/>
    <w:rsid w:val="00B6586F"/>
    <w:rsid w:val="00BE1A85"/>
    <w:rsid w:val="00BE7203"/>
    <w:rsid w:val="00C54E31"/>
    <w:rsid w:val="00CE1E61"/>
    <w:rsid w:val="00D157AD"/>
    <w:rsid w:val="00D62C74"/>
    <w:rsid w:val="00D8236F"/>
    <w:rsid w:val="00E27E3E"/>
    <w:rsid w:val="00E32DEA"/>
    <w:rsid w:val="00E768CF"/>
    <w:rsid w:val="00EB5B55"/>
    <w:rsid w:val="00EE35DB"/>
    <w:rsid w:val="00EF383F"/>
    <w:rsid w:val="00F2069C"/>
    <w:rsid w:val="00F302AB"/>
    <w:rsid w:val="00F4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396D"/>
  <w15:chartTrackingRefBased/>
  <w15:docId w15:val="{65117161-E16B-46E1-AE99-85099D4A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03"/>
    <w:pPr>
      <w:ind w:left="720"/>
      <w:contextualSpacing/>
    </w:pPr>
  </w:style>
  <w:style w:type="character" w:styleId="CommentReference">
    <w:name w:val="annotation reference"/>
    <w:basedOn w:val="DefaultParagraphFont"/>
    <w:uiPriority w:val="99"/>
    <w:semiHidden/>
    <w:unhideWhenUsed/>
    <w:rsid w:val="00BE7203"/>
    <w:rPr>
      <w:sz w:val="16"/>
      <w:szCs w:val="16"/>
    </w:rPr>
  </w:style>
  <w:style w:type="paragraph" w:styleId="CommentText">
    <w:name w:val="annotation text"/>
    <w:basedOn w:val="Normal"/>
    <w:link w:val="CommentTextChar"/>
    <w:uiPriority w:val="99"/>
    <w:semiHidden/>
    <w:unhideWhenUsed/>
    <w:rsid w:val="00BE7203"/>
    <w:pPr>
      <w:spacing w:line="240" w:lineRule="auto"/>
    </w:pPr>
    <w:rPr>
      <w:sz w:val="20"/>
      <w:szCs w:val="20"/>
    </w:rPr>
  </w:style>
  <w:style w:type="character" w:customStyle="1" w:styleId="CommentTextChar">
    <w:name w:val="Comment Text Char"/>
    <w:basedOn w:val="DefaultParagraphFont"/>
    <w:link w:val="CommentText"/>
    <w:uiPriority w:val="99"/>
    <w:semiHidden/>
    <w:rsid w:val="00BE7203"/>
    <w:rPr>
      <w:sz w:val="20"/>
      <w:szCs w:val="20"/>
    </w:rPr>
  </w:style>
  <w:style w:type="paragraph" w:styleId="CommentSubject">
    <w:name w:val="annotation subject"/>
    <w:basedOn w:val="CommentText"/>
    <w:next w:val="CommentText"/>
    <w:link w:val="CommentSubjectChar"/>
    <w:uiPriority w:val="99"/>
    <w:semiHidden/>
    <w:unhideWhenUsed/>
    <w:rsid w:val="00BE7203"/>
    <w:rPr>
      <w:b/>
      <w:bCs/>
    </w:rPr>
  </w:style>
  <w:style w:type="character" w:customStyle="1" w:styleId="CommentSubjectChar">
    <w:name w:val="Comment Subject Char"/>
    <w:basedOn w:val="CommentTextChar"/>
    <w:link w:val="CommentSubject"/>
    <w:uiPriority w:val="99"/>
    <w:semiHidden/>
    <w:rsid w:val="00BE7203"/>
    <w:rPr>
      <w:b/>
      <w:bCs/>
      <w:sz w:val="20"/>
      <w:szCs w:val="20"/>
    </w:rPr>
  </w:style>
  <w:style w:type="paragraph" w:styleId="BalloonText">
    <w:name w:val="Balloon Text"/>
    <w:basedOn w:val="Normal"/>
    <w:link w:val="BalloonTextChar"/>
    <w:uiPriority w:val="99"/>
    <w:semiHidden/>
    <w:unhideWhenUsed/>
    <w:rsid w:val="00BE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203"/>
    <w:rPr>
      <w:rFonts w:ascii="Segoe UI" w:hAnsi="Segoe UI" w:cs="Segoe UI"/>
      <w:sz w:val="18"/>
      <w:szCs w:val="18"/>
    </w:rPr>
  </w:style>
  <w:style w:type="paragraph" w:styleId="Header">
    <w:name w:val="header"/>
    <w:basedOn w:val="Normal"/>
    <w:link w:val="HeaderChar"/>
    <w:uiPriority w:val="99"/>
    <w:unhideWhenUsed/>
    <w:rsid w:val="0007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38"/>
  </w:style>
  <w:style w:type="paragraph" w:styleId="Footer">
    <w:name w:val="footer"/>
    <w:basedOn w:val="Normal"/>
    <w:link w:val="FooterChar"/>
    <w:uiPriority w:val="99"/>
    <w:unhideWhenUsed/>
    <w:rsid w:val="0007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Njo1M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A6F5C8B7-C59C-4E70-9544-A2390E217F4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D53D4F1-4443-4AC6-B547-A4878D1D898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27</cp:revision>
  <dcterms:created xsi:type="dcterms:W3CDTF">2021-10-04T11:26:00Z</dcterms:created>
  <dcterms:modified xsi:type="dcterms:W3CDTF">2022-03-21T12:28:00Z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d2316b3c-fb62-4bb5-b536-193a3815d7c2</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{A6F5C8B7-C59C-4E70-9544-A2390E217F4F}</vt:lpwstr>
  </property>
</Properties>
</file>